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8B9C1" w14:textId="77777777" w:rsidR="0054258F" w:rsidRPr="0054258F" w:rsidRDefault="0054258F" w:rsidP="0054258F">
      <w:pPr>
        <w:spacing w:line="240" w:lineRule="auto"/>
        <w:ind w:right="18"/>
        <w:jc w:val="center"/>
        <w:rPr>
          <w:rFonts w:ascii="Arial" w:eastAsia="Times New Roman" w:hAnsi="Arial" w:cs="Arial"/>
          <w:b/>
          <w:sz w:val="22"/>
          <w:lang w:eastAsia="ru-RU"/>
        </w:rPr>
      </w:pPr>
      <w:r w:rsidRPr="0054258F">
        <w:rPr>
          <w:rFonts w:ascii="Arial" w:eastAsia="Times New Roman" w:hAnsi="Arial" w:cs="Arial"/>
          <w:b/>
          <w:sz w:val="22"/>
          <w:lang w:eastAsia="ru-RU"/>
        </w:rPr>
        <w:t>Муниципальное образование</w:t>
      </w:r>
    </w:p>
    <w:p w14:paraId="048B00E0" w14:textId="77777777" w:rsidR="0054258F" w:rsidRPr="0054258F" w:rsidRDefault="0054258F" w:rsidP="0054258F">
      <w:pPr>
        <w:spacing w:line="240" w:lineRule="auto"/>
        <w:ind w:right="18"/>
        <w:jc w:val="center"/>
        <w:rPr>
          <w:rFonts w:ascii="Arial" w:eastAsia="Times New Roman" w:hAnsi="Arial" w:cs="Arial"/>
          <w:b/>
          <w:sz w:val="22"/>
          <w:lang w:eastAsia="ru-RU"/>
        </w:rPr>
      </w:pPr>
      <w:r w:rsidRPr="0054258F">
        <w:rPr>
          <w:rFonts w:ascii="Arial" w:eastAsia="Times New Roman" w:hAnsi="Arial" w:cs="Arial"/>
          <w:b/>
          <w:sz w:val="22"/>
          <w:lang w:eastAsia="ru-RU"/>
        </w:rPr>
        <w:t>Сельское поселение Каркатеевы</w:t>
      </w:r>
    </w:p>
    <w:p w14:paraId="63AD4A18" w14:textId="77777777" w:rsidR="0054258F" w:rsidRPr="0054258F" w:rsidRDefault="0054258F" w:rsidP="0054258F">
      <w:pPr>
        <w:spacing w:line="240" w:lineRule="auto"/>
        <w:ind w:right="18"/>
        <w:jc w:val="center"/>
        <w:rPr>
          <w:rFonts w:ascii="Arial" w:eastAsia="Times New Roman" w:hAnsi="Arial" w:cs="Arial"/>
          <w:b/>
          <w:sz w:val="22"/>
          <w:lang w:eastAsia="ru-RU"/>
        </w:rPr>
      </w:pPr>
      <w:r w:rsidRPr="0054258F">
        <w:rPr>
          <w:rFonts w:ascii="Arial" w:eastAsia="Times New Roman" w:hAnsi="Arial" w:cs="Arial"/>
          <w:b/>
          <w:sz w:val="22"/>
          <w:lang w:eastAsia="ru-RU"/>
        </w:rPr>
        <w:t>Нефтеюганский район</w:t>
      </w:r>
    </w:p>
    <w:p w14:paraId="0A0067D1" w14:textId="77777777" w:rsidR="0054258F" w:rsidRPr="0054258F" w:rsidRDefault="0054258F" w:rsidP="0054258F">
      <w:pPr>
        <w:spacing w:line="240" w:lineRule="auto"/>
        <w:ind w:right="18"/>
        <w:jc w:val="center"/>
        <w:rPr>
          <w:rFonts w:ascii="Arial" w:eastAsia="Times New Roman" w:hAnsi="Arial" w:cs="Arial"/>
          <w:b/>
          <w:sz w:val="22"/>
          <w:lang w:eastAsia="ru-RU"/>
        </w:rPr>
      </w:pPr>
      <w:r w:rsidRPr="0054258F">
        <w:rPr>
          <w:rFonts w:ascii="Arial" w:eastAsia="Times New Roman" w:hAnsi="Arial" w:cs="Arial"/>
          <w:b/>
          <w:sz w:val="22"/>
          <w:lang w:eastAsia="ru-RU"/>
        </w:rPr>
        <w:t>Ханты-Мансийский автономный округ – Югра</w:t>
      </w:r>
    </w:p>
    <w:p w14:paraId="4C9B8262" w14:textId="77777777" w:rsidR="0054258F" w:rsidRPr="0054258F" w:rsidRDefault="0054258F" w:rsidP="0054258F">
      <w:pPr>
        <w:spacing w:line="240" w:lineRule="auto"/>
        <w:ind w:right="18"/>
        <w:jc w:val="center"/>
        <w:rPr>
          <w:rFonts w:ascii="Arial" w:eastAsia="Times New Roman" w:hAnsi="Arial"/>
          <w:sz w:val="26"/>
          <w:szCs w:val="24"/>
          <w:lang w:eastAsia="ru-RU"/>
        </w:rPr>
      </w:pPr>
    </w:p>
    <w:p w14:paraId="04E5D20E" w14:textId="77777777" w:rsidR="0054258F" w:rsidRPr="0054258F" w:rsidRDefault="0054258F" w:rsidP="0054258F">
      <w:pPr>
        <w:spacing w:line="240" w:lineRule="auto"/>
        <w:ind w:right="18"/>
        <w:jc w:val="center"/>
        <w:rPr>
          <w:rFonts w:ascii="Arial" w:eastAsia="Times New Roman" w:hAnsi="Arial"/>
          <w:b/>
          <w:sz w:val="32"/>
          <w:szCs w:val="32"/>
          <w:lang w:eastAsia="ru-RU"/>
        </w:rPr>
      </w:pPr>
      <w:r w:rsidRPr="0054258F">
        <w:rPr>
          <w:rFonts w:ascii="Arial" w:eastAsia="Times New Roman" w:hAnsi="Arial"/>
          <w:b/>
          <w:sz w:val="32"/>
          <w:szCs w:val="32"/>
          <w:lang w:eastAsia="ru-RU"/>
        </w:rPr>
        <w:t>СОВЕТ ДЕПУТАТОВ</w:t>
      </w:r>
    </w:p>
    <w:p w14:paraId="7FB81E80" w14:textId="77777777" w:rsidR="0054258F" w:rsidRPr="0054258F" w:rsidRDefault="0054258F" w:rsidP="0054258F">
      <w:pPr>
        <w:spacing w:line="240" w:lineRule="auto"/>
        <w:ind w:right="18"/>
        <w:jc w:val="center"/>
        <w:rPr>
          <w:rFonts w:ascii="Arial" w:eastAsia="Times New Roman" w:hAnsi="Arial"/>
          <w:sz w:val="32"/>
          <w:szCs w:val="32"/>
          <w:lang w:eastAsia="ru-RU"/>
        </w:rPr>
      </w:pPr>
      <w:r w:rsidRPr="0054258F">
        <w:rPr>
          <w:rFonts w:ascii="Arial" w:eastAsia="Times New Roman" w:hAnsi="Arial"/>
          <w:b/>
          <w:sz w:val="32"/>
          <w:szCs w:val="32"/>
          <w:lang w:eastAsia="ru-RU"/>
        </w:rPr>
        <w:t xml:space="preserve"> СЕЛЬСКОГО ПОСЕЛЕНИЯ КАРКАТЕЕВЫ</w:t>
      </w:r>
    </w:p>
    <w:p w14:paraId="55771646" w14:textId="77777777" w:rsidR="0054258F" w:rsidRPr="0054258F" w:rsidRDefault="0054258F" w:rsidP="0054258F">
      <w:pPr>
        <w:spacing w:line="240" w:lineRule="auto"/>
        <w:ind w:right="18"/>
        <w:jc w:val="center"/>
        <w:rPr>
          <w:rFonts w:ascii="Arial" w:eastAsia="Times New Roman" w:hAnsi="Arial"/>
          <w:sz w:val="32"/>
          <w:szCs w:val="32"/>
          <w:lang w:eastAsia="ru-RU"/>
        </w:rPr>
      </w:pPr>
    </w:p>
    <w:p w14:paraId="549E6C58" w14:textId="77777777" w:rsidR="0054258F" w:rsidRPr="0054258F" w:rsidRDefault="0054258F" w:rsidP="0054258F">
      <w:pPr>
        <w:spacing w:line="240" w:lineRule="auto"/>
        <w:ind w:right="18"/>
        <w:jc w:val="center"/>
        <w:rPr>
          <w:rFonts w:ascii="Arial" w:eastAsia="Times New Roman" w:hAnsi="Arial"/>
          <w:sz w:val="28"/>
          <w:szCs w:val="28"/>
          <w:lang w:eastAsia="ru-RU"/>
        </w:rPr>
      </w:pPr>
    </w:p>
    <w:p w14:paraId="5CAF61E8" w14:textId="77777777" w:rsidR="0054258F" w:rsidRPr="0054258F" w:rsidRDefault="0054258F" w:rsidP="0054258F">
      <w:pPr>
        <w:spacing w:line="240" w:lineRule="auto"/>
        <w:ind w:right="18"/>
        <w:jc w:val="center"/>
        <w:rPr>
          <w:rFonts w:ascii="Arial" w:eastAsia="Times New Roman" w:hAnsi="Arial" w:cs="Arial"/>
          <w:b/>
          <w:sz w:val="28"/>
          <w:szCs w:val="28"/>
          <w:lang w:eastAsia="ru-RU"/>
        </w:rPr>
      </w:pPr>
      <w:r w:rsidRPr="0054258F">
        <w:rPr>
          <w:rFonts w:ascii="Arial" w:eastAsia="Times New Roman" w:hAnsi="Arial" w:cs="Arial"/>
          <w:b/>
          <w:sz w:val="28"/>
          <w:szCs w:val="28"/>
          <w:lang w:eastAsia="ru-RU"/>
        </w:rPr>
        <w:t xml:space="preserve"> РЕШЕНИЕ</w:t>
      </w:r>
    </w:p>
    <w:p w14:paraId="4F4BD760" w14:textId="77777777" w:rsidR="0054258F" w:rsidRPr="0054258F" w:rsidRDefault="0054258F" w:rsidP="0054258F">
      <w:pPr>
        <w:spacing w:line="240" w:lineRule="auto"/>
        <w:ind w:right="18"/>
        <w:jc w:val="center"/>
        <w:rPr>
          <w:rFonts w:ascii="Arial" w:eastAsia="Times New Roman" w:hAnsi="Arial" w:cs="Arial"/>
          <w:b/>
          <w:sz w:val="28"/>
          <w:szCs w:val="28"/>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2268"/>
        <w:gridCol w:w="6005"/>
        <w:gridCol w:w="1083"/>
      </w:tblGrid>
      <w:tr w:rsidR="0054258F" w:rsidRPr="0054258F" w14:paraId="72619B8E" w14:textId="77777777" w:rsidTr="00AE488F">
        <w:trPr>
          <w:cantSplit/>
          <w:trHeight w:val="232"/>
        </w:trPr>
        <w:tc>
          <w:tcPr>
            <w:tcW w:w="2268" w:type="dxa"/>
            <w:tcBorders>
              <w:bottom w:val="single" w:sz="4" w:space="0" w:color="auto"/>
            </w:tcBorders>
            <w:vAlign w:val="bottom"/>
          </w:tcPr>
          <w:p w14:paraId="2B924C67" w14:textId="271341AD" w:rsidR="0054258F" w:rsidRPr="0054258F" w:rsidRDefault="008F7407" w:rsidP="0054258F">
            <w:pPr>
              <w:spacing w:line="240" w:lineRule="auto"/>
              <w:jc w:val="center"/>
              <w:rPr>
                <w:rFonts w:ascii="Arial" w:eastAsia="Times New Roman" w:hAnsi="Arial"/>
                <w:sz w:val="26"/>
                <w:szCs w:val="26"/>
                <w:lang w:eastAsia="ru-RU"/>
              </w:rPr>
            </w:pPr>
            <w:r>
              <w:rPr>
                <w:rFonts w:ascii="Arial" w:eastAsia="Times New Roman" w:hAnsi="Arial"/>
                <w:sz w:val="26"/>
                <w:szCs w:val="26"/>
                <w:lang w:eastAsia="ru-RU"/>
              </w:rPr>
              <w:t>27.12.2018</w:t>
            </w:r>
          </w:p>
        </w:tc>
        <w:tc>
          <w:tcPr>
            <w:tcW w:w="6005" w:type="dxa"/>
            <w:shd w:val="clear" w:color="auto" w:fill="auto"/>
            <w:vAlign w:val="bottom"/>
          </w:tcPr>
          <w:p w14:paraId="2689CCAF" w14:textId="77777777" w:rsidR="0054258F" w:rsidRPr="0054258F" w:rsidRDefault="0054258F" w:rsidP="0054258F">
            <w:pPr>
              <w:spacing w:line="240" w:lineRule="auto"/>
              <w:jc w:val="right"/>
              <w:rPr>
                <w:rFonts w:ascii="Arial" w:eastAsia="Times New Roman" w:hAnsi="Arial"/>
                <w:sz w:val="22"/>
                <w:szCs w:val="24"/>
                <w:lang w:eastAsia="ru-RU"/>
              </w:rPr>
            </w:pPr>
            <w:r w:rsidRPr="0054258F">
              <w:rPr>
                <w:rFonts w:ascii="Arial" w:eastAsia="Times New Roman" w:hAnsi="Arial"/>
                <w:sz w:val="26"/>
                <w:szCs w:val="24"/>
                <w:lang w:eastAsia="ru-RU"/>
              </w:rPr>
              <w:t>№</w:t>
            </w:r>
          </w:p>
        </w:tc>
        <w:tc>
          <w:tcPr>
            <w:tcW w:w="1083" w:type="dxa"/>
            <w:tcBorders>
              <w:bottom w:val="single" w:sz="4" w:space="0" w:color="auto"/>
            </w:tcBorders>
            <w:shd w:val="clear" w:color="auto" w:fill="auto"/>
            <w:vAlign w:val="bottom"/>
          </w:tcPr>
          <w:p w14:paraId="0F7E1112" w14:textId="28CB487D" w:rsidR="0054258F" w:rsidRPr="0054258F" w:rsidRDefault="008F7407" w:rsidP="0054258F">
            <w:pPr>
              <w:spacing w:line="240" w:lineRule="auto"/>
              <w:jc w:val="center"/>
              <w:rPr>
                <w:rFonts w:ascii="Arial" w:eastAsia="Times New Roman" w:hAnsi="Arial"/>
                <w:spacing w:val="-4"/>
                <w:sz w:val="26"/>
                <w:szCs w:val="26"/>
                <w:lang w:eastAsia="ru-RU"/>
              </w:rPr>
            </w:pPr>
            <w:r>
              <w:rPr>
                <w:rFonts w:ascii="Arial" w:eastAsia="Times New Roman" w:hAnsi="Arial"/>
                <w:spacing w:val="-4"/>
                <w:sz w:val="26"/>
                <w:szCs w:val="26"/>
                <w:lang w:eastAsia="ru-RU"/>
              </w:rPr>
              <w:t>21</w:t>
            </w:r>
            <w:bookmarkStart w:id="0" w:name="_GoBack"/>
            <w:bookmarkEnd w:id="0"/>
          </w:p>
        </w:tc>
      </w:tr>
      <w:tr w:rsidR="0054258F" w:rsidRPr="0054258F" w14:paraId="17E9CB0B" w14:textId="77777777" w:rsidTr="00AE488F">
        <w:trPr>
          <w:cantSplit/>
          <w:trHeight w:val="232"/>
        </w:trPr>
        <w:tc>
          <w:tcPr>
            <w:tcW w:w="2268" w:type="dxa"/>
          </w:tcPr>
          <w:p w14:paraId="25998362" w14:textId="77777777" w:rsidR="0054258F" w:rsidRPr="0054258F" w:rsidRDefault="0054258F" w:rsidP="0054258F">
            <w:pPr>
              <w:spacing w:line="240" w:lineRule="auto"/>
              <w:jc w:val="left"/>
              <w:rPr>
                <w:rFonts w:ascii="Arial" w:eastAsia="Times New Roman" w:hAnsi="Arial"/>
                <w:sz w:val="4"/>
                <w:szCs w:val="24"/>
                <w:lang w:eastAsia="ru-RU"/>
              </w:rPr>
            </w:pPr>
          </w:p>
          <w:p w14:paraId="0D52168E" w14:textId="77777777" w:rsidR="0054258F" w:rsidRPr="0054258F" w:rsidRDefault="0054258F" w:rsidP="0054258F">
            <w:pPr>
              <w:spacing w:line="240" w:lineRule="auto"/>
              <w:jc w:val="center"/>
              <w:rPr>
                <w:rFonts w:ascii="Arial" w:eastAsia="Times New Roman" w:hAnsi="Arial"/>
                <w:sz w:val="26"/>
                <w:szCs w:val="24"/>
                <w:lang w:eastAsia="ru-RU"/>
              </w:rPr>
            </w:pPr>
          </w:p>
        </w:tc>
        <w:tc>
          <w:tcPr>
            <w:tcW w:w="6005" w:type="dxa"/>
            <w:shd w:val="clear" w:color="auto" w:fill="auto"/>
          </w:tcPr>
          <w:p w14:paraId="2137F1CC" w14:textId="77777777" w:rsidR="0054258F" w:rsidRPr="0054258F" w:rsidRDefault="0054258F" w:rsidP="0054258F">
            <w:pPr>
              <w:spacing w:line="240" w:lineRule="auto"/>
              <w:jc w:val="center"/>
              <w:rPr>
                <w:rFonts w:ascii="Arial" w:eastAsia="Times New Roman" w:hAnsi="Arial"/>
                <w:sz w:val="26"/>
                <w:szCs w:val="24"/>
                <w:lang w:eastAsia="ru-RU"/>
              </w:rPr>
            </w:pPr>
          </w:p>
        </w:tc>
        <w:tc>
          <w:tcPr>
            <w:tcW w:w="1083" w:type="dxa"/>
            <w:tcBorders>
              <w:top w:val="single" w:sz="4" w:space="0" w:color="auto"/>
            </w:tcBorders>
            <w:shd w:val="clear" w:color="auto" w:fill="auto"/>
          </w:tcPr>
          <w:p w14:paraId="7A43D907" w14:textId="77777777" w:rsidR="0054258F" w:rsidRPr="0054258F" w:rsidRDefault="0054258F" w:rsidP="0054258F">
            <w:pPr>
              <w:spacing w:line="240" w:lineRule="auto"/>
              <w:jc w:val="right"/>
              <w:rPr>
                <w:rFonts w:ascii="Arial" w:eastAsia="Times New Roman" w:hAnsi="Arial"/>
                <w:sz w:val="26"/>
                <w:szCs w:val="24"/>
                <w:lang w:eastAsia="ru-RU"/>
              </w:rPr>
            </w:pPr>
          </w:p>
        </w:tc>
      </w:tr>
    </w:tbl>
    <w:p w14:paraId="7F1F353E" w14:textId="77777777" w:rsidR="0054258F" w:rsidRPr="0054258F" w:rsidRDefault="0054258F" w:rsidP="0054258F">
      <w:pPr>
        <w:spacing w:line="240" w:lineRule="auto"/>
        <w:jc w:val="center"/>
        <w:rPr>
          <w:rFonts w:ascii="Arial" w:eastAsia="Times New Roman" w:hAnsi="Arial" w:cs="Arial"/>
          <w:szCs w:val="24"/>
          <w:lang w:eastAsia="ru-RU"/>
        </w:rPr>
      </w:pPr>
      <w:r w:rsidRPr="0054258F">
        <w:rPr>
          <w:rFonts w:ascii="Arial" w:eastAsia="Times New Roman" w:hAnsi="Arial" w:cs="Arial"/>
          <w:szCs w:val="24"/>
          <w:lang w:eastAsia="ru-RU"/>
        </w:rPr>
        <w:t>п. Каркатеевы</w:t>
      </w:r>
    </w:p>
    <w:p w14:paraId="6B4A79F7" w14:textId="77777777" w:rsidR="0054258F" w:rsidRPr="0054258F" w:rsidRDefault="0054258F" w:rsidP="0054258F">
      <w:pPr>
        <w:spacing w:line="240" w:lineRule="auto"/>
        <w:ind w:firstLine="708"/>
        <w:jc w:val="left"/>
        <w:rPr>
          <w:rFonts w:ascii="Arial" w:eastAsia="Times New Roman" w:hAnsi="Arial" w:cs="Arial"/>
          <w:sz w:val="26"/>
          <w:szCs w:val="24"/>
          <w:lang w:eastAsia="ru-RU"/>
        </w:rPr>
      </w:pPr>
    </w:p>
    <w:p w14:paraId="67204BA4" w14:textId="66E159D0" w:rsidR="0054258F" w:rsidRPr="0054258F" w:rsidRDefault="0054258F" w:rsidP="0054258F">
      <w:pPr>
        <w:tabs>
          <w:tab w:val="left" w:pos="6379"/>
        </w:tabs>
        <w:autoSpaceDE w:val="0"/>
        <w:autoSpaceDN w:val="0"/>
        <w:adjustRightInd w:val="0"/>
        <w:spacing w:line="240" w:lineRule="auto"/>
        <w:ind w:firstLine="720"/>
        <w:jc w:val="center"/>
        <w:rPr>
          <w:rFonts w:ascii="Arial" w:eastAsia="Times New Roman" w:hAnsi="Arial"/>
          <w:sz w:val="26"/>
          <w:szCs w:val="26"/>
          <w:lang w:eastAsia="ru-RU"/>
        </w:rPr>
      </w:pPr>
      <w:r w:rsidRPr="0054258F">
        <w:rPr>
          <w:rFonts w:ascii="Arial" w:eastAsia="Times New Roman" w:hAnsi="Arial"/>
          <w:sz w:val="26"/>
          <w:szCs w:val="26"/>
          <w:lang w:eastAsia="ru-RU"/>
        </w:rPr>
        <w:t>О внесении изменений в решение Совета депутатов сельского поселения Каркатеевы от 11.11.2009 № 93 «Об утверждении генерального плана»</w:t>
      </w:r>
    </w:p>
    <w:p w14:paraId="5D02B9D4" w14:textId="77777777" w:rsidR="0054258F" w:rsidRPr="0054258F" w:rsidRDefault="0054258F" w:rsidP="0054258F">
      <w:pPr>
        <w:autoSpaceDE w:val="0"/>
        <w:autoSpaceDN w:val="0"/>
        <w:adjustRightInd w:val="0"/>
        <w:spacing w:line="240" w:lineRule="auto"/>
        <w:ind w:firstLine="540"/>
        <w:outlineLvl w:val="0"/>
        <w:rPr>
          <w:rFonts w:ascii="Arial" w:eastAsia="Times New Roman" w:hAnsi="Arial" w:cs="Arial"/>
          <w:sz w:val="26"/>
          <w:szCs w:val="24"/>
          <w:lang w:eastAsia="ru-RU"/>
        </w:rPr>
      </w:pPr>
    </w:p>
    <w:p w14:paraId="4C9FDF65" w14:textId="77777777" w:rsidR="0054258F" w:rsidRPr="0054258F" w:rsidRDefault="0054258F" w:rsidP="0054258F">
      <w:pPr>
        <w:spacing w:line="240" w:lineRule="auto"/>
        <w:ind w:firstLine="708"/>
        <w:rPr>
          <w:rFonts w:ascii="Arial" w:eastAsia="Times New Roman" w:hAnsi="Arial"/>
          <w:sz w:val="26"/>
          <w:szCs w:val="26"/>
          <w:lang w:eastAsia="ru-RU"/>
        </w:rPr>
      </w:pPr>
      <w:proofErr w:type="gramStart"/>
      <w:r w:rsidRPr="0054258F">
        <w:rPr>
          <w:rFonts w:ascii="Arial" w:eastAsia="Times New Roman" w:hAnsi="Arial"/>
          <w:sz w:val="26"/>
          <w:szCs w:val="26"/>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Каркатеевы, на основании постановления администрации сельского поселения Каркатеевы от 20.01.2017 № 5-па «О начале работ по подготовке проекта внесения изменений в генеральный план сельского поселения Каркатеевы Нефтеюганского района Ханты – Мансийского автономного округа – Югры», учитывая протоколы публичных слушаний</w:t>
      </w:r>
      <w:proofErr w:type="gramEnd"/>
      <w:r w:rsidRPr="0054258F">
        <w:rPr>
          <w:rFonts w:ascii="Arial" w:eastAsia="Times New Roman" w:hAnsi="Arial"/>
          <w:sz w:val="26"/>
          <w:szCs w:val="26"/>
          <w:lang w:eastAsia="ru-RU"/>
        </w:rPr>
        <w:t xml:space="preserve">, заключение о результатах публичных слушаний по проекту внесений генерального плана сельского поселения Каркатеевы, </w:t>
      </w:r>
      <w:r w:rsidRPr="0054258F">
        <w:rPr>
          <w:rFonts w:ascii="Arial" w:eastAsia="Times New Roman" w:hAnsi="Arial" w:cs="Arial"/>
          <w:sz w:val="26"/>
          <w:szCs w:val="24"/>
          <w:lang w:eastAsia="ru-RU"/>
        </w:rPr>
        <w:t>Совет депутатов сельского поселения Каркатеевы</w:t>
      </w:r>
    </w:p>
    <w:p w14:paraId="2C49F651" w14:textId="77777777" w:rsidR="0054258F" w:rsidRPr="0054258F" w:rsidRDefault="0054258F" w:rsidP="0054258F">
      <w:pPr>
        <w:spacing w:line="240" w:lineRule="auto"/>
        <w:ind w:firstLine="708"/>
        <w:jc w:val="center"/>
        <w:rPr>
          <w:rFonts w:ascii="Arial" w:eastAsia="Times New Roman" w:hAnsi="Arial" w:cs="Arial"/>
          <w:b/>
          <w:sz w:val="26"/>
          <w:szCs w:val="26"/>
          <w:lang w:eastAsia="ru-RU"/>
        </w:rPr>
      </w:pPr>
    </w:p>
    <w:p w14:paraId="2C7B45FD" w14:textId="77777777" w:rsidR="0054258F" w:rsidRPr="0054258F" w:rsidRDefault="0054258F" w:rsidP="0054258F">
      <w:pPr>
        <w:spacing w:line="240" w:lineRule="auto"/>
        <w:ind w:firstLine="708"/>
        <w:jc w:val="center"/>
        <w:rPr>
          <w:rFonts w:ascii="Arial" w:eastAsia="Times New Roman" w:hAnsi="Arial" w:cs="Arial"/>
          <w:b/>
          <w:sz w:val="26"/>
          <w:szCs w:val="26"/>
          <w:lang w:eastAsia="ru-RU"/>
        </w:rPr>
      </w:pPr>
      <w:r w:rsidRPr="0054258F">
        <w:rPr>
          <w:rFonts w:ascii="Arial" w:eastAsia="Times New Roman" w:hAnsi="Arial" w:cs="Arial"/>
          <w:b/>
          <w:sz w:val="26"/>
          <w:szCs w:val="26"/>
          <w:lang w:eastAsia="ru-RU"/>
        </w:rPr>
        <w:t>РЕШИЛ:</w:t>
      </w:r>
    </w:p>
    <w:p w14:paraId="1038B61B" w14:textId="77777777" w:rsidR="0054258F" w:rsidRPr="0054258F" w:rsidRDefault="0054258F" w:rsidP="0054258F">
      <w:pPr>
        <w:spacing w:line="240" w:lineRule="auto"/>
        <w:ind w:firstLine="708"/>
        <w:jc w:val="center"/>
        <w:rPr>
          <w:rFonts w:ascii="Arial" w:eastAsia="Times New Roman" w:hAnsi="Arial" w:cs="Arial"/>
          <w:b/>
          <w:sz w:val="26"/>
          <w:szCs w:val="26"/>
          <w:lang w:eastAsia="ru-RU"/>
        </w:rPr>
      </w:pPr>
    </w:p>
    <w:p w14:paraId="6AAEF050" w14:textId="77777777" w:rsidR="0054258F" w:rsidRPr="0054258F" w:rsidRDefault="0054258F" w:rsidP="0054258F">
      <w:pPr>
        <w:numPr>
          <w:ilvl w:val="0"/>
          <w:numId w:val="45"/>
        </w:numPr>
        <w:tabs>
          <w:tab w:val="left" w:pos="851"/>
        </w:tabs>
        <w:autoSpaceDE w:val="0"/>
        <w:autoSpaceDN w:val="0"/>
        <w:adjustRightInd w:val="0"/>
        <w:spacing w:line="240" w:lineRule="auto"/>
        <w:ind w:left="0" w:firstLine="567"/>
        <w:rPr>
          <w:rFonts w:eastAsia="Times New Roman"/>
          <w:sz w:val="26"/>
          <w:szCs w:val="24"/>
          <w:lang w:eastAsia="ru-RU"/>
        </w:rPr>
      </w:pPr>
      <w:r w:rsidRPr="0054258F">
        <w:rPr>
          <w:rFonts w:ascii="Arial" w:eastAsia="Times New Roman" w:hAnsi="Arial" w:cs="Arial"/>
          <w:sz w:val="26"/>
          <w:szCs w:val="24"/>
          <w:lang w:eastAsia="ru-RU"/>
        </w:rPr>
        <w:t>Внести изменения в решение Совета депутатов сельского поселения Каркатеевы от 11.11.2009 № 93 «Об утверждении генерального плана» изложив в новой редакции согласно приложению.</w:t>
      </w:r>
    </w:p>
    <w:p w14:paraId="54462A57" w14:textId="77777777" w:rsidR="0054258F" w:rsidRPr="0054258F" w:rsidRDefault="0054258F" w:rsidP="0054258F">
      <w:pPr>
        <w:numPr>
          <w:ilvl w:val="0"/>
          <w:numId w:val="45"/>
        </w:numPr>
        <w:tabs>
          <w:tab w:val="left" w:pos="993"/>
        </w:tabs>
        <w:spacing w:line="240" w:lineRule="auto"/>
        <w:ind w:left="0" w:firstLine="567"/>
        <w:rPr>
          <w:rFonts w:ascii="Arial" w:eastAsia="Times New Roman" w:hAnsi="Arial" w:cs="Arial"/>
          <w:sz w:val="26"/>
          <w:szCs w:val="24"/>
          <w:lang w:eastAsia="ru-RU"/>
        </w:rPr>
      </w:pPr>
      <w:r w:rsidRPr="0054258F">
        <w:rPr>
          <w:rFonts w:ascii="Arial" w:eastAsia="Times New Roman" w:hAnsi="Arial" w:cs="Arial"/>
          <w:sz w:val="26"/>
          <w:szCs w:val="24"/>
          <w:lang w:eastAsia="ru-RU"/>
        </w:rPr>
        <w:t>Настоящее решение подлежит официальному опубликованию (обнародованию) в бюллетене «Каркатеевский вестник».</w:t>
      </w:r>
    </w:p>
    <w:p w14:paraId="22D3406C" w14:textId="77777777" w:rsidR="0054258F" w:rsidRPr="0054258F" w:rsidRDefault="0054258F" w:rsidP="0054258F">
      <w:pPr>
        <w:numPr>
          <w:ilvl w:val="0"/>
          <w:numId w:val="45"/>
        </w:numPr>
        <w:tabs>
          <w:tab w:val="left" w:pos="851"/>
        </w:tabs>
        <w:autoSpaceDE w:val="0"/>
        <w:autoSpaceDN w:val="0"/>
        <w:adjustRightInd w:val="0"/>
        <w:spacing w:line="240" w:lineRule="auto"/>
        <w:ind w:left="0" w:firstLine="567"/>
        <w:rPr>
          <w:rFonts w:ascii="Arial" w:eastAsia="Times New Roman" w:hAnsi="Arial" w:cs="Arial"/>
          <w:sz w:val="26"/>
          <w:szCs w:val="24"/>
          <w:lang w:eastAsia="ru-RU"/>
        </w:rPr>
      </w:pPr>
      <w:r w:rsidRPr="0054258F">
        <w:rPr>
          <w:rFonts w:ascii="Arial" w:eastAsia="Times New Roman" w:hAnsi="Arial" w:cs="Arial"/>
          <w:sz w:val="26"/>
          <w:szCs w:val="24"/>
          <w:lang w:eastAsia="ru-RU"/>
        </w:rPr>
        <w:t>Настоящее решение вступает в силу после официального опубликования (обнародования).</w:t>
      </w:r>
    </w:p>
    <w:p w14:paraId="1D5B2988" w14:textId="77777777" w:rsidR="0054258F" w:rsidRPr="0054258F" w:rsidRDefault="0054258F" w:rsidP="0054258F">
      <w:pPr>
        <w:numPr>
          <w:ilvl w:val="0"/>
          <w:numId w:val="45"/>
        </w:numPr>
        <w:tabs>
          <w:tab w:val="left" w:pos="851"/>
        </w:tabs>
        <w:autoSpaceDE w:val="0"/>
        <w:autoSpaceDN w:val="0"/>
        <w:adjustRightInd w:val="0"/>
        <w:spacing w:line="240" w:lineRule="auto"/>
        <w:ind w:left="0" w:firstLine="567"/>
        <w:rPr>
          <w:rFonts w:ascii="Arial" w:eastAsia="Times New Roman" w:hAnsi="Arial" w:cs="Arial"/>
          <w:sz w:val="26"/>
          <w:szCs w:val="24"/>
          <w:lang w:eastAsia="ru-RU"/>
        </w:rPr>
      </w:pPr>
      <w:proofErr w:type="gramStart"/>
      <w:r w:rsidRPr="0054258F">
        <w:rPr>
          <w:rFonts w:ascii="Arial" w:eastAsia="Times New Roman" w:hAnsi="Arial" w:cs="Arial"/>
          <w:sz w:val="26"/>
          <w:szCs w:val="24"/>
          <w:lang w:eastAsia="ru-RU"/>
        </w:rPr>
        <w:t>Контроль за</w:t>
      </w:r>
      <w:proofErr w:type="gramEnd"/>
      <w:r w:rsidRPr="0054258F">
        <w:rPr>
          <w:rFonts w:ascii="Arial" w:eastAsia="Times New Roman" w:hAnsi="Arial" w:cs="Arial"/>
          <w:sz w:val="26"/>
          <w:szCs w:val="24"/>
          <w:lang w:eastAsia="ru-RU"/>
        </w:rPr>
        <w:t xml:space="preserve"> выполнением настоящего решения оставляю за собой. </w:t>
      </w:r>
    </w:p>
    <w:p w14:paraId="4D550605" w14:textId="77777777" w:rsidR="0054258F" w:rsidRPr="0054258F" w:rsidRDefault="0054258F" w:rsidP="0054258F">
      <w:pPr>
        <w:tabs>
          <w:tab w:val="left" w:pos="851"/>
        </w:tabs>
        <w:autoSpaceDE w:val="0"/>
        <w:autoSpaceDN w:val="0"/>
        <w:adjustRightInd w:val="0"/>
        <w:spacing w:line="240" w:lineRule="auto"/>
        <w:ind w:firstLine="360"/>
        <w:rPr>
          <w:rFonts w:eastAsia="Times New Roman"/>
          <w:sz w:val="26"/>
          <w:szCs w:val="24"/>
          <w:lang w:eastAsia="ru-RU"/>
        </w:rPr>
      </w:pPr>
    </w:p>
    <w:p w14:paraId="51D4CFD2" w14:textId="77777777" w:rsidR="0054258F" w:rsidRPr="0054258F" w:rsidRDefault="0054258F" w:rsidP="0054258F">
      <w:pPr>
        <w:tabs>
          <w:tab w:val="left" w:pos="993"/>
        </w:tabs>
        <w:spacing w:line="240" w:lineRule="auto"/>
        <w:ind w:left="709" w:hanging="709"/>
        <w:rPr>
          <w:rFonts w:ascii="Arial" w:eastAsia="Times New Roman" w:hAnsi="Arial" w:cs="Arial"/>
          <w:sz w:val="26"/>
          <w:szCs w:val="26"/>
          <w:lang w:eastAsia="ru-RU"/>
        </w:rPr>
      </w:pPr>
    </w:p>
    <w:p w14:paraId="6C359B9B" w14:textId="77777777" w:rsidR="0054258F" w:rsidRPr="0054258F" w:rsidRDefault="0054258F" w:rsidP="0054258F">
      <w:pPr>
        <w:tabs>
          <w:tab w:val="left" w:pos="993"/>
        </w:tabs>
        <w:spacing w:line="240" w:lineRule="auto"/>
        <w:rPr>
          <w:rFonts w:ascii="Arial" w:eastAsia="Times New Roman" w:hAnsi="Arial" w:cs="Arial"/>
          <w:sz w:val="26"/>
          <w:szCs w:val="26"/>
          <w:lang w:eastAsia="ru-RU"/>
        </w:rPr>
      </w:pPr>
    </w:p>
    <w:p w14:paraId="5F9F6DDC" w14:textId="77777777" w:rsidR="0054258F" w:rsidRPr="0054258F" w:rsidRDefault="0054258F" w:rsidP="0054258F">
      <w:pPr>
        <w:tabs>
          <w:tab w:val="left" w:pos="993"/>
        </w:tabs>
        <w:spacing w:line="240" w:lineRule="auto"/>
        <w:ind w:left="709" w:hanging="709"/>
        <w:rPr>
          <w:rFonts w:ascii="Arial" w:eastAsia="Times New Roman" w:hAnsi="Arial" w:cs="Arial"/>
          <w:sz w:val="26"/>
          <w:szCs w:val="26"/>
          <w:lang w:eastAsia="ru-RU"/>
        </w:rPr>
      </w:pPr>
      <w:r w:rsidRPr="0054258F">
        <w:rPr>
          <w:rFonts w:ascii="Arial" w:eastAsia="Times New Roman" w:hAnsi="Arial" w:cs="Arial"/>
          <w:sz w:val="26"/>
          <w:szCs w:val="26"/>
          <w:lang w:eastAsia="ru-RU"/>
        </w:rPr>
        <w:t>Глава сельского поселения                                                       А.В. Архипов</w:t>
      </w:r>
    </w:p>
    <w:p w14:paraId="02468823" w14:textId="77777777" w:rsidR="0054258F" w:rsidRPr="0054258F" w:rsidRDefault="0054258F" w:rsidP="0054258F">
      <w:pPr>
        <w:spacing w:line="240" w:lineRule="auto"/>
        <w:jc w:val="center"/>
        <w:rPr>
          <w:rFonts w:ascii="Arial" w:eastAsia="Times New Roman" w:hAnsi="Arial"/>
          <w:sz w:val="26"/>
          <w:szCs w:val="26"/>
          <w:lang w:eastAsia="ru-RU"/>
        </w:rPr>
      </w:pPr>
    </w:p>
    <w:p w14:paraId="3DC24A14" w14:textId="77777777" w:rsidR="00B821A6" w:rsidRPr="00DD0F82" w:rsidRDefault="00B821A6" w:rsidP="002313A6">
      <w:pPr>
        <w:spacing w:line="300" w:lineRule="auto"/>
      </w:pPr>
    </w:p>
    <w:p w14:paraId="61A0C19F" w14:textId="364AAD3F" w:rsidR="00B821A6" w:rsidRPr="00DD0F82" w:rsidRDefault="00B821A6" w:rsidP="002313A6">
      <w:pPr>
        <w:spacing w:line="300" w:lineRule="auto"/>
      </w:pPr>
    </w:p>
    <w:tbl>
      <w:tblPr>
        <w:tblW w:w="9639" w:type="dxa"/>
        <w:tblInd w:w="108" w:type="dxa"/>
        <w:tblLayout w:type="fixed"/>
        <w:tblLook w:val="04A0" w:firstRow="1" w:lastRow="0" w:firstColumn="1" w:lastColumn="0" w:noHBand="0" w:noVBand="1"/>
      </w:tblPr>
      <w:tblGrid>
        <w:gridCol w:w="1316"/>
        <w:gridCol w:w="8323"/>
      </w:tblGrid>
      <w:tr w:rsidR="00B821A6" w:rsidRPr="00DD0F82" w14:paraId="58B09FEE" w14:textId="77777777" w:rsidTr="00B821A6">
        <w:tc>
          <w:tcPr>
            <w:tcW w:w="1316" w:type="dxa"/>
            <w:shd w:val="clear" w:color="auto" w:fill="auto"/>
          </w:tcPr>
          <w:p w14:paraId="6F30E13A" w14:textId="77777777" w:rsidR="00B821A6" w:rsidRPr="00DD0F82" w:rsidRDefault="00B821A6" w:rsidP="002313A6">
            <w:pPr>
              <w:spacing w:line="300" w:lineRule="auto"/>
            </w:pPr>
          </w:p>
        </w:tc>
        <w:tc>
          <w:tcPr>
            <w:tcW w:w="8323" w:type="dxa"/>
            <w:shd w:val="clear" w:color="auto" w:fill="auto"/>
          </w:tcPr>
          <w:p w14:paraId="40C120F8" w14:textId="77777777" w:rsidR="0054258F" w:rsidRDefault="0054258F" w:rsidP="002313A6">
            <w:pPr>
              <w:spacing w:line="300" w:lineRule="auto"/>
              <w:rPr>
                <w:b/>
                <w:caps/>
                <w:spacing w:val="20"/>
                <w:sz w:val="32"/>
                <w:szCs w:val="32"/>
              </w:rPr>
            </w:pPr>
          </w:p>
          <w:p w14:paraId="4C1A9000" w14:textId="6DB73EC0" w:rsidR="0054258F" w:rsidRDefault="0054258F" w:rsidP="002313A6">
            <w:pPr>
              <w:spacing w:line="300" w:lineRule="auto"/>
              <w:rPr>
                <w:b/>
                <w:caps/>
                <w:spacing w:val="20"/>
                <w:sz w:val="32"/>
                <w:szCs w:val="32"/>
              </w:rPr>
            </w:pPr>
            <w:r w:rsidRPr="0054258F">
              <w:rPr>
                <w:rFonts w:ascii="Arial" w:eastAsia="Times New Roman" w:hAnsi="Arial"/>
                <w:noProof/>
                <w:sz w:val="26"/>
                <w:szCs w:val="24"/>
                <w:lang w:eastAsia="ru-RU"/>
              </w:rPr>
              <w:drawing>
                <wp:inline distT="0" distB="0" distL="0" distR="0" wp14:anchorId="6F40290C" wp14:editId="0B73B04B">
                  <wp:extent cx="612723" cy="771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ГЕРБ.jpg"/>
                          <pic:cNvPicPr/>
                        </pic:nvPicPr>
                        <pic:blipFill>
                          <a:blip r:embed="rId9">
                            <a:extLst>
                              <a:ext uri="{28A0092B-C50C-407E-A947-70E740481C1C}">
                                <a14:useLocalDpi xmlns:a14="http://schemas.microsoft.com/office/drawing/2010/main" val="0"/>
                              </a:ext>
                            </a:extLst>
                          </a:blip>
                          <a:stretch>
                            <a:fillRect/>
                          </a:stretch>
                        </pic:blipFill>
                        <pic:spPr>
                          <a:xfrm>
                            <a:off x="0" y="0"/>
                            <a:ext cx="619917" cy="780583"/>
                          </a:xfrm>
                          <a:prstGeom prst="rect">
                            <a:avLst/>
                          </a:prstGeom>
                        </pic:spPr>
                      </pic:pic>
                    </a:graphicData>
                  </a:graphic>
                </wp:inline>
              </w:drawing>
            </w:r>
            <w:r w:rsidRPr="00DD0F82">
              <w:rPr>
                <w:b/>
                <w:sz w:val="18"/>
                <w:szCs w:val="16"/>
              </w:rPr>
              <w:t>Администрация Нефтеюганского района</w:t>
            </w:r>
            <w:r>
              <w:rPr>
                <w:b/>
                <w:sz w:val="18"/>
                <w:szCs w:val="16"/>
              </w:rPr>
              <w:t xml:space="preserve">         </w:t>
            </w:r>
            <w:r w:rsidRPr="00DD0F82">
              <w:rPr>
                <w:noProof/>
                <w:lang w:eastAsia="ru-RU"/>
              </w:rPr>
              <w:t xml:space="preserve"> </w:t>
            </w:r>
            <w:r w:rsidRPr="00DD0F82">
              <w:rPr>
                <w:noProof/>
                <w:lang w:eastAsia="ru-RU"/>
              </w:rPr>
              <w:drawing>
                <wp:inline distT="0" distB="0" distL="0" distR="0" wp14:anchorId="7E4533B4" wp14:editId="3FDD7E88">
                  <wp:extent cx="2057400" cy="504825"/>
                  <wp:effectExtent l="0" t="0" r="0" b="9525"/>
                  <wp:docPr id="5" name="Рисунок 3" descr="НИИ_Векторный_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ИИ_Векторный_полный"/>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057400" cy="504825"/>
                          </a:xfrm>
                          <a:prstGeom prst="rect">
                            <a:avLst/>
                          </a:prstGeom>
                          <a:noFill/>
                          <a:ln>
                            <a:noFill/>
                          </a:ln>
                        </pic:spPr>
                      </pic:pic>
                    </a:graphicData>
                  </a:graphic>
                </wp:inline>
              </w:drawing>
            </w:r>
          </w:p>
          <w:p w14:paraId="32133BE6" w14:textId="77777777" w:rsidR="0054258F" w:rsidRDefault="0054258F" w:rsidP="002313A6">
            <w:pPr>
              <w:spacing w:line="300" w:lineRule="auto"/>
              <w:rPr>
                <w:b/>
                <w:caps/>
                <w:spacing w:val="20"/>
                <w:sz w:val="32"/>
                <w:szCs w:val="32"/>
              </w:rPr>
            </w:pPr>
          </w:p>
          <w:p w14:paraId="26EDAF9D" w14:textId="77777777" w:rsidR="0054258F" w:rsidRDefault="0054258F" w:rsidP="002313A6">
            <w:pPr>
              <w:spacing w:line="300" w:lineRule="auto"/>
              <w:rPr>
                <w:b/>
                <w:caps/>
                <w:spacing w:val="20"/>
                <w:sz w:val="32"/>
                <w:szCs w:val="32"/>
              </w:rPr>
            </w:pPr>
          </w:p>
          <w:p w14:paraId="63ADBFA9" w14:textId="77777777" w:rsidR="0054258F" w:rsidRPr="00DD0F82" w:rsidRDefault="0054258F" w:rsidP="002313A6">
            <w:pPr>
              <w:spacing w:line="300" w:lineRule="auto"/>
              <w:rPr>
                <w:b/>
                <w:caps/>
                <w:spacing w:val="20"/>
                <w:sz w:val="32"/>
                <w:szCs w:val="32"/>
              </w:rPr>
            </w:pPr>
          </w:p>
          <w:p w14:paraId="42553203" w14:textId="77777777" w:rsidR="007C0B17" w:rsidRPr="00DD0F82" w:rsidRDefault="007C0B17" w:rsidP="002313A6">
            <w:pPr>
              <w:spacing w:line="300" w:lineRule="auto"/>
              <w:jc w:val="left"/>
              <w:rPr>
                <w:b/>
                <w:caps/>
                <w:spacing w:val="20"/>
                <w:sz w:val="32"/>
                <w:szCs w:val="32"/>
              </w:rPr>
            </w:pPr>
          </w:p>
          <w:p w14:paraId="599F8B52" w14:textId="781EE2A5" w:rsidR="00B821A6" w:rsidRPr="00DD0F82" w:rsidRDefault="000151DF" w:rsidP="00015E7B">
            <w:pPr>
              <w:spacing w:line="300" w:lineRule="auto"/>
              <w:jc w:val="left"/>
              <w:rPr>
                <w:b/>
                <w:caps/>
                <w:spacing w:val="20"/>
                <w:sz w:val="32"/>
                <w:szCs w:val="32"/>
              </w:rPr>
            </w:pPr>
            <w:r w:rsidRPr="00DD0F82">
              <w:rPr>
                <w:b/>
                <w:caps/>
                <w:spacing w:val="20"/>
                <w:sz w:val="32"/>
                <w:szCs w:val="32"/>
              </w:rPr>
              <w:t>проект внесения изменеНий в генеральный план муниципального образования СЕЛЬСКОе ПОСЕЛЕНИе кАРКАТЕЕВЫ нЕФТЕЮГАНСКОГО РАЙОНА ХАНТЫ-МАНСИЙСКОГО АВТОНОМНОГО ОКРУГА - ЮГРЫ</w:t>
            </w:r>
          </w:p>
        </w:tc>
      </w:tr>
      <w:tr w:rsidR="00B821A6" w:rsidRPr="00DD0F82" w14:paraId="53EFB468" w14:textId="77777777" w:rsidTr="00B821A6">
        <w:trPr>
          <w:trHeight w:val="746"/>
        </w:trPr>
        <w:tc>
          <w:tcPr>
            <w:tcW w:w="1316" w:type="dxa"/>
            <w:shd w:val="clear" w:color="auto" w:fill="auto"/>
          </w:tcPr>
          <w:p w14:paraId="0AF450D2" w14:textId="77777777" w:rsidR="00B821A6" w:rsidRPr="00DD0F82" w:rsidRDefault="00B821A6" w:rsidP="002313A6">
            <w:pPr>
              <w:spacing w:line="300" w:lineRule="auto"/>
              <w:ind w:right="-1"/>
            </w:pPr>
          </w:p>
        </w:tc>
        <w:tc>
          <w:tcPr>
            <w:tcW w:w="8323" w:type="dxa"/>
            <w:shd w:val="clear" w:color="auto" w:fill="auto"/>
          </w:tcPr>
          <w:p w14:paraId="59CD3638" w14:textId="77777777" w:rsidR="00B821A6" w:rsidRPr="00DD0F82" w:rsidRDefault="00B821A6" w:rsidP="002313A6">
            <w:pPr>
              <w:spacing w:line="300" w:lineRule="auto"/>
              <w:ind w:right="-1"/>
            </w:pPr>
          </w:p>
          <w:p w14:paraId="30A5E972" w14:textId="77777777" w:rsidR="00B821A6" w:rsidRPr="00DD0F82" w:rsidRDefault="00B821A6" w:rsidP="002313A6">
            <w:pPr>
              <w:spacing w:line="300" w:lineRule="auto"/>
              <w:ind w:right="-1"/>
            </w:pPr>
          </w:p>
          <w:p w14:paraId="6CE76B70" w14:textId="77777777" w:rsidR="002313A6" w:rsidRPr="00DD0F82" w:rsidRDefault="002313A6" w:rsidP="002313A6">
            <w:pPr>
              <w:spacing w:line="300" w:lineRule="auto"/>
              <w:ind w:right="-1"/>
            </w:pPr>
          </w:p>
          <w:p w14:paraId="67F991DA" w14:textId="77777777" w:rsidR="00B821A6" w:rsidRPr="00DD0F82" w:rsidRDefault="00B821A6" w:rsidP="002313A6">
            <w:pPr>
              <w:spacing w:line="300" w:lineRule="auto"/>
              <w:ind w:right="-1"/>
            </w:pPr>
          </w:p>
          <w:p w14:paraId="0E718976" w14:textId="77777777" w:rsidR="002313A6" w:rsidRPr="00DD0F82" w:rsidRDefault="002313A6" w:rsidP="002313A6">
            <w:pPr>
              <w:spacing w:line="300" w:lineRule="auto"/>
              <w:ind w:right="-1"/>
            </w:pPr>
          </w:p>
          <w:p w14:paraId="6C5D576C" w14:textId="77777777" w:rsidR="00B821A6" w:rsidRPr="00DD0F82" w:rsidRDefault="00B821A6" w:rsidP="002313A6">
            <w:pPr>
              <w:spacing w:line="300" w:lineRule="auto"/>
              <w:ind w:right="-1"/>
            </w:pPr>
          </w:p>
        </w:tc>
      </w:tr>
      <w:tr w:rsidR="00B821A6" w:rsidRPr="00DD0F82" w14:paraId="14549F92" w14:textId="77777777" w:rsidTr="00B821A6">
        <w:tc>
          <w:tcPr>
            <w:tcW w:w="1316" w:type="dxa"/>
            <w:shd w:val="clear" w:color="auto" w:fill="auto"/>
          </w:tcPr>
          <w:p w14:paraId="2DE8E275" w14:textId="6E355A28" w:rsidR="00B821A6" w:rsidRPr="00DD0F82" w:rsidRDefault="00B821A6" w:rsidP="002313A6">
            <w:pPr>
              <w:spacing w:line="300" w:lineRule="auto"/>
              <w:ind w:right="-1"/>
              <w:rPr>
                <w:b/>
                <w:caps/>
                <w:spacing w:val="40"/>
                <w:szCs w:val="24"/>
              </w:rPr>
            </w:pPr>
            <w:r w:rsidRPr="00DD0F82">
              <w:rPr>
                <w:b/>
                <w:caps/>
                <w:spacing w:val="40"/>
                <w:szCs w:val="24"/>
              </w:rPr>
              <w:t xml:space="preserve">Том </w:t>
            </w:r>
            <w:r w:rsidRPr="00DD0F82">
              <w:rPr>
                <w:b/>
                <w:caps/>
                <w:spacing w:val="40"/>
                <w:szCs w:val="24"/>
                <w:lang w:val="en-US"/>
              </w:rPr>
              <w:t>I</w:t>
            </w:r>
          </w:p>
          <w:p w14:paraId="5A4472D3" w14:textId="77777777" w:rsidR="00B821A6" w:rsidRPr="00DD0F82" w:rsidRDefault="00B821A6" w:rsidP="002313A6">
            <w:pPr>
              <w:spacing w:line="300" w:lineRule="auto"/>
              <w:ind w:right="-1"/>
              <w:rPr>
                <w:szCs w:val="24"/>
              </w:rPr>
            </w:pPr>
          </w:p>
        </w:tc>
        <w:tc>
          <w:tcPr>
            <w:tcW w:w="8323" w:type="dxa"/>
            <w:shd w:val="clear" w:color="auto" w:fill="auto"/>
          </w:tcPr>
          <w:p w14:paraId="0E209DDB" w14:textId="7E2F789C" w:rsidR="00B821A6" w:rsidRPr="00DD0F82" w:rsidRDefault="00B821A6" w:rsidP="0018387B">
            <w:pPr>
              <w:spacing w:line="300" w:lineRule="auto"/>
              <w:jc w:val="left"/>
              <w:rPr>
                <w:szCs w:val="24"/>
              </w:rPr>
            </w:pPr>
            <w:r w:rsidRPr="00DD0F82">
              <w:rPr>
                <w:caps/>
                <w:spacing w:val="40"/>
                <w:szCs w:val="20"/>
              </w:rPr>
              <w:t>ПОЛОЖЕНИ</w:t>
            </w:r>
            <w:r w:rsidR="0018387B" w:rsidRPr="00DD0F82">
              <w:rPr>
                <w:caps/>
                <w:spacing w:val="40"/>
                <w:szCs w:val="20"/>
              </w:rPr>
              <w:t>е</w:t>
            </w:r>
            <w:r w:rsidRPr="00DD0F82">
              <w:rPr>
                <w:caps/>
                <w:spacing w:val="40"/>
                <w:szCs w:val="20"/>
              </w:rPr>
              <w:t xml:space="preserve"> О ТЕРРИТОРИАЛЬНОМ ПЛАНИРОВАНИИ</w:t>
            </w:r>
          </w:p>
        </w:tc>
      </w:tr>
    </w:tbl>
    <w:p w14:paraId="0D7A62AF" w14:textId="77777777" w:rsidR="00B821A6" w:rsidRPr="00DD0F82" w:rsidRDefault="00B821A6" w:rsidP="002313A6">
      <w:pPr>
        <w:spacing w:line="300" w:lineRule="auto"/>
      </w:pPr>
    </w:p>
    <w:p w14:paraId="2B28815B" w14:textId="77777777" w:rsidR="00B821A6" w:rsidRPr="00DD0F82" w:rsidRDefault="00B821A6" w:rsidP="002313A6">
      <w:pPr>
        <w:spacing w:line="300" w:lineRule="auto"/>
      </w:pPr>
    </w:p>
    <w:p w14:paraId="4BF75939" w14:textId="77777777" w:rsidR="00B821A6" w:rsidRPr="00DD0F82" w:rsidRDefault="00B821A6" w:rsidP="002313A6">
      <w:pPr>
        <w:spacing w:line="300" w:lineRule="auto"/>
      </w:pPr>
    </w:p>
    <w:p w14:paraId="5A51CE27" w14:textId="77777777" w:rsidR="007C0B17" w:rsidRPr="00DD0F82" w:rsidRDefault="007C0B17" w:rsidP="002313A6">
      <w:pPr>
        <w:spacing w:line="300" w:lineRule="auto"/>
        <w:jc w:val="center"/>
        <w:rPr>
          <w:b/>
        </w:rPr>
      </w:pPr>
    </w:p>
    <w:p w14:paraId="0F5E926D" w14:textId="77777777" w:rsidR="007C0B17" w:rsidRPr="00DD0F82" w:rsidRDefault="007C0B17" w:rsidP="002313A6">
      <w:pPr>
        <w:spacing w:line="300" w:lineRule="auto"/>
        <w:jc w:val="center"/>
        <w:rPr>
          <w:b/>
        </w:rPr>
      </w:pPr>
    </w:p>
    <w:p w14:paraId="3A24146C" w14:textId="77777777" w:rsidR="007C0B17" w:rsidRPr="00DD0F82" w:rsidRDefault="007C0B17" w:rsidP="002313A6">
      <w:pPr>
        <w:spacing w:line="300" w:lineRule="auto"/>
        <w:jc w:val="center"/>
        <w:rPr>
          <w:b/>
        </w:rPr>
      </w:pPr>
    </w:p>
    <w:p w14:paraId="6F770DCB" w14:textId="77777777" w:rsidR="0031328C" w:rsidRPr="00DD0F82" w:rsidRDefault="0031328C" w:rsidP="002313A6">
      <w:pPr>
        <w:spacing w:line="300" w:lineRule="auto"/>
        <w:jc w:val="center"/>
        <w:rPr>
          <w:b/>
        </w:rPr>
      </w:pPr>
    </w:p>
    <w:p w14:paraId="05119443" w14:textId="77777777" w:rsidR="002313A6" w:rsidRPr="00DD0F82" w:rsidRDefault="002313A6" w:rsidP="002313A6">
      <w:pPr>
        <w:spacing w:line="300" w:lineRule="auto"/>
        <w:jc w:val="center"/>
        <w:rPr>
          <w:b/>
        </w:rPr>
      </w:pPr>
    </w:p>
    <w:p w14:paraId="795CFFD2" w14:textId="77777777" w:rsidR="007C0B17" w:rsidRPr="00DD0F82" w:rsidRDefault="007C0B17" w:rsidP="002313A6">
      <w:pPr>
        <w:spacing w:line="300" w:lineRule="auto"/>
        <w:jc w:val="center"/>
        <w:rPr>
          <w:b/>
        </w:rPr>
      </w:pPr>
    </w:p>
    <w:p w14:paraId="7FCF169E" w14:textId="77777777" w:rsidR="007C0B17" w:rsidRPr="00DD0F82" w:rsidRDefault="007C0B17" w:rsidP="002313A6">
      <w:pPr>
        <w:spacing w:line="300" w:lineRule="auto"/>
        <w:jc w:val="center"/>
        <w:rPr>
          <w:b/>
        </w:rPr>
      </w:pPr>
    </w:p>
    <w:p w14:paraId="4689C783" w14:textId="77777777" w:rsidR="0031328C" w:rsidRPr="00DD0F82" w:rsidRDefault="0031328C" w:rsidP="002313A6">
      <w:pPr>
        <w:spacing w:line="300" w:lineRule="auto"/>
        <w:jc w:val="center"/>
        <w:rPr>
          <w:b/>
        </w:rPr>
      </w:pPr>
    </w:p>
    <w:p w14:paraId="2EB7C47B" w14:textId="77777777" w:rsidR="0031328C" w:rsidRPr="00DD0F82" w:rsidRDefault="0031328C" w:rsidP="002313A6">
      <w:pPr>
        <w:spacing w:line="300" w:lineRule="auto"/>
        <w:jc w:val="center"/>
        <w:rPr>
          <w:b/>
        </w:rPr>
      </w:pPr>
    </w:p>
    <w:p w14:paraId="3089CE16" w14:textId="77777777" w:rsidR="0031328C" w:rsidRPr="00DD0F82" w:rsidRDefault="0031328C" w:rsidP="002313A6">
      <w:pPr>
        <w:spacing w:line="300" w:lineRule="auto"/>
        <w:jc w:val="center"/>
        <w:rPr>
          <w:b/>
        </w:rPr>
      </w:pPr>
    </w:p>
    <w:p w14:paraId="46A3AB00" w14:textId="77777777" w:rsidR="007C0B17" w:rsidRPr="00DD0F82" w:rsidRDefault="007C0B17" w:rsidP="002313A6">
      <w:pPr>
        <w:spacing w:line="300" w:lineRule="auto"/>
        <w:jc w:val="center"/>
        <w:rPr>
          <w:b/>
        </w:rPr>
      </w:pPr>
    </w:p>
    <w:p w14:paraId="60581B75" w14:textId="6B26BF63" w:rsidR="0011695B" w:rsidRPr="00DD0F82" w:rsidRDefault="00B821A6" w:rsidP="002313A6">
      <w:pPr>
        <w:spacing w:line="300" w:lineRule="auto"/>
        <w:jc w:val="center"/>
        <w:rPr>
          <w:b/>
        </w:rPr>
        <w:sectPr w:rsidR="0011695B" w:rsidRPr="00DD0F82" w:rsidSect="0085219E">
          <w:headerReference w:type="default" r:id="rId11"/>
          <w:headerReference w:type="first" r:id="rId12"/>
          <w:pgSz w:w="11906" w:h="16838"/>
          <w:pgMar w:top="1134" w:right="567" w:bottom="1134" w:left="1418" w:header="709" w:footer="709" w:gutter="0"/>
          <w:cols w:space="708"/>
          <w:titlePg/>
          <w:docGrid w:linePitch="360"/>
        </w:sectPr>
      </w:pPr>
      <w:r w:rsidRPr="00DD0F82">
        <w:rPr>
          <w:b/>
        </w:rPr>
        <w:t>2017 год</w:t>
      </w:r>
    </w:p>
    <w:p w14:paraId="4B17B6D5" w14:textId="77777777" w:rsidR="000151DF" w:rsidRPr="00DD0F82" w:rsidRDefault="000151DF" w:rsidP="000151DF">
      <w:pPr>
        <w:spacing w:line="300" w:lineRule="auto"/>
        <w:jc w:val="left"/>
        <w:rPr>
          <w:sz w:val="22"/>
          <w:szCs w:val="28"/>
        </w:rPr>
      </w:pPr>
      <w:r w:rsidRPr="00DD0F82">
        <w:rPr>
          <w:b/>
          <w:caps/>
          <w:spacing w:val="20"/>
          <w:sz w:val="28"/>
          <w:szCs w:val="32"/>
        </w:rPr>
        <w:t>проект внесения изменеНий в генеральный план муниципального образования СЕЛЬСКОе ПОСЕЛЕНИе кАРКАТЕЕВЫ нЕФТЕЮГАНСКОГО РАЙОНА ХАНТЫ-МАНСИЙСКОГО АВТОНОМНОГО ОКРУГА - ЮГРЫ</w:t>
      </w:r>
    </w:p>
    <w:p w14:paraId="5CBF784D" w14:textId="77777777" w:rsidR="0031328C" w:rsidRPr="00DD0F82" w:rsidRDefault="0031328C" w:rsidP="0031328C">
      <w:pPr>
        <w:spacing w:line="300" w:lineRule="auto"/>
        <w:jc w:val="left"/>
        <w:rPr>
          <w:b/>
          <w:caps/>
          <w:spacing w:val="20"/>
          <w:sz w:val="28"/>
          <w:szCs w:val="28"/>
        </w:rPr>
      </w:pPr>
    </w:p>
    <w:p w14:paraId="387708ED" w14:textId="77777777" w:rsidR="0031328C" w:rsidRPr="00DD0F82" w:rsidRDefault="0031328C" w:rsidP="0031328C">
      <w:pPr>
        <w:spacing w:line="300" w:lineRule="auto"/>
        <w:jc w:val="left"/>
        <w:rPr>
          <w:b/>
          <w:caps/>
          <w:spacing w:val="20"/>
          <w:sz w:val="28"/>
          <w:szCs w:val="28"/>
        </w:rPr>
      </w:pPr>
    </w:p>
    <w:p w14:paraId="478934E3" w14:textId="66B08B97" w:rsidR="0072206B" w:rsidRPr="00DD0F82" w:rsidRDefault="0072206B" w:rsidP="0031328C">
      <w:pPr>
        <w:spacing w:line="300" w:lineRule="auto"/>
        <w:jc w:val="left"/>
        <w:rPr>
          <w:sz w:val="28"/>
          <w:szCs w:val="28"/>
        </w:rPr>
      </w:pPr>
      <w:r w:rsidRPr="00DD0F82">
        <w:rPr>
          <w:sz w:val="28"/>
          <w:szCs w:val="28"/>
        </w:rPr>
        <w:t xml:space="preserve">Том </w:t>
      </w:r>
      <w:r w:rsidRPr="00DD0F82">
        <w:rPr>
          <w:sz w:val="28"/>
          <w:szCs w:val="28"/>
          <w:lang w:val="en-US"/>
        </w:rPr>
        <w:t>I</w:t>
      </w:r>
      <w:r w:rsidRPr="00DD0F82">
        <w:rPr>
          <w:sz w:val="28"/>
          <w:szCs w:val="28"/>
        </w:rPr>
        <w:t>. Положени</w:t>
      </w:r>
      <w:r w:rsidR="0018387B" w:rsidRPr="00DD0F82">
        <w:rPr>
          <w:sz w:val="28"/>
          <w:szCs w:val="28"/>
        </w:rPr>
        <w:t>е</w:t>
      </w:r>
      <w:r w:rsidRPr="00DD0F82">
        <w:rPr>
          <w:sz w:val="28"/>
          <w:szCs w:val="28"/>
        </w:rPr>
        <w:t xml:space="preserve"> о территориальном планировании</w:t>
      </w:r>
    </w:p>
    <w:p w14:paraId="499E359A" w14:textId="77777777" w:rsidR="0031328C" w:rsidRPr="00DD0F82" w:rsidRDefault="0031328C" w:rsidP="0031328C">
      <w:pPr>
        <w:spacing w:line="300" w:lineRule="auto"/>
        <w:jc w:val="left"/>
        <w:rPr>
          <w:sz w:val="32"/>
          <w:szCs w:val="32"/>
        </w:rPr>
      </w:pPr>
    </w:p>
    <w:p w14:paraId="557B360D" w14:textId="77777777" w:rsidR="0031328C" w:rsidRPr="00DD0F82" w:rsidRDefault="0031328C" w:rsidP="0031328C">
      <w:pPr>
        <w:spacing w:line="300" w:lineRule="auto"/>
        <w:jc w:val="left"/>
        <w:rPr>
          <w:sz w:val="32"/>
          <w:szCs w:val="32"/>
        </w:rPr>
      </w:pPr>
    </w:p>
    <w:p w14:paraId="1DC77577" w14:textId="77777777" w:rsidR="00015E7B" w:rsidRPr="00DD0F82" w:rsidRDefault="00015E7B" w:rsidP="00015E7B">
      <w:pPr>
        <w:spacing w:line="480" w:lineRule="auto"/>
        <w:jc w:val="left"/>
        <w:rPr>
          <w:bCs/>
          <w:szCs w:val="28"/>
        </w:rPr>
      </w:pPr>
      <w:bookmarkStart w:id="1" w:name="_Toc461441838"/>
      <w:r w:rsidRPr="00DD0F82">
        <w:rPr>
          <w:bCs/>
          <w:szCs w:val="28"/>
        </w:rPr>
        <w:t xml:space="preserve">Генеральный директор __________________________________________________ </w:t>
      </w:r>
      <w:r w:rsidRPr="00DD0F82">
        <w:rPr>
          <w:szCs w:val="28"/>
        </w:rPr>
        <w:t>П.И. Комаров</w:t>
      </w:r>
    </w:p>
    <w:p w14:paraId="07F21F97" w14:textId="77777777" w:rsidR="00015E7B" w:rsidRPr="00DD0F82" w:rsidRDefault="00015E7B" w:rsidP="00015E7B">
      <w:pPr>
        <w:spacing w:line="480" w:lineRule="auto"/>
        <w:jc w:val="left"/>
        <w:rPr>
          <w:szCs w:val="28"/>
        </w:rPr>
      </w:pPr>
      <w:r w:rsidRPr="00DD0F82">
        <w:rPr>
          <w:szCs w:val="28"/>
        </w:rPr>
        <w:t>Технический директор______________</w:t>
      </w:r>
      <w:r w:rsidRPr="00DD0F82">
        <w:rPr>
          <w:bCs/>
          <w:szCs w:val="28"/>
        </w:rPr>
        <w:t>_____________</w:t>
      </w:r>
      <w:r w:rsidRPr="00DD0F82">
        <w:rPr>
          <w:szCs w:val="28"/>
        </w:rPr>
        <w:t>________________________ А.С. Белихов</w:t>
      </w:r>
    </w:p>
    <w:p w14:paraId="5364950F" w14:textId="2F68B314" w:rsidR="00015E7B" w:rsidRPr="00DD0F82" w:rsidRDefault="000151DF" w:rsidP="00015E7B">
      <w:pPr>
        <w:spacing w:line="480" w:lineRule="auto"/>
        <w:jc w:val="left"/>
        <w:rPr>
          <w:szCs w:val="28"/>
        </w:rPr>
      </w:pPr>
      <w:r w:rsidRPr="00DD0F82">
        <w:rPr>
          <w:szCs w:val="28"/>
        </w:rPr>
        <w:t>Начальник проектного отдела № 2_____</w:t>
      </w:r>
      <w:r w:rsidR="00015E7B" w:rsidRPr="00DD0F82">
        <w:rPr>
          <w:szCs w:val="28"/>
        </w:rPr>
        <w:t>___________________________________</w:t>
      </w:r>
      <w:r w:rsidRPr="00DD0F82">
        <w:rPr>
          <w:szCs w:val="28"/>
        </w:rPr>
        <w:t xml:space="preserve"> С.В. Крюков</w:t>
      </w:r>
    </w:p>
    <w:p w14:paraId="63EC0D17" w14:textId="77777777" w:rsidR="000151DF" w:rsidRPr="00DD0F82" w:rsidRDefault="000151DF" w:rsidP="000151DF">
      <w:pPr>
        <w:spacing w:line="300" w:lineRule="auto"/>
        <w:ind w:firstLine="709"/>
        <w:rPr>
          <w:bCs/>
          <w:szCs w:val="28"/>
        </w:rPr>
      </w:pPr>
      <w:r w:rsidRPr="00DD0F82">
        <w:rPr>
          <w:szCs w:val="28"/>
        </w:rPr>
        <w:t>В подготовке проекта по внесению изменений в генеральный план муниципального образования сельское поселение Каркатеевы Нефтеюганского района Ханты-Мансийского автономного округа - Югры также принимали участие иные организации и специалисты, которые были вовлечены в общую работу предоставлением консультаций, заключений и рекомендаций, участием в совещаниях, рабочих обсуждениях.</w:t>
      </w:r>
    </w:p>
    <w:p w14:paraId="176E9616" w14:textId="77777777" w:rsidR="00015E7B" w:rsidRPr="00DD0F82" w:rsidRDefault="00015E7B" w:rsidP="00015E7B">
      <w:pPr>
        <w:spacing w:line="300" w:lineRule="auto"/>
        <w:rPr>
          <w:sz w:val="28"/>
          <w:szCs w:val="28"/>
        </w:rPr>
        <w:sectPr w:rsidR="00015E7B" w:rsidRPr="00DD0F82" w:rsidSect="00947A96">
          <w:headerReference w:type="default" r:id="rId13"/>
          <w:footerReference w:type="first" r:id="rId14"/>
          <w:pgSz w:w="11906" w:h="16838" w:code="9"/>
          <w:pgMar w:top="1134" w:right="567" w:bottom="1134" w:left="1418" w:header="567" w:footer="567" w:gutter="0"/>
          <w:paperSrc w:other="7"/>
          <w:cols w:space="708"/>
          <w:docGrid w:linePitch="360"/>
        </w:sectPr>
      </w:pPr>
    </w:p>
    <w:p w14:paraId="685EA7D9" w14:textId="77777777" w:rsidR="00EA2D21" w:rsidRPr="00DD0F82" w:rsidRDefault="00EA2D21" w:rsidP="00EA2D21">
      <w:pPr>
        <w:spacing w:line="300" w:lineRule="auto"/>
        <w:ind w:firstLine="709"/>
        <w:rPr>
          <w:b/>
        </w:rPr>
      </w:pPr>
      <w:r w:rsidRPr="00DD0F82">
        <w:rPr>
          <w:b/>
        </w:rPr>
        <w:t>ПЕРЕЧЕНЬ МАТЕРИАЛОВ</w:t>
      </w:r>
      <w:bookmarkEnd w:id="1"/>
    </w:p>
    <w:p w14:paraId="29479A52" w14:textId="77777777" w:rsidR="000151DF" w:rsidRPr="00DD0F82" w:rsidRDefault="000151DF" w:rsidP="000151DF">
      <w:pPr>
        <w:spacing w:line="300" w:lineRule="auto"/>
        <w:ind w:firstLine="709"/>
      </w:pPr>
      <w:r w:rsidRPr="00DD0F82">
        <w:rPr>
          <w:szCs w:val="28"/>
        </w:rPr>
        <w:t>Проекта по внесению изменений в генеральный план муниципального образования сельское поселение Каркатеевы Нефтеюганского района Ханты-Мансийского автономного округа - Югры</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5834"/>
        <w:gridCol w:w="3302"/>
      </w:tblGrid>
      <w:tr w:rsidR="00947A96" w:rsidRPr="00DD0F82" w14:paraId="0C7B97A8" w14:textId="77777777" w:rsidTr="00AF4E25">
        <w:trPr>
          <w:tblHeader/>
        </w:trPr>
        <w:tc>
          <w:tcPr>
            <w:tcW w:w="775" w:type="dxa"/>
            <w:shd w:val="clear" w:color="auto" w:fill="auto"/>
          </w:tcPr>
          <w:p w14:paraId="44834D92" w14:textId="77777777"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 xml:space="preserve">№ </w:t>
            </w:r>
          </w:p>
        </w:tc>
        <w:tc>
          <w:tcPr>
            <w:tcW w:w="5834" w:type="dxa"/>
            <w:shd w:val="clear" w:color="auto" w:fill="auto"/>
            <w:vAlign w:val="center"/>
          </w:tcPr>
          <w:p w14:paraId="7C43B11A" w14:textId="77777777"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Наименование</w:t>
            </w:r>
          </w:p>
        </w:tc>
        <w:tc>
          <w:tcPr>
            <w:tcW w:w="3302" w:type="dxa"/>
            <w:shd w:val="clear" w:color="auto" w:fill="auto"/>
          </w:tcPr>
          <w:p w14:paraId="4BEE3532" w14:textId="77777777"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Масштаб</w:t>
            </w:r>
          </w:p>
        </w:tc>
      </w:tr>
      <w:tr w:rsidR="00947A96" w:rsidRPr="00DD0F82" w14:paraId="4D1F5ABE" w14:textId="77777777" w:rsidTr="00AF4E25">
        <w:trPr>
          <w:tblHeader/>
        </w:trPr>
        <w:tc>
          <w:tcPr>
            <w:tcW w:w="775" w:type="dxa"/>
            <w:shd w:val="clear" w:color="auto" w:fill="auto"/>
          </w:tcPr>
          <w:p w14:paraId="7C75CF5C" w14:textId="77777777"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1</w:t>
            </w:r>
          </w:p>
        </w:tc>
        <w:tc>
          <w:tcPr>
            <w:tcW w:w="5834" w:type="dxa"/>
            <w:shd w:val="clear" w:color="auto" w:fill="auto"/>
            <w:vAlign w:val="center"/>
          </w:tcPr>
          <w:p w14:paraId="4EA0F9A0" w14:textId="77777777"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2</w:t>
            </w:r>
          </w:p>
        </w:tc>
        <w:tc>
          <w:tcPr>
            <w:tcW w:w="3302" w:type="dxa"/>
            <w:shd w:val="clear" w:color="auto" w:fill="auto"/>
          </w:tcPr>
          <w:p w14:paraId="10955D0C" w14:textId="77777777"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3</w:t>
            </w:r>
          </w:p>
        </w:tc>
      </w:tr>
      <w:tr w:rsidR="00947A96" w:rsidRPr="00DD0F82" w14:paraId="759196C3" w14:textId="77777777" w:rsidTr="00AF4E25">
        <w:tc>
          <w:tcPr>
            <w:tcW w:w="9911" w:type="dxa"/>
            <w:gridSpan w:val="3"/>
            <w:shd w:val="clear" w:color="auto" w:fill="auto"/>
            <w:vAlign w:val="center"/>
          </w:tcPr>
          <w:p w14:paraId="46E90C81" w14:textId="77777777"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Материалы по обоснованию проекта</w:t>
            </w:r>
          </w:p>
        </w:tc>
      </w:tr>
      <w:tr w:rsidR="00947A96" w:rsidRPr="00DD0F82" w14:paraId="7315F0AC" w14:textId="77777777" w:rsidTr="00AF4E25">
        <w:tc>
          <w:tcPr>
            <w:tcW w:w="9911" w:type="dxa"/>
            <w:gridSpan w:val="3"/>
            <w:shd w:val="clear" w:color="auto" w:fill="auto"/>
            <w:vAlign w:val="center"/>
          </w:tcPr>
          <w:p w14:paraId="6D51B83D" w14:textId="77777777"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Текстовая часть</w:t>
            </w:r>
          </w:p>
        </w:tc>
      </w:tr>
      <w:tr w:rsidR="00947A96" w:rsidRPr="00DD0F82" w14:paraId="47803E27" w14:textId="77777777" w:rsidTr="00AF4E25">
        <w:tc>
          <w:tcPr>
            <w:tcW w:w="775" w:type="dxa"/>
            <w:shd w:val="clear" w:color="auto" w:fill="auto"/>
          </w:tcPr>
          <w:p w14:paraId="2BBEE1B5"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1</w:t>
            </w:r>
          </w:p>
        </w:tc>
        <w:tc>
          <w:tcPr>
            <w:tcW w:w="5834" w:type="dxa"/>
            <w:shd w:val="clear" w:color="auto" w:fill="auto"/>
          </w:tcPr>
          <w:p w14:paraId="54E5B3E5" w14:textId="77777777" w:rsidR="00947A96" w:rsidRPr="00DD0F82" w:rsidRDefault="00947A96" w:rsidP="00AF4E25">
            <w:pPr>
              <w:spacing w:line="240" w:lineRule="auto"/>
              <w:jc w:val="left"/>
              <w:rPr>
                <w:sz w:val="20"/>
                <w:szCs w:val="20"/>
                <w:lang w:eastAsia="ru-RU"/>
              </w:rPr>
            </w:pPr>
            <w:r w:rsidRPr="00DD0F82">
              <w:rPr>
                <w:sz w:val="20"/>
                <w:szCs w:val="20"/>
                <w:lang w:eastAsia="ru-RU"/>
              </w:rPr>
              <w:t xml:space="preserve">Том </w:t>
            </w:r>
            <w:r w:rsidRPr="00DD0F82">
              <w:rPr>
                <w:sz w:val="20"/>
                <w:szCs w:val="20"/>
                <w:lang w:val="en-US" w:eastAsia="ru-RU"/>
              </w:rPr>
              <w:t>II</w:t>
            </w:r>
            <w:r w:rsidRPr="00DD0F82">
              <w:rPr>
                <w:sz w:val="20"/>
                <w:szCs w:val="20"/>
                <w:lang w:eastAsia="ru-RU"/>
              </w:rPr>
              <w:t xml:space="preserve"> Материалы по обоснованию проекта генерального плана</w:t>
            </w:r>
          </w:p>
        </w:tc>
        <w:tc>
          <w:tcPr>
            <w:tcW w:w="3302" w:type="dxa"/>
            <w:shd w:val="clear" w:color="auto" w:fill="auto"/>
          </w:tcPr>
          <w:p w14:paraId="0B333B8D"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w:t>
            </w:r>
          </w:p>
        </w:tc>
      </w:tr>
      <w:tr w:rsidR="00947A96" w:rsidRPr="00DD0F82" w14:paraId="4CB73F82" w14:textId="77777777" w:rsidTr="00AF4E25">
        <w:tc>
          <w:tcPr>
            <w:tcW w:w="9911" w:type="dxa"/>
            <w:gridSpan w:val="3"/>
            <w:shd w:val="clear" w:color="auto" w:fill="auto"/>
            <w:vAlign w:val="center"/>
          </w:tcPr>
          <w:p w14:paraId="1DDD4546" w14:textId="77777777"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Графическая часть</w:t>
            </w:r>
          </w:p>
        </w:tc>
      </w:tr>
      <w:tr w:rsidR="00947A96" w:rsidRPr="00DD0F82" w14:paraId="6C598FE5" w14:textId="77777777" w:rsidTr="00AF4E25">
        <w:tc>
          <w:tcPr>
            <w:tcW w:w="775" w:type="dxa"/>
            <w:shd w:val="clear" w:color="auto" w:fill="auto"/>
          </w:tcPr>
          <w:p w14:paraId="2D0C3718"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1</w:t>
            </w:r>
          </w:p>
        </w:tc>
        <w:tc>
          <w:tcPr>
            <w:tcW w:w="5834" w:type="dxa"/>
            <w:shd w:val="clear" w:color="auto" w:fill="auto"/>
          </w:tcPr>
          <w:p w14:paraId="48AA5787" w14:textId="77777777" w:rsidR="00947A96" w:rsidRPr="00DD0F82" w:rsidRDefault="00947A96" w:rsidP="00AF4E25">
            <w:pPr>
              <w:spacing w:line="240" w:lineRule="auto"/>
              <w:jc w:val="left"/>
              <w:rPr>
                <w:sz w:val="20"/>
                <w:szCs w:val="20"/>
              </w:rPr>
            </w:pPr>
            <w:r w:rsidRPr="00DD0F82">
              <w:rPr>
                <w:sz w:val="20"/>
                <w:szCs w:val="20"/>
              </w:rPr>
              <w:t>Карта границ существующих населенных пунктов,</w:t>
            </w:r>
          </w:p>
          <w:p w14:paraId="49ECBEA5" w14:textId="77777777" w:rsidR="00947A96" w:rsidRPr="00DD0F82" w:rsidRDefault="00947A96" w:rsidP="00AF4E25">
            <w:pPr>
              <w:spacing w:line="240" w:lineRule="auto"/>
              <w:jc w:val="left"/>
              <w:rPr>
                <w:sz w:val="20"/>
                <w:szCs w:val="20"/>
              </w:rPr>
            </w:pPr>
            <w:r w:rsidRPr="00DD0F82">
              <w:rPr>
                <w:sz w:val="20"/>
                <w:szCs w:val="20"/>
              </w:rPr>
              <w:t>входящих в состав поселения.</w:t>
            </w:r>
          </w:p>
          <w:p w14:paraId="1A5A894D" w14:textId="77777777" w:rsidR="00947A96" w:rsidRPr="00DD0F82" w:rsidRDefault="00947A96" w:rsidP="00AF4E25">
            <w:pPr>
              <w:spacing w:line="240" w:lineRule="auto"/>
              <w:jc w:val="left"/>
              <w:rPr>
                <w:sz w:val="20"/>
                <w:szCs w:val="20"/>
              </w:rPr>
            </w:pPr>
            <w:r w:rsidRPr="00DD0F82">
              <w:rPr>
                <w:sz w:val="20"/>
                <w:szCs w:val="20"/>
              </w:rPr>
              <w:t>Карта границ поселения.</w:t>
            </w:r>
          </w:p>
          <w:p w14:paraId="1E51FBC8" w14:textId="77777777" w:rsidR="00947A96" w:rsidRPr="00DD0F82" w:rsidRDefault="00947A96" w:rsidP="00AF4E25">
            <w:pPr>
              <w:spacing w:line="240" w:lineRule="auto"/>
              <w:jc w:val="left"/>
              <w:rPr>
                <w:rFonts w:eastAsia="Times New Roman"/>
                <w:bCs/>
                <w:sz w:val="20"/>
                <w:szCs w:val="20"/>
              </w:rPr>
            </w:pPr>
            <w:r w:rsidRPr="00DD0F82">
              <w:rPr>
                <w:sz w:val="20"/>
                <w:szCs w:val="20"/>
              </w:rPr>
              <w:t>Карта категорий земель</w:t>
            </w:r>
          </w:p>
        </w:tc>
        <w:tc>
          <w:tcPr>
            <w:tcW w:w="3302" w:type="dxa"/>
            <w:shd w:val="clear" w:color="auto" w:fill="auto"/>
          </w:tcPr>
          <w:p w14:paraId="4A34F2F5" w14:textId="77777777" w:rsidR="00947A96" w:rsidRPr="00DD0F82" w:rsidRDefault="00947A96" w:rsidP="00AF4E25">
            <w:pPr>
              <w:spacing w:line="240" w:lineRule="auto"/>
              <w:jc w:val="center"/>
              <w:rPr>
                <w:rFonts w:eastAsia="Times New Roman"/>
                <w:sz w:val="20"/>
                <w:szCs w:val="20"/>
              </w:rPr>
            </w:pPr>
            <w:r w:rsidRPr="00DD0F82">
              <w:rPr>
                <w:sz w:val="20"/>
                <w:szCs w:val="20"/>
                <w:lang w:eastAsia="ru-RU"/>
              </w:rPr>
              <w:t>М 1:10 000</w:t>
            </w:r>
          </w:p>
        </w:tc>
      </w:tr>
      <w:tr w:rsidR="00947A96" w:rsidRPr="00DD0F82" w14:paraId="34C50FE3" w14:textId="77777777" w:rsidTr="00AF4E25">
        <w:tc>
          <w:tcPr>
            <w:tcW w:w="775" w:type="dxa"/>
            <w:shd w:val="clear" w:color="auto" w:fill="auto"/>
          </w:tcPr>
          <w:p w14:paraId="42F23DCD"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2</w:t>
            </w:r>
          </w:p>
        </w:tc>
        <w:tc>
          <w:tcPr>
            <w:tcW w:w="5834" w:type="dxa"/>
            <w:shd w:val="clear" w:color="auto" w:fill="auto"/>
          </w:tcPr>
          <w:p w14:paraId="6239B3D1" w14:textId="77777777" w:rsidR="00947A96" w:rsidRPr="00DD0F82" w:rsidRDefault="00947A96" w:rsidP="00AF4E25">
            <w:pPr>
              <w:spacing w:line="240" w:lineRule="auto"/>
              <w:jc w:val="left"/>
              <w:rPr>
                <w:sz w:val="20"/>
                <w:szCs w:val="20"/>
              </w:rPr>
            </w:pPr>
            <w:r w:rsidRPr="00DD0F82">
              <w:rPr>
                <w:sz w:val="20"/>
                <w:szCs w:val="20"/>
              </w:rPr>
              <w:t xml:space="preserve">Карта местоположения существующих и строящихся объектов </w:t>
            </w:r>
          </w:p>
          <w:p w14:paraId="5AB44AAA" w14:textId="77777777" w:rsidR="00947A96" w:rsidRPr="00DD0F82" w:rsidRDefault="00947A96" w:rsidP="00AF4E25">
            <w:pPr>
              <w:spacing w:line="240" w:lineRule="auto"/>
              <w:jc w:val="left"/>
              <w:rPr>
                <w:sz w:val="20"/>
                <w:szCs w:val="20"/>
              </w:rPr>
            </w:pPr>
            <w:r w:rsidRPr="00DD0F82">
              <w:rPr>
                <w:sz w:val="20"/>
                <w:szCs w:val="20"/>
              </w:rPr>
              <w:t>капитального строительства</w:t>
            </w:r>
          </w:p>
        </w:tc>
        <w:tc>
          <w:tcPr>
            <w:tcW w:w="3302" w:type="dxa"/>
            <w:shd w:val="clear" w:color="auto" w:fill="auto"/>
          </w:tcPr>
          <w:p w14:paraId="51A1519F" w14:textId="77777777"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14:paraId="34EB4DF4" w14:textId="77777777" w:rsidTr="00AF4E25">
        <w:tc>
          <w:tcPr>
            <w:tcW w:w="775" w:type="dxa"/>
            <w:shd w:val="clear" w:color="auto" w:fill="auto"/>
          </w:tcPr>
          <w:p w14:paraId="06FF4A1D"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3</w:t>
            </w:r>
          </w:p>
        </w:tc>
        <w:tc>
          <w:tcPr>
            <w:tcW w:w="5834" w:type="dxa"/>
            <w:shd w:val="clear" w:color="auto" w:fill="auto"/>
          </w:tcPr>
          <w:p w14:paraId="0ACAFB6D" w14:textId="77777777" w:rsidR="00947A96" w:rsidRPr="00DD0F82" w:rsidRDefault="00947A96" w:rsidP="00AF4E25">
            <w:pPr>
              <w:spacing w:line="240" w:lineRule="auto"/>
              <w:jc w:val="left"/>
              <w:rPr>
                <w:sz w:val="20"/>
                <w:szCs w:val="20"/>
              </w:rPr>
            </w:pPr>
            <w:r w:rsidRPr="00DD0F82">
              <w:rPr>
                <w:sz w:val="20"/>
                <w:szCs w:val="20"/>
              </w:rPr>
              <w:t>Карта зон с особыми условиями использования территорий.</w:t>
            </w:r>
          </w:p>
          <w:p w14:paraId="281C439D" w14:textId="77777777" w:rsidR="00947A96" w:rsidRPr="00DD0F82" w:rsidRDefault="00947A96" w:rsidP="00AF4E25">
            <w:pPr>
              <w:spacing w:line="240" w:lineRule="auto"/>
              <w:jc w:val="left"/>
              <w:rPr>
                <w:sz w:val="20"/>
                <w:szCs w:val="20"/>
              </w:rPr>
            </w:pPr>
            <w:r w:rsidRPr="00DD0F82">
              <w:rPr>
                <w:sz w:val="20"/>
                <w:szCs w:val="20"/>
              </w:rPr>
              <w:t>Карта границ лесничеств, лесопарков</w:t>
            </w:r>
          </w:p>
        </w:tc>
        <w:tc>
          <w:tcPr>
            <w:tcW w:w="3302" w:type="dxa"/>
            <w:shd w:val="clear" w:color="auto" w:fill="auto"/>
          </w:tcPr>
          <w:p w14:paraId="5F5AAEA8" w14:textId="77777777"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14:paraId="0CB691F6" w14:textId="77777777" w:rsidTr="00AF4E25">
        <w:tc>
          <w:tcPr>
            <w:tcW w:w="775" w:type="dxa"/>
            <w:shd w:val="clear" w:color="auto" w:fill="auto"/>
          </w:tcPr>
          <w:p w14:paraId="421A6B33"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4</w:t>
            </w:r>
          </w:p>
        </w:tc>
        <w:tc>
          <w:tcPr>
            <w:tcW w:w="5834" w:type="dxa"/>
            <w:shd w:val="clear" w:color="auto" w:fill="auto"/>
          </w:tcPr>
          <w:p w14:paraId="0A8F4A0A" w14:textId="77777777" w:rsidR="00947A96" w:rsidRPr="00DD0F82" w:rsidRDefault="00947A96" w:rsidP="00AF4E25">
            <w:pPr>
              <w:spacing w:line="240" w:lineRule="auto"/>
              <w:jc w:val="left"/>
              <w:rPr>
                <w:sz w:val="20"/>
                <w:szCs w:val="20"/>
              </w:rPr>
            </w:pPr>
            <w:r w:rsidRPr="00DD0F82">
              <w:rPr>
                <w:sz w:val="20"/>
                <w:szCs w:val="20"/>
              </w:rPr>
              <w:t>Карта современного использования территории в части фрагмента на населенный пункт.</w:t>
            </w:r>
          </w:p>
          <w:p w14:paraId="36181230" w14:textId="77777777" w:rsidR="00947A96" w:rsidRPr="00DD0F82" w:rsidRDefault="00947A96" w:rsidP="00AF4E25">
            <w:pPr>
              <w:spacing w:line="240" w:lineRule="auto"/>
              <w:jc w:val="left"/>
              <w:rPr>
                <w:sz w:val="20"/>
                <w:szCs w:val="20"/>
              </w:rPr>
            </w:pPr>
            <w:r w:rsidRPr="00DD0F82">
              <w:rPr>
                <w:sz w:val="20"/>
                <w:szCs w:val="20"/>
              </w:rPr>
              <w:t>Карта границ поселения.</w:t>
            </w:r>
          </w:p>
          <w:p w14:paraId="547E89E3" w14:textId="77777777" w:rsidR="00947A96" w:rsidRPr="00DD0F82" w:rsidRDefault="00947A96" w:rsidP="00AF4E25">
            <w:pPr>
              <w:spacing w:line="240" w:lineRule="auto"/>
              <w:jc w:val="left"/>
              <w:rPr>
                <w:sz w:val="20"/>
                <w:szCs w:val="20"/>
              </w:rPr>
            </w:pPr>
            <w:r w:rsidRPr="00DD0F82">
              <w:rPr>
                <w:sz w:val="20"/>
                <w:szCs w:val="20"/>
              </w:rPr>
              <w:t>Карта зон с особыми условиями использования территории.</w:t>
            </w:r>
          </w:p>
          <w:p w14:paraId="157CAA20" w14:textId="77777777" w:rsidR="00947A96" w:rsidRPr="00DD0F82" w:rsidRDefault="00947A96" w:rsidP="00AF4E25">
            <w:pPr>
              <w:spacing w:line="240" w:lineRule="auto"/>
              <w:jc w:val="left"/>
              <w:rPr>
                <w:sz w:val="20"/>
                <w:szCs w:val="20"/>
              </w:rPr>
            </w:pPr>
            <w:r w:rsidRPr="00DD0F82">
              <w:rPr>
                <w:sz w:val="20"/>
                <w:szCs w:val="20"/>
              </w:rPr>
              <w:t xml:space="preserve">Карта местоположения существующих и строящихся объектов </w:t>
            </w:r>
          </w:p>
          <w:p w14:paraId="6A974D3D" w14:textId="77777777" w:rsidR="00947A96" w:rsidRPr="00DD0F82" w:rsidRDefault="00947A96" w:rsidP="00AF4E25">
            <w:pPr>
              <w:spacing w:line="240" w:lineRule="auto"/>
              <w:jc w:val="left"/>
              <w:rPr>
                <w:sz w:val="20"/>
                <w:szCs w:val="20"/>
              </w:rPr>
            </w:pPr>
            <w:r w:rsidRPr="00DD0F82">
              <w:rPr>
                <w:sz w:val="20"/>
                <w:szCs w:val="20"/>
              </w:rPr>
              <w:t>капитального строительства.</w:t>
            </w:r>
          </w:p>
          <w:p w14:paraId="497AFF2B" w14:textId="77777777" w:rsidR="00947A96" w:rsidRPr="00DD0F82" w:rsidRDefault="00947A96" w:rsidP="00AF4E25">
            <w:pPr>
              <w:spacing w:line="240" w:lineRule="auto"/>
              <w:jc w:val="left"/>
              <w:rPr>
                <w:sz w:val="20"/>
                <w:szCs w:val="20"/>
              </w:rPr>
            </w:pPr>
            <w:r w:rsidRPr="00DD0F82">
              <w:rPr>
                <w:sz w:val="20"/>
                <w:szCs w:val="20"/>
              </w:rPr>
              <w:t>Карта категорий земель</w:t>
            </w:r>
          </w:p>
        </w:tc>
        <w:tc>
          <w:tcPr>
            <w:tcW w:w="3302" w:type="dxa"/>
            <w:shd w:val="clear" w:color="auto" w:fill="auto"/>
          </w:tcPr>
          <w:p w14:paraId="0E9BDE94" w14:textId="77777777" w:rsidR="00947A96" w:rsidRPr="00DD0F82" w:rsidRDefault="00947A96" w:rsidP="00AF4E25">
            <w:pPr>
              <w:spacing w:line="240" w:lineRule="auto"/>
              <w:jc w:val="center"/>
              <w:rPr>
                <w:sz w:val="20"/>
                <w:szCs w:val="20"/>
                <w:lang w:eastAsia="ru-RU"/>
              </w:rPr>
            </w:pPr>
            <w:r w:rsidRPr="00DD0F82">
              <w:rPr>
                <w:sz w:val="20"/>
                <w:szCs w:val="20"/>
                <w:lang w:eastAsia="ru-RU"/>
              </w:rPr>
              <w:t>М 1:2 000</w:t>
            </w:r>
          </w:p>
        </w:tc>
      </w:tr>
      <w:tr w:rsidR="00947A96" w:rsidRPr="00DD0F82" w14:paraId="7C5AF814" w14:textId="77777777" w:rsidTr="00AF4E25">
        <w:tc>
          <w:tcPr>
            <w:tcW w:w="775" w:type="dxa"/>
            <w:shd w:val="clear" w:color="auto" w:fill="auto"/>
          </w:tcPr>
          <w:p w14:paraId="530A34B3"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5</w:t>
            </w:r>
          </w:p>
        </w:tc>
        <w:tc>
          <w:tcPr>
            <w:tcW w:w="5834" w:type="dxa"/>
            <w:shd w:val="clear" w:color="auto" w:fill="auto"/>
          </w:tcPr>
          <w:p w14:paraId="4994A8EB" w14:textId="77777777" w:rsidR="00947A96" w:rsidRPr="00DD0F82" w:rsidRDefault="00947A96" w:rsidP="00AF4E25">
            <w:pPr>
              <w:spacing w:line="240" w:lineRule="auto"/>
              <w:jc w:val="left"/>
              <w:rPr>
                <w:sz w:val="20"/>
                <w:szCs w:val="20"/>
              </w:rPr>
            </w:pPr>
            <w:r w:rsidRPr="00DD0F82">
              <w:rPr>
                <w:sz w:val="20"/>
                <w:szCs w:val="20"/>
              </w:rPr>
              <w:t>Карта территорий, подверженных риску возникновения чрезвычайных ситуаций природного и техногенного характера</w:t>
            </w:r>
          </w:p>
        </w:tc>
        <w:tc>
          <w:tcPr>
            <w:tcW w:w="3302" w:type="dxa"/>
            <w:shd w:val="clear" w:color="auto" w:fill="auto"/>
          </w:tcPr>
          <w:p w14:paraId="67211CCE" w14:textId="77777777"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14:paraId="2355F377" w14:textId="77777777" w:rsidTr="00AF4E25">
        <w:tc>
          <w:tcPr>
            <w:tcW w:w="9911" w:type="dxa"/>
            <w:gridSpan w:val="3"/>
            <w:shd w:val="clear" w:color="auto" w:fill="auto"/>
          </w:tcPr>
          <w:p w14:paraId="48EC1106" w14:textId="5343A666" w:rsidR="00947A96" w:rsidRPr="00DD0F82" w:rsidRDefault="00947A96" w:rsidP="00BE2307">
            <w:pPr>
              <w:spacing w:line="240" w:lineRule="auto"/>
              <w:jc w:val="center"/>
              <w:rPr>
                <w:sz w:val="20"/>
                <w:szCs w:val="20"/>
                <w:lang w:eastAsia="ru-RU"/>
              </w:rPr>
            </w:pPr>
            <w:r w:rsidRPr="00DD0F82">
              <w:rPr>
                <w:rFonts w:eastAsia="Times New Roman"/>
                <w:b/>
                <w:sz w:val="20"/>
                <w:szCs w:val="20"/>
              </w:rPr>
              <w:t>Положени</w:t>
            </w:r>
            <w:r w:rsidR="00BE2307" w:rsidRPr="00DD0F82">
              <w:rPr>
                <w:rFonts w:eastAsia="Times New Roman"/>
                <w:b/>
                <w:sz w:val="20"/>
                <w:szCs w:val="20"/>
              </w:rPr>
              <w:t>е</w:t>
            </w:r>
            <w:r w:rsidRPr="00DD0F82">
              <w:rPr>
                <w:rFonts w:eastAsia="Times New Roman"/>
                <w:b/>
                <w:sz w:val="20"/>
                <w:szCs w:val="20"/>
              </w:rPr>
              <w:t xml:space="preserve"> о территориальном планировании</w:t>
            </w:r>
          </w:p>
        </w:tc>
      </w:tr>
      <w:tr w:rsidR="00947A96" w:rsidRPr="00DD0F82" w14:paraId="7FAAE965" w14:textId="77777777" w:rsidTr="00AF4E25">
        <w:tc>
          <w:tcPr>
            <w:tcW w:w="9911" w:type="dxa"/>
            <w:gridSpan w:val="3"/>
            <w:shd w:val="clear" w:color="auto" w:fill="auto"/>
          </w:tcPr>
          <w:p w14:paraId="3369DF5E" w14:textId="77777777" w:rsidR="00947A96" w:rsidRPr="00DD0F82" w:rsidRDefault="00947A96" w:rsidP="00AF4E25">
            <w:pPr>
              <w:spacing w:line="240" w:lineRule="auto"/>
              <w:jc w:val="center"/>
              <w:rPr>
                <w:sz w:val="20"/>
                <w:szCs w:val="20"/>
                <w:lang w:eastAsia="ru-RU"/>
              </w:rPr>
            </w:pPr>
            <w:r w:rsidRPr="00DD0F82">
              <w:rPr>
                <w:rFonts w:eastAsia="Times New Roman"/>
                <w:b/>
                <w:sz w:val="20"/>
                <w:szCs w:val="20"/>
              </w:rPr>
              <w:t>Текстовая часть</w:t>
            </w:r>
          </w:p>
        </w:tc>
      </w:tr>
      <w:tr w:rsidR="00947A96" w:rsidRPr="00DD0F82" w14:paraId="44E99ECC" w14:textId="77777777" w:rsidTr="00AF4E25">
        <w:tc>
          <w:tcPr>
            <w:tcW w:w="775" w:type="dxa"/>
            <w:shd w:val="clear" w:color="auto" w:fill="auto"/>
          </w:tcPr>
          <w:p w14:paraId="5AC8B622"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1</w:t>
            </w:r>
          </w:p>
        </w:tc>
        <w:tc>
          <w:tcPr>
            <w:tcW w:w="5834" w:type="dxa"/>
            <w:shd w:val="clear" w:color="auto" w:fill="auto"/>
          </w:tcPr>
          <w:p w14:paraId="61002CA9" w14:textId="77777777" w:rsidR="00947A96" w:rsidRPr="00DD0F82" w:rsidRDefault="00947A96" w:rsidP="00AF4E25">
            <w:pPr>
              <w:spacing w:line="240" w:lineRule="auto"/>
              <w:jc w:val="left"/>
              <w:rPr>
                <w:sz w:val="20"/>
                <w:szCs w:val="20"/>
              </w:rPr>
            </w:pPr>
            <w:r w:rsidRPr="00DD0F82">
              <w:rPr>
                <w:sz w:val="20"/>
                <w:szCs w:val="20"/>
                <w:lang w:eastAsia="ru-RU"/>
              </w:rPr>
              <w:t xml:space="preserve">Том </w:t>
            </w:r>
            <w:r w:rsidRPr="00DD0F82">
              <w:rPr>
                <w:sz w:val="20"/>
                <w:szCs w:val="20"/>
                <w:lang w:val="en-US" w:eastAsia="ru-RU"/>
              </w:rPr>
              <w:t>I</w:t>
            </w:r>
            <w:r w:rsidRPr="00DD0F82">
              <w:rPr>
                <w:sz w:val="20"/>
                <w:szCs w:val="20"/>
                <w:lang w:eastAsia="ru-RU"/>
              </w:rPr>
              <w:t xml:space="preserve"> Положение о территориальном планировании</w:t>
            </w:r>
          </w:p>
        </w:tc>
        <w:tc>
          <w:tcPr>
            <w:tcW w:w="3302" w:type="dxa"/>
            <w:shd w:val="clear" w:color="auto" w:fill="auto"/>
          </w:tcPr>
          <w:p w14:paraId="5EBE4854" w14:textId="77777777" w:rsidR="00947A96" w:rsidRPr="00DD0F82" w:rsidRDefault="00947A96" w:rsidP="00AF4E25">
            <w:pPr>
              <w:spacing w:line="240" w:lineRule="auto"/>
              <w:jc w:val="center"/>
              <w:rPr>
                <w:sz w:val="20"/>
                <w:szCs w:val="20"/>
                <w:lang w:eastAsia="ru-RU"/>
              </w:rPr>
            </w:pPr>
            <w:r w:rsidRPr="00DD0F82">
              <w:rPr>
                <w:rFonts w:eastAsia="Times New Roman"/>
                <w:sz w:val="20"/>
                <w:szCs w:val="20"/>
              </w:rPr>
              <w:t>-</w:t>
            </w:r>
          </w:p>
        </w:tc>
      </w:tr>
      <w:tr w:rsidR="00947A96" w:rsidRPr="00DD0F82" w14:paraId="6544EDEB" w14:textId="77777777" w:rsidTr="00AF4E25">
        <w:tc>
          <w:tcPr>
            <w:tcW w:w="9911" w:type="dxa"/>
            <w:gridSpan w:val="3"/>
            <w:shd w:val="clear" w:color="auto" w:fill="auto"/>
          </w:tcPr>
          <w:p w14:paraId="517DE19C" w14:textId="77777777" w:rsidR="00947A96" w:rsidRPr="00DD0F82" w:rsidRDefault="00947A96" w:rsidP="00AF4E25">
            <w:pPr>
              <w:spacing w:line="240" w:lineRule="auto"/>
              <w:jc w:val="center"/>
              <w:rPr>
                <w:sz w:val="20"/>
                <w:szCs w:val="20"/>
                <w:lang w:eastAsia="ru-RU"/>
              </w:rPr>
            </w:pPr>
            <w:r w:rsidRPr="00DD0F82">
              <w:rPr>
                <w:b/>
                <w:sz w:val="20"/>
                <w:szCs w:val="20"/>
              </w:rPr>
              <w:t>Графическая часть</w:t>
            </w:r>
          </w:p>
        </w:tc>
      </w:tr>
      <w:tr w:rsidR="00947A96" w:rsidRPr="00DD0F82" w14:paraId="36AC666B" w14:textId="77777777" w:rsidTr="00AF4E25">
        <w:tc>
          <w:tcPr>
            <w:tcW w:w="775" w:type="dxa"/>
            <w:shd w:val="clear" w:color="auto" w:fill="auto"/>
          </w:tcPr>
          <w:p w14:paraId="20683ED1"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1</w:t>
            </w:r>
          </w:p>
        </w:tc>
        <w:tc>
          <w:tcPr>
            <w:tcW w:w="5834" w:type="dxa"/>
            <w:shd w:val="clear" w:color="auto" w:fill="auto"/>
          </w:tcPr>
          <w:p w14:paraId="5A3EA7B9" w14:textId="77777777" w:rsidR="00947A96" w:rsidRPr="00DD0F82" w:rsidRDefault="00947A96" w:rsidP="00AF4E25">
            <w:pPr>
              <w:spacing w:line="240" w:lineRule="auto"/>
              <w:jc w:val="left"/>
              <w:rPr>
                <w:sz w:val="20"/>
                <w:szCs w:val="20"/>
              </w:rPr>
            </w:pPr>
            <w:r w:rsidRPr="00DD0F82">
              <w:rPr>
                <w:sz w:val="20"/>
                <w:szCs w:val="20"/>
              </w:rPr>
              <w:t>Карта планируемого размещения объектов местного значения поселения</w:t>
            </w:r>
          </w:p>
        </w:tc>
        <w:tc>
          <w:tcPr>
            <w:tcW w:w="3302" w:type="dxa"/>
            <w:shd w:val="clear" w:color="auto" w:fill="auto"/>
          </w:tcPr>
          <w:p w14:paraId="30B54F35" w14:textId="77777777"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14:paraId="0A590FB1" w14:textId="77777777" w:rsidTr="00AF4E25">
        <w:tc>
          <w:tcPr>
            <w:tcW w:w="775" w:type="dxa"/>
            <w:shd w:val="clear" w:color="auto" w:fill="auto"/>
          </w:tcPr>
          <w:p w14:paraId="0EE1D943"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2</w:t>
            </w:r>
          </w:p>
        </w:tc>
        <w:tc>
          <w:tcPr>
            <w:tcW w:w="5834" w:type="dxa"/>
            <w:shd w:val="clear" w:color="auto" w:fill="auto"/>
          </w:tcPr>
          <w:p w14:paraId="09589046" w14:textId="77777777" w:rsidR="00947A96" w:rsidRPr="00DD0F82" w:rsidRDefault="00947A96" w:rsidP="00AF4E25">
            <w:pPr>
              <w:spacing w:line="240" w:lineRule="auto"/>
              <w:jc w:val="left"/>
              <w:rPr>
                <w:sz w:val="20"/>
                <w:szCs w:val="20"/>
              </w:rPr>
            </w:pPr>
            <w:r w:rsidRPr="00DD0F82">
              <w:rPr>
                <w:sz w:val="20"/>
                <w:szCs w:val="20"/>
              </w:rPr>
              <w:t>Карта планируемого размещения объектов инженерного обеспечения в части электроснабжения и связи</w:t>
            </w:r>
          </w:p>
        </w:tc>
        <w:tc>
          <w:tcPr>
            <w:tcW w:w="3302" w:type="dxa"/>
            <w:shd w:val="clear" w:color="auto" w:fill="auto"/>
          </w:tcPr>
          <w:p w14:paraId="25A371FF" w14:textId="77777777"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14:paraId="0696A968" w14:textId="77777777" w:rsidTr="00AF4E25">
        <w:trPr>
          <w:trHeight w:val="325"/>
        </w:trPr>
        <w:tc>
          <w:tcPr>
            <w:tcW w:w="775" w:type="dxa"/>
            <w:shd w:val="clear" w:color="auto" w:fill="auto"/>
          </w:tcPr>
          <w:p w14:paraId="15BBBACB"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3</w:t>
            </w:r>
          </w:p>
        </w:tc>
        <w:tc>
          <w:tcPr>
            <w:tcW w:w="5834" w:type="dxa"/>
            <w:shd w:val="clear" w:color="auto" w:fill="auto"/>
          </w:tcPr>
          <w:p w14:paraId="5DF9A7C8" w14:textId="77777777" w:rsidR="00947A96" w:rsidRPr="00DD0F82" w:rsidRDefault="00947A96" w:rsidP="00AF4E25">
            <w:pPr>
              <w:spacing w:line="240" w:lineRule="auto"/>
              <w:jc w:val="left"/>
              <w:rPr>
                <w:sz w:val="20"/>
                <w:szCs w:val="20"/>
              </w:rPr>
            </w:pPr>
            <w:r w:rsidRPr="00DD0F82">
              <w:rPr>
                <w:sz w:val="20"/>
                <w:szCs w:val="20"/>
              </w:rPr>
              <w:t>Карта планируемого размещения объектов инженерного обеспечения в части водоснабжения и водоотведения</w:t>
            </w:r>
          </w:p>
        </w:tc>
        <w:tc>
          <w:tcPr>
            <w:tcW w:w="3302" w:type="dxa"/>
            <w:shd w:val="clear" w:color="auto" w:fill="auto"/>
          </w:tcPr>
          <w:p w14:paraId="4DA679AC" w14:textId="77777777"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14:paraId="239A135A" w14:textId="77777777" w:rsidTr="00AF4E25">
        <w:tc>
          <w:tcPr>
            <w:tcW w:w="775" w:type="dxa"/>
            <w:shd w:val="clear" w:color="auto" w:fill="auto"/>
          </w:tcPr>
          <w:p w14:paraId="5CEDC02A"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4</w:t>
            </w:r>
          </w:p>
        </w:tc>
        <w:tc>
          <w:tcPr>
            <w:tcW w:w="5834" w:type="dxa"/>
            <w:shd w:val="clear" w:color="auto" w:fill="auto"/>
          </w:tcPr>
          <w:p w14:paraId="27F1ECBE" w14:textId="77777777" w:rsidR="00947A96" w:rsidRPr="00DD0F82" w:rsidRDefault="00947A96" w:rsidP="00AF4E25">
            <w:pPr>
              <w:spacing w:line="240" w:lineRule="auto"/>
              <w:jc w:val="left"/>
              <w:rPr>
                <w:sz w:val="20"/>
                <w:szCs w:val="20"/>
              </w:rPr>
            </w:pPr>
            <w:r w:rsidRPr="00DD0F82">
              <w:rPr>
                <w:sz w:val="20"/>
                <w:szCs w:val="20"/>
              </w:rPr>
              <w:t>Карта планируемого размещения объектов инженерного обеспечения в части теплогазоснабжения и нефтеснабжения</w:t>
            </w:r>
          </w:p>
        </w:tc>
        <w:tc>
          <w:tcPr>
            <w:tcW w:w="3302" w:type="dxa"/>
            <w:shd w:val="clear" w:color="auto" w:fill="auto"/>
          </w:tcPr>
          <w:p w14:paraId="0713F491" w14:textId="77777777"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14:paraId="54A88260" w14:textId="77777777" w:rsidTr="00AF4E25">
        <w:tc>
          <w:tcPr>
            <w:tcW w:w="775" w:type="dxa"/>
            <w:shd w:val="clear" w:color="auto" w:fill="auto"/>
          </w:tcPr>
          <w:p w14:paraId="68E531C5"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5</w:t>
            </w:r>
          </w:p>
        </w:tc>
        <w:tc>
          <w:tcPr>
            <w:tcW w:w="5834" w:type="dxa"/>
            <w:shd w:val="clear" w:color="auto" w:fill="auto"/>
          </w:tcPr>
          <w:p w14:paraId="6548119B" w14:textId="761D6CCD" w:rsidR="00947A96" w:rsidRPr="00DD0F82" w:rsidRDefault="00947A96" w:rsidP="00AF4E25">
            <w:pPr>
              <w:spacing w:line="240" w:lineRule="auto"/>
              <w:jc w:val="left"/>
              <w:rPr>
                <w:sz w:val="20"/>
                <w:szCs w:val="20"/>
              </w:rPr>
            </w:pPr>
            <w:r w:rsidRPr="00DD0F82">
              <w:rPr>
                <w:sz w:val="20"/>
                <w:szCs w:val="20"/>
              </w:rPr>
              <w:t>Карта планируемого размещения объектов местного значения поселения</w:t>
            </w:r>
            <w:r w:rsidR="00112086" w:rsidRPr="00DD0F82">
              <w:rPr>
                <w:sz w:val="20"/>
                <w:szCs w:val="20"/>
              </w:rPr>
              <w:t xml:space="preserve"> в части фрагмента на населенный пункт</w:t>
            </w:r>
            <w:r w:rsidRPr="00DD0F82">
              <w:rPr>
                <w:sz w:val="20"/>
                <w:szCs w:val="20"/>
              </w:rPr>
              <w:t>.</w:t>
            </w:r>
          </w:p>
          <w:p w14:paraId="18D84772" w14:textId="77777777" w:rsidR="00947A96" w:rsidRPr="00DD0F82" w:rsidRDefault="00947A96" w:rsidP="00AF4E25">
            <w:pPr>
              <w:spacing w:line="240" w:lineRule="auto"/>
              <w:jc w:val="left"/>
              <w:rPr>
                <w:sz w:val="20"/>
                <w:szCs w:val="20"/>
              </w:rPr>
            </w:pPr>
            <w:r w:rsidRPr="00DD0F82">
              <w:rPr>
                <w:sz w:val="20"/>
                <w:szCs w:val="20"/>
              </w:rPr>
              <w:t>Карта границ населенного пункта.</w:t>
            </w:r>
          </w:p>
          <w:p w14:paraId="3C39959D" w14:textId="77777777" w:rsidR="00947A96" w:rsidRPr="00DD0F82" w:rsidRDefault="00947A96" w:rsidP="00AF4E25">
            <w:pPr>
              <w:spacing w:line="240" w:lineRule="auto"/>
              <w:jc w:val="left"/>
              <w:rPr>
                <w:sz w:val="20"/>
                <w:szCs w:val="20"/>
              </w:rPr>
            </w:pPr>
            <w:r w:rsidRPr="00DD0F82">
              <w:rPr>
                <w:sz w:val="20"/>
                <w:szCs w:val="20"/>
              </w:rPr>
              <w:t>Карта функциональных зон поселения</w:t>
            </w:r>
          </w:p>
        </w:tc>
        <w:tc>
          <w:tcPr>
            <w:tcW w:w="3302" w:type="dxa"/>
            <w:shd w:val="clear" w:color="auto" w:fill="auto"/>
          </w:tcPr>
          <w:p w14:paraId="082D8087" w14:textId="77777777" w:rsidR="00947A96" w:rsidRPr="00DD0F82" w:rsidRDefault="00947A96" w:rsidP="00AF4E25">
            <w:pPr>
              <w:spacing w:line="240" w:lineRule="auto"/>
              <w:jc w:val="center"/>
              <w:rPr>
                <w:sz w:val="20"/>
                <w:szCs w:val="20"/>
                <w:lang w:eastAsia="ru-RU"/>
              </w:rPr>
            </w:pPr>
            <w:r w:rsidRPr="00DD0F82">
              <w:rPr>
                <w:sz w:val="20"/>
                <w:szCs w:val="20"/>
                <w:lang w:eastAsia="ru-RU"/>
              </w:rPr>
              <w:t>М 1:2 000</w:t>
            </w:r>
          </w:p>
        </w:tc>
      </w:tr>
      <w:tr w:rsidR="00947A96" w:rsidRPr="00DD0F82" w14:paraId="69ECFD10" w14:textId="77777777" w:rsidTr="00AF4E25">
        <w:tc>
          <w:tcPr>
            <w:tcW w:w="775" w:type="dxa"/>
            <w:shd w:val="clear" w:color="auto" w:fill="auto"/>
          </w:tcPr>
          <w:p w14:paraId="5F9E73B7"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6</w:t>
            </w:r>
          </w:p>
        </w:tc>
        <w:tc>
          <w:tcPr>
            <w:tcW w:w="5834" w:type="dxa"/>
            <w:shd w:val="clear" w:color="auto" w:fill="auto"/>
          </w:tcPr>
          <w:p w14:paraId="5CCA2153" w14:textId="77A19909" w:rsidR="00947A96" w:rsidRPr="00DD0F82" w:rsidRDefault="00947A96" w:rsidP="00EB23D2">
            <w:pPr>
              <w:spacing w:line="240" w:lineRule="auto"/>
              <w:jc w:val="left"/>
              <w:rPr>
                <w:sz w:val="20"/>
                <w:szCs w:val="20"/>
              </w:rPr>
            </w:pPr>
            <w:r w:rsidRPr="00DD0F82">
              <w:rPr>
                <w:sz w:val="20"/>
                <w:szCs w:val="20"/>
              </w:rPr>
              <w:t>Карта гр</w:t>
            </w:r>
            <w:r w:rsidR="00EB23D2" w:rsidRPr="00DD0F82">
              <w:rPr>
                <w:sz w:val="20"/>
                <w:szCs w:val="20"/>
              </w:rPr>
              <w:t>аниц населенного пункта, входящего</w:t>
            </w:r>
            <w:r w:rsidRPr="00DD0F82">
              <w:rPr>
                <w:sz w:val="20"/>
                <w:szCs w:val="20"/>
              </w:rPr>
              <w:t xml:space="preserve"> в состав поселения</w:t>
            </w:r>
          </w:p>
        </w:tc>
        <w:tc>
          <w:tcPr>
            <w:tcW w:w="3302" w:type="dxa"/>
            <w:shd w:val="clear" w:color="auto" w:fill="auto"/>
          </w:tcPr>
          <w:p w14:paraId="516D51EE" w14:textId="77777777"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14:paraId="089F5E7F" w14:textId="77777777" w:rsidTr="00AF4E25">
        <w:tc>
          <w:tcPr>
            <w:tcW w:w="775" w:type="dxa"/>
            <w:shd w:val="clear" w:color="auto" w:fill="auto"/>
          </w:tcPr>
          <w:p w14:paraId="43B53457" w14:textId="77777777"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7</w:t>
            </w:r>
          </w:p>
        </w:tc>
        <w:tc>
          <w:tcPr>
            <w:tcW w:w="5834" w:type="dxa"/>
            <w:shd w:val="clear" w:color="auto" w:fill="auto"/>
          </w:tcPr>
          <w:p w14:paraId="19A5CC2B" w14:textId="77777777" w:rsidR="00947A96" w:rsidRPr="00DD0F82" w:rsidRDefault="00947A96" w:rsidP="00AF4E25">
            <w:pPr>
              <w:spacing w:line="240" w:lineRule="auto"/>
              <w:jc w:val="left"/>
              <w:rPr>
                <w:sz w:val="20"/>
                <w:szCs w:val="20"/>
              </w:rPr>
            </w:pPr>
            <w:r w:rsidRPr="00DD0F82">
              <w:rPr>
                <w:sz w:val="20"/>
                <w:szCs w:val="20"/>
              </w:rPr>
              <w:t>Карта функциональных зон поселения</w:t>
            </w:r>
          </w:p>
        </w:tc>
        <w:tc>
          <w:tcPr>
            <w:tcW w:w="3302" w:type="dxa"/>
            <w:shd w:val="clear" w:color="auto" w:fill="auto"/>
          </w:tcPr>
          <w:p w14:paraId="089649F1" w14:textId="77777777"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bl>
    <w:p w14:paraId="269739D8" w14:textId="77777777" w:rsidR="00CF3AF6" w:rsidRPr="00DD0F82" w:rsidRDefault="00CF3AF6" w:rsidP="00015E7B">
      <w:pPr>
        <w:spacing w:line="300" w:lineRule="auto"/>
        <w:ind w:firstLine="709"/>
      </w:pPr>
    </w:p>
    <w:p w14:paraId="1292D94E" w14:textId="77777777" w:rsidR="00CF3AF6" w:rsidRPr="00DD0F82" w:rsidRDefault="00CF3AF6" w:rsidP="00015E7B">
      <w:pPr>
        <w:spacing w:line="300" w:lineRule="auto"/>
        <w:ind w:firstLine="709"/>
      </w:pPr>
    </w:p>
    <w:p w14:paraId="26A7524A" w14:textId="77777777" w:rsidR="00CF3AF6" w:rsidRPr="00DD0F82" w:rsidRDefault="00CF3AF6" w:rsidP="00015E7B">
      <w:pPr>
        <w:spacing w:line="300" w:lineRule="auto"/>
        <w:ind w:firstLine="709"/>
      </w:pPr>
    </w:p>
    <w:p w14:paraId="3EDBA0B6" w14:textId="77777777" w:rsidR="00EA2D21" w:rsidRPr="00DD0F82" w:rsidRDefault="00EA2D21" w:rsidP="008C285E">
      <w:pPr>
        <w:pStyle w:val="0212160"/>
        <w:sectPr w:rsidR="00EA2D21" w:rsidRPr="00DD0F82" w:rsidSect="007C0B17">
          <w:footerReference w:type="default" r:id="rId15"/>
          <w:pgSz w:w="11906" w:h="16838" w:code="9"/>
          <w:pgMar w:top="1134" w:right="567" w:bottom="1134" w:left="1418" w:header="567" w:footer="567" w:gutter="0"/>
          <w:cols w:space="708"/>
          <w:docGrid w:linePitch="360"/>
        </w:sectPr>
      </w:pPr>
    </w:p>
    <w:p w14:paraId="5545E99B" w14:textId="77777777" w:rsidR="008C285E" w:rsidRPr="00DD0F82" w:rsidRDefault="008C285E" w:rsidP="008C285E">
      <w:pPr>
        <w:pStyle w:val="0212160"/>
        <w:rPr>
          <w:bCs/>
        </w:rPr>
      </w:pPr>
      <w:r w:rsidRPr="00DD0F82">
        <w:t>СОКРАЩЕНИЯ</w:t>
      </w:r>
    </w:p>
    <w:p w14:paraId="6DDEAF09" w14:textId="77777777" w:rsidR="007C0B17" w:rsidRPr="00DD0F82" w:rsidRDefault="007C0B17" w:rsidP="007C0B17">
      <w:pPr>
        <w:spacing w:line="300" w:lineRule="auto"/>
        <w:ind w:left="709"/>
      </w:pPr>
      <w:proofErr w:type="spellStart"/>
      <w:r w:rsidRPr="00DD0F82">
        <w:rPr>
          <w:b/>
        </w:rPr>
        <w:t>ГрК</w:t>
      </w:r>
      <w:proofErr w:type="spellEnd"/>
      <w:r w:rsidRPr="00DD0F82">
        <w:rPr>
          <w:b/>
        </w:rPr>
        <w:t xml:space="preserve"> РФ </w:t>
      </w:r>
      <w:r w:rsidRPr="00DD0F82">
        <w:t>– Градостроительный кодекс Российской Федерации;</w:t>
      </w:r>
    </w:p>
    <w:p w14:paraId="76537F46" w14:textId="7806493E" w:rsidR="00082E39" w:rsidRPr="00DD0F82" w:rsidRDefault="00082E39" w:rsidP="00082E39">
      <w:pPr>
        <w:spacing w:line="300" w:lineRule="auto"/>
        <w:ind w:left="709"/>
      </w:pPr>
      <w:r w:rsidRPr="00DD0F82">
        <w:rPr>
          <w:b/>
        </w:rPr>
        <w:t>ГВС</w:t>
      </w:r>
      <w:r w:rsidRPr="00DD0F82">
        <w:t xml:space="preserve"> – главная водопроводная станция;</w:t>
      </w:r>
    </w:p>
    <w:p w14:paraId="5174D0D1" w14:textId="77777777" w:rsidR="007C0B17" w:rsidRPr="00DD0F82" w:rsidRDefault="007C0B17" w:rsidP="007C0B17">
      <w:pPr>
        <w:spacing w:line="300" w:lineRule="auto"/>
        <w:ind w:left="709"/>
      </w:pPr>
      <w:r w:rsidRPr="00DD0F82">
        <w:rPr>
          <w:b/>
        </w:rPr>
        <w:t>ОЗ</w:t>
      </w:r>
      <w:r w:rsidRPr="00DD0F82">
        <w:t xml:space="preserve"> – охранные зоны;</w:t>
      </w:r>
    </w:p>
    <w:p w14:paraId="097BBFAA" w14:textId="3138B288" w:rsidR="007C0B17" w:rsidRPr="00DD0F82" w:rsidRDefault="007C0B17" w:rsidP="007C0B17">
      <w:pPr>
        <w:spacing w:line="300" w:lineRule="auto"/>
        <w:ind w:left="709"/>
      </w:pPr>
      <w:r w:rsidRPr="00DD0F82">
        <w:rPr>
          <w:b/>
        </w:rPr>
        <w:t>О</w:t>
      </w:r>
      <w:r w:rsidR="00082E39" w:rsidRPr="00DD0F82">
        <w:rPr>
          <w:b/>
        </w:rPr>
        <w:t>СК</w:t>
      </w:r>
      <w:r w:rsidRPr="00DD0F82">
        <w:t xml:space="preserve"> – </w:t>
      </w:r>
      <w:r w:rsidR="00082E39" w:rsidRPr="00DD0F82">
        <w:t>очистные сооружения канализации</w:t>
      </w:r>
      <w:r w:rsidRPr="00DD0F82">
        <w:t>;</w:t>
      </w:r>
    </w:p>
    <w:p w14:paraId="6B749926" w14:textId="77777777" w:rsidR="007C0B17" w:rsidRPr="00DD0F82" w:rsidRDefault="007C0B17" w:rsidP="007C0B17">
      <w:pPr>
        <w:spacing w:line="300" w:lineRule="auto"/>
        <w:ind w:left="709"/>
      </w:pPr>
      <w:r w:rsidRPr="00DD0F82">
        <w:rPr>
          <w:b/>
        </w:rPr>
        <w:t>ОКС</w:t>
      </w:r>
      <w:r w:rsidRPr="00DD0F82">
        <w:t xml:space="preserve"> – объект капитального строительства;</w:t>
      </w:r>
    </w:p>
    <w:p w14:paraId="142D79F2" w14:textId="1EED263C" w:rsidR="00082E39" w:rsidRPr="00DD0F82" w:rsidRDefault="00082E39" w:rsidP="00082E39">
      <w:pPr>
        <w:spacing w:line="300" w:lineRule="auto"/>
        <w:ind w:left="709"/>
      </w:pPr>
      <w:r w:rsidRPr="00DD0F82">
        <w:rPr>
          <w:b/>
        </w:rPr>
        <w:t>ПНС</w:t>
      </w:r>
      <w:r w:rsidRPr="00DD0F82">
        <w:t xml:space="preserve"> – промежуточная насосная станция;</w:t>
      </w:r>
    </w:p>
    <w:p w14:paraId="0890DBA1" w14:textId="73AC6A7B" w:rsidR="007C0B17" w:rsidRPr="00DD0F82" w:rsidRDefault="007C0B17" w:rsidP="007C0B17">
      <w:pPr>
        <w:spacing w:line="300" w:lineRule="auto"/>
        <w:ind w:left="709"/>
      </w:pPr>
      <w:r w:rsidRPr="00DD0F82">
        <w:rPr>
          <w:b/>
        </w:rPr>
        <w:t>РФ</w:t>
      </w:r>
      <w:r w:rsidRPr="00DD0F82">
        <w:t xml:space="preserve"> – Российская Федерация</w:t>
      </w:r>
      <w:r w:rsidR="002313A6" w:rsidRPr="00DD0F82">
        <w:t>.</w:t>
      </w:r>
    </w:p>
    <w:p w14:paraId="4057C8F9" w14:textId="77777777" w:rsidR="007C0B17" w:rsidRPr="00DD0F82" w:rsidRDefault="007C0B17" w:rsidP="007C0B17">
      <w:pPr>
        <w:pStyle w:val="0212161"/>
        <w:sectPr w:rsidR="007C0B17" w:rsidRPr="00DD0F82" w:rsidSect="007C0B17">
          <w:footerReference w:type="default" r:id="rId16"/>
          <w:pgSz w:w="11906" w:h="16838" w:code="9"/>
          <w:pgMar w:top="1134" w:right="567" w:bottom="1134" w:left="1418" w:header="567" w:footer="567" w:gutter="0"/>
          <w:cols w:space="708"/>
          <w:docGrid w:linePitch="360"/>
        </w:sectPr>
      </w:pPr>
    </w:p>
    <w:p w14:paraId="0893C74D" w14:textId="77777777" w:rsidR="00F639E5" w:rsidRPr="00DD0F82" w:rsidRDefault="00F639E5" w:rsidP="00EA2D21">
      <w:pPr>
        <w:spacing w:line="300" w:lineRule="auto"/>
        <w:ind w:firstLine="720"/>
        <w:jc w:val="center"/>
        <w:rPr>
          <w:b/>
          <w:szCs w:val="24"/>
        </w:rPr>
      </w:pPr>
      <w:r w:rsidRPr="00DD0F82">
        <w:rPr>
          <w:b/>
          <w:szCs w:val="24"/>
        </w:rPr>
        <w:t xml:space="preserve">Содержание Тома </w:t>
      </w:r>
      <w:r w:rsidRPr="00DD0F82">
        <w:rPr>
          <w:b/>
          <w:szCs w:val="24"/>
          <w:lang w:val="en-US"/>
        </w:rPr>
        <w:t>I</w:t>
      </w:r>
    </w:p>
    <w:p w14:paraId="2851890D" w14:textId="77777777" w:rsidR="00F639E5" w:rsidRPr="00DD0F82" w:rsidRDefault="00F639E5" w:rsidP="00EA2D21">
      <w:pPr>
        <w:spacing w:line="300" w:lineRule="auto"/>
        <w:ind w:firstLine="720"/>
        <w:jc w:val="center"/>
        <w:rPr>
          <w:b/>
          <w:szCs w:val="24"/>
        </w:rPr>
      </w:pPr>
      <w:r w:rsidRPr="00DD0F82">
        <w:rPr>
          <w:b/>
          <w:szCs w:val="24"/>
        </w:rPr>
        <w:t>Положения о территориальном планировании</w:t>
      </w:r>
    </w:p>
    <w:p w14:paraId="169BC09E" w14:textId="77777777" w:rsidR="0068680A" w:rsidRPr="00DD0F82" w:rsidRDefault="00F639E5" w:rsidP="00B3092F">
      <w:pPr>
        <w:pStyle w:val="11"/>
        <w:tabs>
          <w:tab w:val="right" w:leader="dot" w:pos="9911"/>
        </w:tabs>
        <w:spacing w:before="0" w:after="0" w:line="300" w:lineRule="auto"/>
        <w:jc w:val="both"/>
        <w:rPr>
          <w:rFonts w:eastAsiaTheme="minorEastAsia"/>
          <w:b w:val="0"/>
          <w:bCs w:val="0"/>
          <w:caps w:val="0"/>
          <w:noProof/>
          <w:sz w:val="24"/>
          <w:szCs w:val="24"/>
        </w:rPr>
      </w:pPr>
      <w:r w:rsidRPr="00DD0F82">
        <w:rPr>
          <w:b w:val="0"/>
          <w:sz w:val="24"/>
          <w:szCs w:val="24"/>
        </w:rPr>
        <w:fldChar w:fldCharType="begin"/>
      </w:r>
      <w:r w:rsidRPr="00DD0F82">
        <w:rPr>
          <w:b w:val="0"/>
          <w:sz w:val="24"/>
          <w:szCs w:val="24"/>
        </w:rPr>
        <w:instrText xml:space="preserve"> TOC \o "1-3" \h \z \u </w:instrText>
      </w:r>
      <w:r w:rsidRPr="00DD0F82">
        <w:rPr>
          <w:b w:val="0"/>
          <w:sz w:val="24"/>
          <w:szCs w:val="24"/>
        </w:rPr>
        <w:fldChar w:fldCharType="separate"/>
      </w:r>
      <w:hyperlink w:anchor="_Toc507506065" w:history="1">
        <w:r w:rsidR="0068680A" w:rsidRPr="00DD0F82">
          <w:rPr>
            <w:rStyle w:val="aa"/>
            <w:noProof/>
            <w:sz w:val="24"/>
            <w:szCs w:val="24"/>
          </w:rPr>
          <w:t>РАЗДЕЛ 1. ОПИСАНИЕ ЦЕЛЕЙ И ЗАДАЧ ТЕРРИТОРИАЛЬНОГО ПЛАНИРОВАНИЯ</w:t>
        </w:r>
        <w:r w:rsidR="0068680A" w:rsidRPr="00DD0F82">
          <w:rPr>
            <w:noProof/>
            <w:webHidden/>
            <w:sz w:val="24"/>
            <w:szCs w:val="24"/>
          </w:rPr>
          <w:tab/>
        </w:r>
        <w:r w:rsidR="0068680A" w:rsidRPr="00DD0F82">
          <w:rPr>
            <w:noProof/>
            <w:webHidden/>
            <w:sz w:val="24"/>
            <w:szCs w:val="24"/>
          </w:rPr>
          <w:fldChar w:fldCharType="begin"/>
        </w:r>
        <w:r w:rsidR="0068680A" w:rsidRPr="00DD0F82">
          <w:rPr>
            <w:noProof/>
            <w:webHidden/>
            <w:sz w:val="24"/>
            <w:szCs w:val="24"/>
          </w:rPr>
          <w:instrText xml:space="preserve"> PAGEREF _Toc507506065 \h </w:instrText>
        </w:r>
        <w:r w:rsidR="0068680A" w:rsidRPr="00DD0F82">
          <w:rPr>
            <w:noProof/>
            <w:webHidden/>
            <w:sz w:val="24"/>
            <w:szCs w:val="24"/>
          </w:rPr>
        </w:r>
        <w:r w:rsidR="0068680A" w:rsidRPr="00DD0F82">
          <w:rPr>
            <w:noProof/>
            <w:webHidden/>
            <w:sz w:val="24"/>
            <w:szCs w:val="24"/>
          </w:rPr>
          <w:fldChar w:fldCharType="separate"/>
        </w:r>
        <w:r w:rsidR="00EB0AAB">
          <w:rPr>
            <w:noProof/>
            <w:webHidden/>
            <w:sz w:val="24"/>
            <w:szCs w:val="24"/>
          </w:rPr>
          <w:t>7</w:t>
        </w:r>
        <w:r w:rsidR="0068680A" w:rsidRPr="00DD0F82">
          <w:rPr>
            <w:noProof/>
            <w:webHidden/>
            <w:sz w:val="24"/>
            <w:szCs w:val="24"/>
          </w:rPr>
          <w:fldChar w:fldCharType="end"/>
        </w:r>
      </w:hyperlink>
    </w:p>
    <w:p w14:paraId="70392C30" w14:textId="77777777" w:rsidR="0068680A" w:rsidRPr="00DD0F82" w:rsidRDefault="007D5AF8" w:rsidP="00B3092F">
      <w:pPr>
        <w:pStyle w:val="21"/>
        <w:rPr>
          <w:rFonts w:ascii="Times New Roman" w:eastAsiaTheme="minorEastAsia" w:hAnsi="Times New Roman" w:cs="Times New Roman"/>
        </w:rPr>
      </w:pPr>
      <w:hyperlink w:anchor="_Toc507506066" w:history="1">
        <w:r w:rsidR="0068680A" w:rsidRPr="00DD0F82">
          <w:rPr>
            <w:rStyle w:val="aa"/>
            <w:rFonts w:ascii="Times New Roman" w:hAnsi="Times New Roman" w:cs="Times New Roman"/>
            <w:b/>
          </w:rPr>
          <w:t>1.</w:t>
        </w:r>
        <w:r w:rsidR="0068680A" w:rsidRPr="00DD0F82">
          <w:rPr>
            <w:rFonts w:ascii="Times New Roman" w:eastAsiaTheme="minorEastAsia" w:hAnsi="Times New Roman" w:cs="Times New Roman"/>
          </w:rPr>
          <w:tab/>
        </w:r>
        <w:r w:rsidR="0068680A" w:rsidRPr="00DD0F82">
          <w:rPr>
            <w:rStyle w:val="aa"/>
            <w:rFonts w:ascii="Times New Roman" w:hAnsi="Times New Roman" w:cs="Times New Roman"/>
            <w:b/>
          </w:rPr>
          <w:t>Общие положения</w:t>
        </w:r>
        <w:r w:rsidR="0068680A" w:rsidRPr="00DD0F82">
          <w:rPr>
            <w:rFonts w:ascii="Times New Roman" w:hAnsi="Times New Roman" w:cs="Times New Roman"/>
            <w:webHidden/>
          </w:rPr>
          <w:tab/>
        </w:r>
        <w:r w:rsidR="0068680A" w:rsidRPr="00DD0F82">
          <w:rPr>
            <w:rFonts w:ascii="Times New Roman" w:hAnsi="Times New Roman" w:cs="Times New Roman"/>
            <w:webHidden/>
          </w:rPr>
          <w:fldChar w:fldCharType="begin"/>
        </w:r>
        <w:r w:rsidR="0068680A" w:rsidRPr="00DD0F82">
          <w:rPr>
            <w:rFonts w:ascii="Times New Roman" w:hAnsi="Times New Roman" w:cs="Times New Roman"/>
            <w:webHidden/>
          </w:rPr>
          <w:instrText xml:space="preserve"> PAGEREF _Toc507506066 \h </w:instrText>
        </w:r>
        <w:r w:rsidR="0068680A" w:rsidRPr="00DD0F82">
          <w:rPr>
            <w:rFonts w:ascii="Times New Roman" w:hAnsi="Times New Roman" w:cs="Times New Roman"/>
            <w:webHidden/>
          </w:rPr>
        </w:r>
        <w:r w:rsidR="0068680A" w:rsidRPr="00DD0F82">
          <w:rPr>
            <w:rFonts w:ascii="Times New Roman" w:hAnsi="Times New Roman" w:cs="Times New Roman"/>
            <w:webHidden/>
          </w:rPr>
          <w:fldChar w:fldCharType="separate"/>
        </w:r>
        <w:r w:rsidR="00EB0AAB">
          <w:rPr>
            <w:rFonts w:ascii="Times New Roman" w:hAnsi="Times New Roman" w:cs="Times New Roman"/>
            <w:webHidden/>
          </w:rPr>
          <w:t>7</w:t>
        </w:r>
        <w:r w:rsidR="0068680A" w:rsidRPr="00DD0F82">
          <w:rPr>
            <w:rFonts w:ascii="Times New Roman" w:hAnsi="Times New Roman" w:cs="Times New Roman"/>
            <w:webHidden/>
          </w:rPr>
          <w:fldChar w:fldCharType="end"/>
        </w:r>
      </w:hyperlink>
    </w:p>
    <w:p w14:paraId="5C610F84" w14:textId="77777777" w:rsidR="0068680A" w:rsidRPr="00DD0F82" w:rsidRDefault="007D5AF8" w:rsidP="00B3092F">
      <w:pPr>
        <w:pStyle w:val="21"/>
        <w:rPr>
          <w:rFonts w:ascii="Times New Roman" w:eastAsiaTheme="minorEastAsia" w:hAnsi="Times New Roman" w:cs="Times New Roman"/>
        </w:rPr>
      </w:pPr>
      <w:hyperlink w:anchor="_Toc507506067" w:history="1">
        <w:r w:rsidR="0068680A" w:rsidRPr="00DD0F82">
          <w:rPr>
            <w:rStyle w:val="aa"/>
            <w:rFonts w:ascii="Times New Roman" w:hAnsi="Times New Roman" w:cs="Times New Roman"/>
            <w:b/>
          </w:rPr>
          <w:t>1.2 Показатели генерального плана</w:t>
        </w:r>
        <w:r w:rsidR="0068680A" w:rsidRPr="00DD0F82">
          <w:rPr>
            <w:rFonts w:ascii="Times New Roman" w:hAnsi="Times New Roman" w:cs="Times New Roman"/>
            <w:webHidden/>
          </w:rPr>
          <w:tab/>
        </w:r>
        <w:r w:rsidR="0068680A" w:rsidRPr="00DD0F82">
          <w:rPr>
            <w:rFonts w:ascii="Times New Roman" w:hAnsi="Times New Roman" w:cs="Times New Roman"/>
            <w:webHidden/>
          </w:rPr>
          <w:fldChar w:fldCharType="begin"/>
        </w:r>
        <w:r w:rsidR="0068680A" w:rsidRPr="00DD0F82">
          <w:rPr>
            <w:rFonts w:ascii="Times New Roman" w:hAnsi="Times New Roman" w:cs="Times New Roman"/>
            <w:webHidden/>
          </w:rPr>
          <w:instrText xml:space="preserve"> PAGEREF _Toc507506067 \h </w:instrText>
        </w:r>
        <w:r w:rsidR="0068680A" w:rsidRPr="00DD0F82">
          <w:rPr>
            <w:rFonts w:ascii="Times New Roman" w:hAnsi="Times New Roman" w:cs="Times New Roman"/>
            <w:webHidden/>
          </w:rPr>
        </w:r>
        <w:r w:rsidR="0068680A" w:rsidRPr="00DD0F82">
          <w:rPr>
            <w:rFonts w:ascii="Times New Roman" w:hAnsi="Times New Roman" w:cs="Times New Roman"/>
            <w:webHidden/>
          </w:rPr>
          <w:fldChar w:fldCharType="separate"/>
        </w:r>
        <w:r w:rsidR="00EB0AAB">
          <w:rPr>
            <w:rFonts w:ascii="Times New Roman" w:hAnsi="Times New Roman" w:cs="Times New Roman"/>
            <w:webHidden/>
          </w:rPr>
          <w:t>10</w:t>
        </w:r>
        <w:r w:rsidR="0068680A" w:rsidRPr="00DD0F82">
          <w:rPr>
            <w:rFonts w:ascii="Times New Roman" w:hAnsi="Times New Roman" w:cs="Times New Roman"/>
            <w:webHidden/>
          </w:rPr>
          <w:fldChar w:fldCharType="end"/>
        </w:r>
      </w:hyperlink>
    </w:p>
    <w:p w14:paraId="129D3251" w14:textId="77777777" w:rsidR="0068680A" w:rsidRPr="00DD0F82" w:rsidRDefault="007D5AF8" w:rsidP="00B3092F">
      <w:pPr>
        <w:pStyle w:val="11"/>
        <w:tabs>
          <w:tab w:val="right" w:leader="dot" w:pos="9911"/>
        </w:tabs>
        <w:spacing w:before="0" w:after="0" w:line="300" w:lineRule="auto"/>
        <w:jc w:val="both"/>
        <w:rPr>
          <w:rFonts w:eastAsiaTheme="minorEastAsia"/>
          <w:b w:val="0"/>
          <w:bCs w:val="0"/>
          <w:caps w:val="0"/>
          <w:noProof/>
          <w:sz w:val="24"/>
          <w:szCs w:val="24"/>
        </w:rPr>
      </w:pPr>
      <w:hyperlink w:anchor="_Toc507506068" w:history="1">
        <w:r w:rsidR="0068680A" w:rsidRPr="00DD0F82">
          <w:rPr>
            <w:rStyle w:val="aa"/>
            <w:noProof/>
            <w:sz w:val="24"/>
            <w:szCs w:val="24"/>
          </w:rPr>
          <w:t>РАЗДЕЛ 2. СВЕДЕНИЯ О ВИДАХ, НАЗНАЧЕНИЯХ И НАИМЕНОВАНИЯХ ПЛАНИРУЕМЫХ ДЛЯ РАЗМЕЩЕНИЯ ОБЪЕКТОВ МЕСТНОГО ЗНАЧЕНИЯ СЕЛЬСКОГО ПОСЕЛЕНИЯ КАРКАТЕЕВЫ, ИХ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r w:rsidR="0068680A" w:rsidRPr="00DD0F82">
          <w:rPr>
            <w:noProof/>
            <w:webHidden/>
            <w:sz w:val="24"/>
            <w:szCs w:val="24"/>
          </w:rPr>
          <w:tab/>
        </w:r>
        <w:r w:rsidR="0068680A" w:rsidRPr="00DD0F82">
          <w:rPr>
            <w:noProof/>
            <w:webHidden/>
            <w:sz w:val="24"/>
            <w:szCs w:val="24"/>
          </w:rPr>
          <w:fldChar w:fldCharType="begin"/>
        </w:r>
        <w:r w:rsidR="0068680A" w:rsidRPr="00DD0F82">
          <w:rPr>
            <w:noProof/>
            <w:webHidden/>
            <w:sz w:val="24"/>
            <w:szCs w:val="24"/>
          </w:rPr>
          <w:instrText xml:space="preserve"> PAGEREF _Toc507506068 \h </w:instrText>
        </w:r>
        <w:r w:rsidR="0068680A" w:rsidRPr="00DD0F82">
          <w:rPr>
            <w:noProof/>
            <w:webHidden/>
            <w:sz w:val="24"/>
            <w:szCs w:val="24"/>
          </w:rPr>
        </w:r>
        <w:r w:rsidR="0068680A" w:rsidRPr="00DD0F82">
          <w:rPr>
            <w:noProof/>
            <w:webHidden/>
            <w:sz w:val="24"/>
            <w:szCs w:val="24"/>
          </w:rPr>
          <w:fldChar w:fldCharType="separate"/>
        </w:r>
        <w:r w:rsidR="00EB0AAB">
          <w:rPr>
            <w:noProof/>
            <w:webHidden/>
            <w:sz w:val="24"/>
            <w:szCs w:val="24"/>
          </w:rPr>
          <w:t>13</w:t>
        </w:r>
        <w:r w:rsidR="0068680A" w:rsidRPr="00DD0F82">
          <w:rPr>
            <w:noProof/>
            <w:webHidden/>
            <w:sz w:val="24"/>
            <w:szCs w:val="24"/>
          </w:rPr>
          <w:fldChar w:fldCharType="end"/>
        </w:r>
      </w:hyperlink>
    </w:p>
    <w:p w14:paraId="33A00E77" w14:textId="77777777" w:rsidR="0068680A" w:rsidRPr="00DD0F82" w:rsidRDefault="007D5AF8" w:rsidP="00B3092F">
      <w:pPr>
        <w:pStyle w:val="21"/>
        <w:rPr>
          <w:rFonts w:ascii="Times New Roman" w:eastAsiaTheme="minorEastAsia" w:hAnsi="Times New Roman" w:cs="Times New Roman"/>
        </w:rPr>
      </w:pPr>
      <w:hyperlink w:anchor="_Toc507506069" w:history="1">
        <w:r w:rsidR="0068680A" w:rsidRPr="00DD0F82">
          <w:rPr>
            <w:rStyle w:val="aa"/>
            <w:rFonts w:ascii="Times New Roman" w:hAnsi="Times New Roman" w:cs="Times New Roman"/>
            <w:b/>
          </w:rPr>
          <w:t>ГЛАВА 1. ИЗМЕНЕНИЕ ГРАНИЦ ТЕРРИТОРИЙ И ЗЕМЕЛЬ</w:t>
        </w:r>
        <w:r w:rsidR="0068680A" w:rsidRPr="00DD0F82">
          <w:rPr>
            <w:rFonts w:ascii="Times New Roman" w:hAnsi="Times New Roman" w:cs="Times New Roman"/>
            <w:webHidden/>
          </w:rPr>
          <w:tab/>
        </w:r>
        <w:r w:rsidR="0068680A" w:rsidRPr="00DD0F82">
          <w:rPr>
            <w:rFonts w:ascii="Times New Roman" w:hAnsi="Times New Roman" w:cs="Times New Roman"/>
            <w:webHidden/>
          </w:rPr>
          <w:fldChar w:fldCharType="begin"/>
        </w:r>
        <w:r w:rsidR="0068680A" w:rsidRPr="00DD0F82">
          <w:rPr>
            <w:rFonts w:ascii="Times New Roman" w:hAnsi="Times New Roman" w:cs="Times New Roman"/>
            <w:webHidden/>
          </w:rPr>
          <w:instrText xml:space="preserve"> PAGEREF _Toc507506069 \h </w:instrText>
        </w:r>
        <w:r w:rsidR="0068680A" w:rsidRPr="00DD0F82">
          <w:rPr>
            <w:rFonts w:ascii="Times New Roman" w:hAnsi="Times New Roman" w:cs="Times New Roman"/>
            <w:webHidden/>
          </w:rPr>
        </w:r>
        <w:r w:rsidR="0068680A" w:rsidRPr="00DD0F82">
          <w:rPr>
            <w:rFonts w:ascii="Times New Roman" w:hAnsi="Times New Roman" w:cs="Times New Roman"/>
            <w:webHidden/>
          </w:rPr>
          <w:fldChar w:fldCharType="separate"/>
        </w:r>
        <w:r w:rsidR="00EB0AAB">
          <w:rPr>
            <w:rFonts w:ascii="Times New Roman" w:hAnsi="Times New Roman" w:cs="Times New Roman"/>
            <w:webHidden/>
          </w:rPr>
          <w:t>13</w:t>
        </w:r>
        <w:r w:rsidR="0068680A" w:rsidRPr="00DD0F82">
          <w:rPr>
            <w:rFonts w:ascii="Times New Roman" w:hAnsi="Times New Roman" w:cs="Times New Roman"/>
            <w:webHidden/>
          </w:rPr>
          <w:fldChar w:fldCharType="end"/>
        </w:r>
      </w:hyperlink>
    </w:p>
    <w:p w14:paraId="1E57B82F" w14:textId="77777777" w:rsidR="0068680A" w:rsidRPr="00DD0F82" w:rsidRDefault="007D5AF8" w:rsidP="00B3092F">
      <w:pPr>
        <w:pStyle w:val="21"/>
        <w:rPr>
          <w:rFonts w:ascii="Times New Roman" w:eastAsiaTheme="minorEastAsia" w:hAnsi="Times New Roman" w:cs="Times New Roman"/>
        </w:rPr>
      </w:pPr>
      <w:hyperlink w:anchor="_Toc507506070" w:history="1">
        <w:r w:rsidR="0068680A" w:rsidRPr="00DD0F82">
          <w:rPr>
            <w:rStyle w:val="aa"/>
            <w:rFonts w:ascii="Times New Roman" w:hAnsi="Times New Roman" w:cs="Times New Roman"/>
            <w:b/>
          </w:rPr>
          <w:t>ГЛАВА 2. ВИДЫ, НАЗНАЧЕНИЕ И НАИМЕНОВАНИЕ ПЛАНИРУЕМЫХ ДЛЯ РАЗМЕЩЕНИЯ ОБЪЕКТОВ КАПИТАЛЬНОГО СТРОИТЕЛЬСТВА МЕСТНОГО ЗНАЧЕНИЯ СЕЛЬСКОГО ПОСЕЛЕНИЯ И МЕРОПРИЯТИЯ ПО РАЗВИТИЮ СИСТЕМ ТРАНСПОРТНОГО, ИНЖЕНЕРНО-ТЕХНИЧЕСКОГО И СОЦИАЛЬНОГО ОБСЛУЖИВАНИЯ НАСЕЛЕНИЯ</w:t>
        </w:r>
        <w:r w:rsidR="0068680A" w:rsidRPr="00DD0F82">
          <w:rPr>
            <w:rFonts w:ascii="Times New Roman" w:hAnsi="Times New Roman" w:cs="Times New Roman"/>
            <w:webHidden/>
          </w:rPr>
          <w:tab/>
        </w:r>
        <w:r w:rsidR="0068680A" w:rsidRPr="00DD0F82">
          <w:rPr>
            <w:rFonts w:ascii="Times New Roman" w:hAnsi="Times New Roman" w:cs="Times New Roman"/>
            <w:webHidden/>
          </w:rPr>
          <w:fldChar w:fldCharType="begin"/>
        </w:r>
        <w:r w:rsidR="0068680A" w:rsidRPr="00DD0F82">
          <w:rPr>
            <w:rFonts w:ascii="Times New Roman" w:hAnsi="Times New Roman" w:cs="Times New Roman"/>
            <w:webHidden/>
          </w:rPr>
          <w:instrText xml:space="preserve"> PAGEREF _Toc507506070 \h </w:instrText>
        </w:r>
        <w:r w:rsidR="0068680A" w:rsidRPr="00DD0F82">
          <w:rPr>
            <w:rFonts w:ascii="Times New Roman" w:hAnsi="Times New Roman" w:cs="Times New Roman"/>
            <w:webHidden/>
          </w:rPr>
        </w:r>
        <w:r w:rsidR="0068680A" w:rsidRPr="00DD0F82">
          <w:rPr>
            <w:rFonts w:ascii="Times New Roman" w:hAnsi="Times New Roman" w:cs="Times New Roman"/>
            <w:webHidden/>
          </w:rPr>
          <w:fldChar w:fldCharType="separate"/>
        </w:r>
        <w:r w:rsidR="00EB0AAB">
          <w:rPr>
            <w:rFonts w:ascii="Times New Roman" w:hAnsi="Times New Roman" w:cs="Times New Roman"/>
            <w:webHidden/>
          </w:rPr>
          <w:t>15</w:t>
        </w:r>
        <w:r w:rsidR="0068680A" w:rsidRPr="00DD0F82">
          <w:rPr>
            <w:rFonts w:ascii="Times New Roman" w:hAnsi="Times New Roman" w:cs="Times New Roman"/>
            <w:webHidden/>
          </w:rPr>
          <w:fldChar w:fldCharType="end"/>
        </w:r>
      </w:hyperlink>
    </w:p>
    <w:p w14:paraId="2641AB75" w14:textId="77777777" w:rsidR="0068680A" w:rsidRPr="00DD0F82" w:rsidRDefault="007D5AF8" w:rsidP="00B3092F">
      <w:pPr>
        <w:pStyle w:val="11"/>
        <w:tabs>
          <w:tab w:val="right" w:leader="dot" w:pos="9911"/>
        </w:tabs>
        <w:spacing w:before="0" w:after="0" w:line="300" w:lineRule="auto"/>
        <w:jc w:val="both"/>
        <w:rPr>
          <w:rFonts w:eastAsiaTheme="minorEastAsia"/>
          <w:b w:val="0"/>
          <w:bCs w:val="0"/>
          <w:caps w:val="0"/>
          <w:noProof/>
          <w:sz w:val="22"/>
          <w:szCs w:val="22"/>
        </w:rPr>
      </w:pPr>
      <w:hyperlink w:anchor="_Toc507506071" w:history="1">
        <w:r w:rsidR="0068680A" w:rsidRPr="00DD0F82">
          <w:rPr>
            <w:rStyle w:val="aa"/>
            <w:noProof/>
            <w:sz w:val="24"/>
            <w:szCs w:val="24"/>
          </w:rPr>
          <w:t>РАЗДЕЛ 3. 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r w:rsidR="0068680A" w:rsidRPr="00DD0F82">
          <w:rPr>
            <w:noProof/>
            <w:webHidden/>
            <w:sz w:val="24"/>
            <w:szCs w:val="24"/>
          </w:rPr>
          <w:tab/>
        </w:r>
        <w:r w:rsidR="0068680A" w:rsidRPr="00DD0F82">
          <w:rPr>
            <w:noProof/>
            <w:webHidden/>
            <w:sz w:val="24"/>
            <w:szCs w:val="24"/>
          </w:rPr>
          <w:fldChar w:fldCharType="begin"/>
        </w:r>
        <w:r w:rsidR="0068680A" w:rsidRPr="00DD0F82">
          <w:rPr>
            <w:noProof/>
            <w:webHidden/>
            <w:sz w:val="24"/>
            <w:szCs w:val="24"/>
          </w:rPr>
          <w:instrText xml:space="preserve"> PAGEREF _Toc507506071 \h </w:instrText>
        </w:r>
        <w:r w:rsidR="0068680A" w:rsidRPr="00DD0F82">
          <w:rPr>
            <w:noProof/>
            <w:webHidden/>
            <w:sz w:val="24"/>
            <w:szCs w:val="24"/>
          </w:rPr>
        </w:r>
        <w:r w:rsidR="0068680A" w:rsidRPr="00DD0F82">
          <w:rPr>
            <w:noProof/>
            <w:webHidden/>
            <w:sz w:val="24"/>
            <w:szCs w:val="24"/>
          </w:rPr>
          <w:fldChar w:fldCharType="separate"/>
        </w:r>
        <w:r w:rsidR="00EB0AAB">
          <w:rPr>
            <w:noProof/>
            <w:webHidden/>
            <w:sz w:val="24"/>
            <w:szCs w:val="24"/>
          </w:rPr>
          <w:t>19</w:t>
        </w:r>
        <w:r w:rsidR="0068680A" w:rsidRPr="00DD0F82">
          <w:rPr>
            <w:noProof/>
            <w:webHidden/>
            <w:sz w:val="24"/>
            <w:szCs w:val="24"/>
          </w:rPr>
          <w:fldChar w:fldCharType="end"/>
        </w:r>
      </w:hyperlink>
    </w:p>
    <w:p w14:paraId="2F234D45" w14:textId="77777777" w:rsidR="00F639E5" w:rsidRPr="00DD0F82" w:rsidRDefault="00F639E5" w:rsidP="00B3092F">
      <w:pPr>
        <w:pStyle w:val="11"/>
        <w:tabs>
          <w:tab w:val="right" w:leader="dot" w:pos="9344"/>
        </w:tabs>
        <w:spacing w:before="0" w:after="0" w:line="300" w:lineRule="auto"/>
        <w:contextualSpacing/>
        <w:jc w:val="both"/>
        <w:rPr>
          <w:b w:val="0"/>
          <w:noProof/>
          <w:sz w:val="24"/>
          <w:szCs w:val="24"/>
        </w:rPr>
      </w:pPr>
      <w:r w:rsidRPr="00DD0F82">
        <w:rPr>
          <w:b w:val="0"/>
          <w:bCs w:val="0"/>
          <w:caps w:val="0"/>
          <w:sz w:val="24"/>
          <w:szCs w:val="24"/>
        </w:rPr>
        <w:fldChar w:fldCharType="end"/>
      </w:r>
      <w:r w:rsidR="007303F9" w:rsidRPr="00DD0F82">
        <w:rPr>
          <w:b w:val="0"/>
          <w:noProof/>
          <w:sz w:val="24"/>
          <w:szCs w:val="24"/>
        </w:rPr>
        <w:t xml:space="preserve"> </w:t>
      </w:r>
    </w:p>
    <w:p w14:paraId="7858258E" w14:textId="77777777" w:rsidR="00F639E5" w:rsidRPr="00DD0F82" w:rsidRDefault="00F639E5" w:rsidP="00006676">
      <w:pPr>
        <w:rPr>
          <w:lang w:eastAsia="ru-RU"/>
        </w:rPr>
        <w:sectPr w:rsidR="00F639E5" w:rsidRPr="00DD0F82" w:rsidSect="007F742B">
          <w:footerReference w:type="default" r:id="rId17"/>
          <w:pgSz w:w="11906" w:h="16838"/>
          <w:pgMar w:top="1134" w:right="567" w:bottom="1134" w:left="1418" w:header="567" w:footer="567" w:gutter="0"/>
          <w:cols w:space="708"/>
          <w:docGrid w:linePitch="360"/>
        </w:sectPr>
      </w:pPr>
    </w:p>
    <w:p w14:paraId="68A5C274" w14:textId="77777777" w:rsidR="00CA27E3" w:rsidRPr="00DD0F82" w:rsidRDefault="00CA27E3" w:rsidP="0031328C">
      <w:pPr>
        <w:pStyle w:val="1"/>
        <w:spacing w:line="300" w:lineRule="auto"/>
        <w:contextualSpacing/>
        <w:rPr>
          <w:rFonts w:ascii="Times New Roman" w:hAnsi="Times New Roman" w:cs="Times New Roman"/>
          <w:sz w:val="28"/>
          <w:szCs w:val="28"/>
        </w:rPr>
      </w:pPr>
      <w:bookmarkStart w:id="2" w:name="_Toc507506065"/>
      <w:r w:rsidRPr="00DD0F82">
        <w:rPr>
          <w:rFonts w:ascii="Times New Roman" w:hAnsi="Times New Roman" w:cs="Times New Roman"/>
          <w:sz w:val="28"/>
          <w:szCs w:val="28"/>
        </w:rPr>
        <w:t>РАЗДЕЛ 1. ОПИС</w:t>
      </w:r>
      <w:r w:rsidR="0072206B" w:rsidRPr="00DD0F82">
        <w:rPr>
          <w:rFonts w:ascii="Times New Roman" w:hAnsi="Times New Roman" w:cs="Times New Roman"/>
          <w:sz w:val="28"/>
          <w:szCs w:val="28"/>
        </w:rPr>
        <w:t>АНИЕ ЦЕЛЕЙ И ЗАДАЧ ТЕРРИТОРИАЛЬ</w:t>
      </w:r>
      <w:r w:rsidRPr="00DD0F82">
        <w:rPr>
          <w:rFonts w:ascii="Times New Roman" w:hAnsi="Times New Roman" w:cs="Times New Roman"/>
          <w:sz w:val="28"/>
          <w:szCs w:val="28"/>
        </w:rPr>
        <w:t>НОГО ПЛАНИРОВАНИЯ</w:t>
      </w:r>
      <w:bookmarkEnd w:id="2"/>
    </w:p>
    <w:p w14:paraId="3A21BE5F" w14:textId="434D0549" w:rsidR="00CA27E3" w:rsidRPr="00DD0F82" w:rsidRDefault="008C285E" w:rsidP="00947A96">
      <w:pPr>
        <w:pStyle w:val="af1"/>
        <w:numPr>
          <w:ilvl w:val="1"/>
          <w:numId w:val="29"/>
        </w:numPr>
        <w:tabs>
          <w:tab w:val="clear" w:pos="1440"/>
          <w:tab w:val="num" w:pos="284"/>
        </w:tabs>
        <w:spacing w:after="0" w:line="300" w:lineRule="auto"/>
        <w:ind w:left="284" w:hanging="284"/>
        <w:jc w:val="both"/>
        <w:rPr>
          <w:rFonts w:ascii="Times New Roman" w:hAnsi="Times New Roman"/>
          <w:b/>
        </w:rPr>
      </w:pPr>
      <w:bookmarkStart w:id="3" w:name="_Toc507506066"/>
      <w:r w:rsidRPr="00DD0F82">
        <w:rPr>
          <w:rFonts w:ascii="Times New Roman" w:hAnsi="Times New Roman"/>
          <w:b/>
        </w:rPr>
        <w:t>Общие положения</w:t>
      </w:r>
      <w:bookmarkEnd w:id="3"/>
    </w:p>
    <w:p w14:paraId="0780E7DD" w14:textId="2A1BBFE3" w:rsidR="000151DF" w:rsidRPr="00DD0F82" w:rsidRDefault="000151DF" w:rsidP="000151DF">
      <w:pPr>
        <w:pStyle w:val="0212161"/>
      </w:pPr>
      <w:r w:rsidRPr="00DD0F82">
        <w:t>Действующий генеральный план сельского поселения Каркатеевы Нефтеюганского района был выполнен институтом территориального планирования «Град» и утвержден решением Совета депутатов сельского поселения Каркатеевы от 11.11.2009 №</w:t>
      </w:r>
      <w:r w:rsidR="00947A96" w:rsidRPr="00DD0F82">
        <w:t xml:space="preserve"> </w:t>
      </w:r>
      <w:r w:rsidRPr="00DD0F82">
        <w:t>93 в порядке, предусмотренном Градостроительным кодексом РФ.</w:t>
      </w:r>
    </w:p>
    <w:p w14:paraId="774BC154" w14:textId="7AA5F89C" w:rsidR="000151DF" w:rsidRPr="00DD0F82" w:rsidRDefault="000151DF" w:rsidP="000151DF">
      <w:pPr>
        <w:pStyle w:val="0212161"/>
      </w:pPr>
      <w:r w:rsidRPr="00DD0F82">
        <w:t>Проект по внесению изменений в генеральный план, правила землепользования и застройки, по подготовке проекта межевания территории муниципального образования сельское поселение Каркатеевы Нефтеюганского района Ханты-Мансийского автономного округа - Югры (далее – Проект) разработан научно-исследовательским институтом «Земля и город» в соответствии с муниципальным контрактом №</w:t>
      </w:r>
      <w:r w:rsidR="00947A96" w:rsidRPr="00DD0F82">
        <w:t xml:space="preserve"> 3-2018-К от 8 декабря 2017 г. </w:t>
      </w:r>
      <w:r w:rsidRPr="00DD0F82">
        <w:t>по заданию Администрации Нефтеюганского района.</w:t>
      </w:r>
    </w:p>
    <w:p w14:paraId="3044AEA0" w14:textId="77777777" w:rsidR="000151DF" w:rsidRPr="00DD0F82" w:rsidRDefault="000151DF" w:rsidP="000151DF">
      <w:pPr>
        <w:pStyle w:val="0212161"/>
      </w:pPr>
      <w:r w:rsidRPr="00DD0F82">
        <w:t>Проект подготовлен в соответствии со статьями 23, 24 Градостроительного кодекса РФ, а также действующей нормативно-правовой базой в сфере территориального планирования на территории РФ и ХМАО-Югра.</w:t>
      </w:r>
    </w:p>
    <w:p w14:paraId="55EBF462" w14:textId="77777777" w:rsidR="000151DF" w:rsidRPr="00DD0F82" w:rsidRDefault="000151DF" w:rsidP="000151DF">
      <w:pPr>
        <w:pStyle w:val="0212161"/>
      </w:pPr>
      <w:r w:rsidRPr="00DD0F82">
        <w:t>Проект по внесению изменений в генеральный план, правила землепользования и застройки, по подготовке проекта межевания территории муниципального образования сельское поселение Каркатеевы Нефтеюганского района Ханты-Мансийского автономного округа - Югры разработан со следующими проектными периодами: первая очередь – 2023 год, расчетный срок – 2038 год.</w:t>
      </w:r>
    </w:p>
    <w:p w14:paraId="42959A4C" w14:textId="77777777" w:rsidR="000151DF" w:rsidRPr="00DD0F82" w:rsidRDefault="000151DF" w:rsidP="000151DF">
      <w:pPr>
        <w:pStyle w:val="0212161"/>
      </w:pPr>
      <w:r w:rsidRPr="00DD0F82">
        <w:t>Графические материалы Проекта выполнены в геоинформационном программном продукте MapInfo с использованием подосновы М 1:10000 и 1:2000. Описание и отображение объектов федерального, регионального, местного значения, а также перечень слоев пространственных данных (объектов), структура атрибутивных данных и справочников в графических материалах Проекта соответствуют требованиям к описанию и отображению в документах территориального планирования объектов федеральною значения, объектов регионального значения, объектов местного значения, утвержденным приказом Минэкономразвития России от 07.12.2016 г. № 793.</w:t>
      </w:r>
    </w:p>
    <w:p w14:paraId="750E79C8" w14:textId="004D2B08" w:rsidR="004B4C4D" w:rsidRPr="00DD0F82" w:rsidRDefault="004B4C4D" w:rsidP="00947A96">
      <w:pPr>
        <w:spacing w:line="300" w:lineRule="auto"/>
        <w:ind w:firstLine="709"/>
        <w:rPr>
          <w:b/>
          <w:szCs w:val="28"/>
        </w:rPr>
      </w:pPr>
      <w:r w:rsidRPr="00DD0F82">
        <w:rPr>
          <w:b/>
          <w:szCs w:val="28"/>
        </w:rPr>
        <w:t xml:space="preserve">Цели и задачи </w:t>
      </w:r>
    </w:p>
    <w:p w14:paraId="6B8BAFA0" w14:textId="77777777" w:rsidR="000151DF" w:rsidRPr="00DD0F82" w:rsidRDefault="000151DF" w:rsidP="000151DF">
      <w:pPr>
        <w:pStyle w:val="0212161"/>
      </w:pPr>
      <w:r w:rsidRPr="00DD0F82">
        <w:t xml:space="preserve">В соответствии с </w:t>
      </w:r>
      <w:proofErr w:type="spellStart"/>
      <w:r w:rsidRPr="00DD0F82">
        <w:t>ГрК</w:t>
      </w:r>
      <w:proofErr w:type="spellEnd"/>
      <w:r w:rsidRPr="00DD0F82">
        <w:t xml:space="preserve"> РФ, разработка документа территориального планирования направлена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объединений.</w:t>
      </w:r>
    </w:p>
    <w:p w14:paraId="68DD6D68" w14:textId="77777777" w:rsidR="000151DF" w:rsidRPr="00DD0F82" w:rsidRDefault="000151DF" w:rsidP="000151DF">
      <w:pPr>
        <w:pStyle w:val="0212161"/>
      </w:pPr>
      <w:r w:rsidRPr="00DD0F82">
        <w:t>Исходя из этого, главная цель территориального планирования территории сельского поселения Каркатеевы Нефтеюганского района заключается в создании предпосылок повышения эффективности управления развитием территории за счет принятия градостроительных решений, которые будут способствовать:</w:t>
      </w:r>
    </w:p>
    <w:p w14:paraId="11BB185C" w14:textId="77777777" w:rsidR="000151DF" w:rsidRPr="00DD0F82" w:rsidRDefault="000151DF" w:rsidP="000151DF">
      <w:pPr>
        <w:numPr>
          <w:ilvl w:val="0"/>
          <w:numId w:val="30"/>
        </w:numPr>
        <w:tabs>
          <w:tab w:val="clear" w:pos="720"/>
          <w:tab w:val="num" w:pos="709"/>
        </w:tabs>
        <w:spacing w:line="300" w:lineRule="auto"/>
        <w:ind w:left="709" w:hanging="283"/>
        <w:rPr>
          <w:szCs w:val="28"/>
        </w:rPr>
      </w:pPr>
      <w:r w:rsidRPr="00DD0F82">
        <w:rPr>
          <w:szCs w:val="28"/>
        </w:rPr>
        <w:t>улучшению условий жизнедеятельности населения, улучшению экологической обстановки,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муниципального образования;</w:t>
      </w:r>
    </w:p>
    <w:p w14:paraId="51A23246" w14:textId="77777777" w:rsidR="000151DF" w:rsidRPr="00DD0F82" w:rsidRDefault="000151DF" w:rsidP="000151DF">
      <w:pPr>
        <w:numPr>
          <w:ilvl w:val="0"/>
          <w:numId w:val="30"/>
        </w:numPr>
        <w:tabs>
          <w:tab w:val="clear" w:pos="720"/>
          <w:tab w:val="num" w:pos="709"/>
        </w:tabs>
        <w:spacing w:line="300" w:lineRule="auto"/>
        <w:ind w:left="709" w:hanging="283"/>
        <w:rPr>
          <w:szCs w:val="28"/>
        </w:rPr>
      </w:pPr>
      <w:r w:rsidRPr="00DD0F82">
        <w:rPr>
          <w:szCs w:val="28"/>
        </w:rPr>
        <w:t>решению стратегических проблем и оперативных вопросов планирования развития муниципального образования с учетом особенностей и проблем пространственной организации его территории;</w:t>
      </w:r>
    </w:p>
    <w:p w14:paraId="566F91C0" w14:textId="77777777" w:rsidR="000151DF" w:rsidRPr="00DD0F82" w:rsidRDefault="000151DF" w:rsidP="000151DF">
      <w:pPr>
        <w:numPr>
          <w:ilvl w:val="0"/>
          <w:numId w:val="30"/>
        </w:numPr>
        <w:tabs>
          <w:tab w:val="clear" w:pos="720"/>
          <w:tab w:val="num" w:pos="709"/>
        </w:tabs>
        <w:spacing w:line="300" w:lineRule="auto"/>
        <w:ind w:left="709" w:hanging="283"/>
        <w:rPr>
          <w:szCs w:val="28"/>
        </w:rPr>
      </w:pPr>
      <w:r w:rsidRPr="00DD0F82">
        <w:rPr>
          <w:szCs w:val="28"/>
        </w:rPr>
        <w:t>градостроительному регулированию использования территории муниципального образования;</w:t>
      </w:r>
    </w:p>
    <w:p w14:paraId="1137694A" w14:textId="77777777" w:rsidR="000151DF" w:rsidRPr="00DD0F82" w:rsidRDefault="000151DF" w:rsidP="000151DF">
      <w:pPr>
        <w:numPr>
          <w:ilvl w:val="0"/>
          <w:numId w:val="30"/>
        </w:numPr>
        <w:tabs>
          <w:tab w:val="clear" w:pos="720"/>
          <w:tab w:val="num" w:pos="709"/>
        </w:tabs>
        <w:spacing w:line="300" w:lineRule="auto"/>
        <w:ind w:left="709" w:hanging="283"/>
        <w:rPr>
          <w:szCs w:val="28"/>
        </w:rPr>
      </w:pPr>
      <w:r w:rsidRPr="00DD0F82">
        <w:rPr>
          <w:szCs w:val="28"/>
        </w:rPr>
        <w:t>стабилизации экономики муниципального образования, дальнейшее ее укрепление за счет развития промышленности на базе внедрения новых технологий;</w:t>
      </w:r>
    </w:p>
    <w:p w14:paraId="15CEFD00" w14:textId="77777777" w:rsidR="000151DF" w:rsidRPr="00DD0F82" w:rsidRDefault="000151DF" w:rsidP="000151DF">
      <w:pPr>
        <w:numPr>
          <w:ilvl w:val="0"/>
          <w:numId w:val="30"/>
        </w:numPr>
        <w:tabs>
          <w:tab w:val="clear" w:pos="720"/>
          <w:tab w:val="num" w:pos="709"/>
        </w:tabs>
        <w:spacing w:line="300" w:lineRule="auto"/>
        <w:ind w:left="709" w:hanging="283"/>
        <w:rPr>
          <w:szCs w:val="28"/>
        </w:rPr>
      </w:pPr>
      <w:r w:rsidRPr="00DD0F82">
        <w:rPr>
          <w:szCs w:val="28"/>
        </w:rPr>
        <w:t>стабилизации численности населения, закрепление трудовых ресурсов в муниципальном образовании.</w:t>
      </w:r>
    </w:p>
    <w:p w14:paraId="40CC968F" w14:textId="77777777" w:rsidR="000151DF" w:rsidRPr="00DD0F82" w:rsidRDefault="000151DF" w:rsidP="000151DF">
      <w:pPr>
        <w:spacing w:line="300" w:lineRule="auto"/>
        <w:ind w:firstLine="709"/>
        <w:rPr>
          <w:szCs w:val="28"/>
        </w:rPr>
      </w:pPr>
      <w:r w:rsidRPr="00DD0F82">
        <w:rPr>
          <w:szCs w:val="28"/>
        </w:rPr>
        <w:t xml:space="preserve">Главная стратегическая цель проекта – последовательное повышение жизненного уровня населения муниципального образования и качества жизни населения путем решения основных задач, поставленных и решаемых в данном Проекте. </w:t>
      </w:r>
    </w:p>
    <w:p w14:paraId="03B8B037" w14:textId="77777777" w:rsidR="000151DF" w:rsidRPr="00DD0F82" w:rsidRDefault="000151DF" w:rsidP="000151DF">
      <w:pPr>
        <w:spacing w:line="300" w:lineRule="auto"/>
        <w:ind w:firstLine="709"/>
        <w:rPr>
          <w:szCs w:val="28"/>
        </w:rPr>
      </w:pPr>
      <w:r w:rsidRPr="00DD0F82">
        <w:rPr>
          <w:szCs w:val="28"/>
        </w:rPr>
        <w:t>В соответствии с техническим заданием к муниципальному контракту определены следующие цели: создание условий для повышения инвестиционной привлекательности территорий и реализации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утвержденного распоряжением Правительства Российской Федерации от 29.07.2013 г. № 1336-р, за счет:</w:t>
      </w:r>
    </w:p>
    <w:p w14:paraId="5F4CCD4D" w14:textId="77777777" w:rsidR="000151DF" w:rsidRPr="00DD0F82" w:rsidRDefault="000151DF" w:rsidP="000151DF">
      <w:pPr>
        <w:numPr>
          <w:ilvl w:val="0"/>
          <w:numId w:val="31"/>
        </w:numPr>
        <w:tabs>
          <w:tab w:val="clear" w:pos="720"/>
          <w:tab w:val="left" w:pos="709"/>
        </w:tabs>
        <w:autoSpaceDE w:val="0"/>
        <w:autoSpaceDN w:val="0"/>
        <w:adjustRightInd w:val="0"/>
        <w:spacing w:line="300" w:lineRule="auto"/>
        <w:ind w:left="709" w:hanging="283"/>
        <w:rPr>
          <w:szCs w:val="28"/>
        </w:rPr>
      </w:pPr>
      <w:r w:rsidRPr="00DD0F82">
        <w:rPr>
          <w:szCs w:val="28"/>
        </w:rPr>
        <w:t>обеспечения взаимной помощи согласованности решений документов стратегического планирования и решений градостроительной документации;</w:t>
      </w:r>
    </w:p>
    <w:p w14:paraId="206CD9F7" w14:textId="77777777" w:rsidR="000151DF" w:rsidRPr="00DD0F82" w:rsidRDefault="000151DF" w:rsidP="000151DF">
      <w:pPr>
        <w:numPr>
          <w:ilvl w:val="0"/>
          <w:numId w:val="31"/>
        </w:numPr>
        <w:spacing w:line="300" w:lineRule="auto"/>
        <w:ind w:left="709" w:hanging="283"/>
        <w:contextualSpacing/>
        <w:rPr>
          <w:szCs w:val="28"/>
        </w:rPr>
      </w:pPr>
      <w:r w:rsidRPr="00DD0F82">
        <w:rPr>
          <w:szCs w:val="28"/>
        </w:rPr>
        <w:t>определения назначения территорий исходя из совокупности социальных, экономических, экологических и иных факторов в целях обеспечения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0AF2AE27" w14:textId="77777777" w:rsidR="000151DF" w:rsidRPr="00DD0F82" w:rsidRDefault="000151DF" w:rsidP="000151DF">
      <w:pPr>
        <w:numPr>
          <w:ilvl w:val="0"/>
          <w:numId w:val="31"/>
        </w:numPr>
        <w:tabs>
          <w:tab w:val="left" w:pos="426"/>
          <w:tab w:val="left" w:pos="993"/>
        </w:tabs>
        <w:autoSpaceDE w:val="0"/>
        <w:autoSpaceDN w:val="0"/>
        <w:adjustRightInd w:val="0"/>
        <w:spacing w:line="300" w:lineRule="auto"/>
        <w:ind w:left="709" w:hanging="283"/>
        <w:rPr>
          <w:szCs w:val="28"/>
        </w:rPr>
      </w:pPr>
      <w:r w:rsidRPr="00DD0F82">
        <w:rPr>
          <w:szCs w:val="28"/>
        </w:rPr>
        <w:t>обеспечения принятия органами местного самоуправления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14:paraId="1B0FC458" w14:textId="77777777" w:rsidR="000151DF" w:rsidRPr="00DD0F82" w:rsidRDefault="000151DF" w:rsidP="000151DF">
      <w:pPr>
        <w:numPr>
          <w:ilvl w:val="0"/>
          <w:numId w:val="31"/>
        </w:numPr>
        <w:tabs>
          <w:tab w:val="left" w:pos="426"/>
          <w:tab w:val="left" w:pos="993"/>
        </w:tabs>
        <w:autoSpaceDE w:val="0"/>
        <w:autoSpaceDN w:val="0"/>
        <w:adjustRightInd w:val="0"/>
        <w:spacing w:line="300" w:lineRule="auto"/>
        <w:ind w:left="709" w:hanging="283"/>
        <w:rPr>
          <w:szCs w:val="28"/>
        </w:rPr>
      </w:pPr>
      <w:r w:rsidRPr="00DD0F82">
        <w:rPr>
          <w:szCs w:val="28"/>
        </w:rPr>
        <w:t>создания условий для планировки территорий;</w:t>
      </w:r>
    </w:p>
    <w:p w14:paraId="46EC23F5" w14:textId="77777777" w:rsidR="000151DF" w:rsidRPr="00DD0F82" w:rsidRDefault="000151DF" w:rsidP="000151DF">
      <w:pPr>
        <w:numPr>
          <w:ilvl w:val="0"/>
          <w:numId w:val="31"/>
        </w:numPr>
        <w:tabs>
          <w:tab w:val="left" w:pos="426"/>
          <w:tab w:val="left" w:pos="993"/>
        </w:tabs>
        <w:autoSpaceDE w:val="0"/>
        <w:autoSpaceDN w:val="0"/>
        <w:adjustRightInd w:val="0"/>
        <w:spacing w:line="300" w:lineRule="auto"/>
        <w:ind w:left="709" w:hanging="283"/>
        <w:rPr>
          <w:szCs w:val="28"/>
        </w:rPr>
      </w:pPr>
      <w:r w:rsidRPr="00DD0F82">
        <w:rPr>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C2C4C7C" w14:textId="77777777" w:rsidR="000151DF" w:rsidRPr="00DD0F82" w:rsidRDefault="000151DF" w:rsidP="000151DF">
      <w:pPr>
        <w:numPr>
          <w:ilvl w:val="0"/>
          <w:numId w:val="31"/>
        </w:numPr>
        <w:tabs>
          <w:tab w:val="left" w:pos="426"/>
          <w:tab w:val="left" w:pos="993"/>
        </w:tabs>
        <w:autoSpaceDE w:val="0"/>
        <w:autoSpaceDN w:val="0"/>
        <w:adjustRightInd w:val="0"/>
        <w:spacing w:line="300" w:lineRule="auto"/>
        <w:ind w:left="709" w:hanging="283"/>
        <w:rPr>
          <w:szCs w:val="28"/>
        </w:rPr>
      </w:pPr>
      <w:r w:rsidRPr="00DD0F82">
        <w:rPr>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w:t>
      </w:r>
    </w:p>
    <w:p w14:paraId="7A7F331F" w14:textId="77777777" w:rsidR="000151DF" w:rsidRPr="00DD0F82" w:rsidRDefault="000151DF" w:rsidP="000151DF">
      <w:pPr>
        <w:numPr>
          <w:ilvl w:val="0"/>
          <w:numId w:val="31"/>
        </w:numPr>
        <w:tabs>
          <w:tab w:val="left" w:pos="426"/>
          <w:tab w:val="left" w:pos="993"/>
        </w:tabs>
        <w:autoSpaceDE w:val="0"/>
        <w:autoSpaceDN w:val="0"/>
        <w:adjustRightInd w:val="0"/>
        <w:spacing w:line="300" w:lineRule="auto"/>
        <w:ind w:left="709" w:hanging="283"/>
        <w:rPr>
          <w:szCs w:val="28"/>
        </w:rPr>
      </w:pPr>
      <w:r w:rsidRPr="00DD0F82">
        <w:rPr>
          <w:szCs w:val="28"/>
        </w:rPr>
        <w:t xml:space="preserve">реализации плана мероприятий («дорожной карты»)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утвержденного распоряжением Правительства Российской Федерации от </w:t>
      </w:r>
      <w:r w:rsidRPr="00DD0F82">
        <w:rPr>
          <w:szCs w:val="28"/>
        </w:rPr>
        <w:br/>
        <w:t>01.12.2012 г. № 2236-р, в части повышения качества сведений о недвижимом имуществе, содержащихся в едином государственном реестре недвижимости.</w:t>
      </w:r>
    </w:p>
    <w:p w14:paraId="7CD912AF" w14:textId="77777777" w:rsidR="000151DF" w:rsidRPr="00DD0F82" w:rsidRDefault="000151DF" w:rsidP="000151DF">
      <w:pPr>
        <w:spacing w:line="300" w:lineRule="auto"/>
        <w:ind w:firstLine="709"/>
        <w:rPr>
          <w:szCs w:val="28"/>
        </w:rPr>
      </w:pPr>
      <w:r w:rsidRPr="00DD0F82">
        <w:rPr>
          <w:szCs w:val="28"/>
        </w:rPr>
        <w:t>Исходя из специфики муниципального образования, анализа позитивных и негативных сторон современного состояния экономики поселения, сформулированы основные задачи Проекта.</w:t>
      </w:r>
    </w:p>
    <w:p w14:paraId="2EAECF77" w14:textId="77777777" w:rsidR="000151DF" w:rsidRPr="00DD0F82" w:rsidRDefault="000151DF" w:rsidP="000151DF">
      <w:pPr>
        <w:spacing w:line="300" w:lineRule="auto"/>
        <w:ind w:firstLine="709"/>
        <w:rPr>
          <w:szCs w:val="28"/>
        </w:rPr>
      </w:pPr>
      <w:r w:rsidRPr="00DD0F82">
        <w:rPr>
          <w:szCs w:val="28"/>
        </w:rPr>
        <w:t>Основными задачами территориального планирования являются:</w:t>
      </w:r>
    </w:p>
    <w:p w14:paraId="0359E6DE" w14:textId="77777777" w:rsidR="000151DF" w:rsidRPr="00DD0F82" w:rsidRDefault="000151DF" w:rsidP="00947A96">
      <w:pPr>
        <w:numPr>
          <w:ilvl w:val="0"/>
          <w:numId w:val="44"/>
        </w:numPr>
        <w:spacing w:line="300" w:lineRule="auto"/>
        <w:ind w:hanging="294"/>
        <w:rPr>
          <w:szCs w:val="28"/>
        </w:rPr>
      </w:pPr>
      <w:r w:rsidRPr="00DD0F82">
        <w:rPr>
          <w:szCs w:val="28"/>
        </w:rPr>
        <w:t>функциональное зонирование территории муниципального образования;</w:t>
      </w:r>
    </w:p>
    <w:p w14:paraId="2AFA95F0" w14:textId="77777777" w:rsidR="000151DF" w:rsidRPr="00DD0F82" w:rsidRDefault="000151DF" w:rsidP="00947A96">
      <w:pPr>
        <w:numPr>
          <w:ilvl w:val="0"/>
          <w:numId w:val="44"/>
        </w:numPr>
        <w:spacing w:line="300" w:lineRule="auto"/>
        <w:ind w:left="709" w:hanging="294"/>
        <w:rPr>
          <w:szCs w:val="28"/>
        </w:rPr>
      </w:pPr>
      <w:r w:rsidRPr="00DD0F82">
        <w:rPr>
          <w:szCs w:val="28"/>
        </w:rPr>
        <w:t>восстановление, сохранение и использование природного и историко-культурного наследия;</w:t>
      </w:r>
    </w:p>
    <w:p w14:paraId="6A56D002" w14:textId="77777777" w:rsidR="000151DF" w:rsidRPr="00DD0F82" w:rsidRDefault="000151DF" w:rsidP="00947A96">
      <w:pPr>
        <w:numPr>
          <w:ilvl w:val="0"/>
          <w:numId w:val="44"/>
        </w:numPr>
        <w:spacing w:line="300" w:lineRule="auto"/>
        <w:ind w:left="709" w:hanging="294"/>
        <w:rPr>
          <w:szCs w:val="28"/>
        </w:rPr>
      </w:pPr>
      <w:r w:rsidRPr="00DD0F82">
        <w:rPr>
          <w:szCs w:val="28"/>
        </w:rPr>
        <w:t>улучшение экологической ситуации, охрана и воспроизводство потенциала природных ресурсов;</w:t>
      </w:r>
    </w:p>
    <w:p w14:paraId="1F76C2EE" w14:textId="77777777" w:rsidR="000151DF" w:rsidRPr="00DD0F82" w:rsidRDefault="000151DF" w:rsidP="00947A96">
      <w:pPr>
        <w:numPr>
          <w:ilvl w:val="0"/>
          <w:numId w:val="44"/>
        </w:numPr>
        <w:spacing w:line="300" w:lineRule="auto"/>
        <w:ind w:left="709" w:hanging="294"/>
        <w:rPr>
          <w:szCs w:val="28"/>
        </w:rPr>
      </w:pPr>
      <w:r w:rsidRPr="00DD0F82">
        <w:rPr>
          <w:szCs w:val="28"/>
        </w:rPr>
        <w:t>развитие социальной и производственной инфраструктуры, как основы использования современных технологий;</w:t>
      </w:r>
    </w:p>
    <w:p w14:paraId="2A20F503" w14:textId="77777777" w:rsidR="000151DF" w:rsidRPr="00DD0F82" w:rsidRDefault="000151DF" w:rsidP="00947A96">
      <w:pPr>
        <w:numPr>
          <w:ilvl w:val="0"/>
          <w:numId w:val="44"/>
        </w:numPr>
        <w:spacing w:line="300" w:lineRule="auto"/>
        <w:ind w:left="709" w:hanging="294"/>
        <w:rPr>
          <w:szCs w:val="28"/>
        </w:rPr>
      </w:pPr>
      <w:r w:rsidRPr="00DD0F82">
        <w:rPr>
          <w:szCs w:val="28"/>
        </w:rPr>
        <w:t>развитие рекреационно-туристической инфраструктуры;</w:t>
      </w:r>
    </w:p>
    <w:p w14:paraId="4D6431AE" w14:textId="77777777" w:rsidR="000151DF" w:rsidRPr="00DD0F82" w:rsidRDefault="000151DF" w:rsidP="00947A96">
      <w:pPr>
        <w:numPr>
          <w:ilvl w:val="0"/>
          <w:numId w:val="44"/>
        </w:numPr>
        <w:spacing w:line="300" w:lineRule="auto"/>
        <w:ind w:left="709" w:hanging="294"/>
        <w:rPr>
          <w:szCs w:val="28"/>
        </w:rPr>
      </w:pPr>
      <w:r w:rsidRPr="00DD0F82">
        <w:rPr>
          <w:szCs w:val="28"/>
        </w:rPr>
        <w:t>развитие транспортной и инженерной инфраструктуры.</w:t>
      </w:r>
    </w:p>
    <w:p w14:paraId="17D2C5E4" w14:textId="77777777" w:rsidR="000151DF" w:rsidRPr="00DD0F82" w:rsidRDefault="000151DF" w:rsidP="00947A96">
      <w:pPr>
        <w:numPr>
          <w:ilvl w:val="0"/>
          <w:numId w:val="44"/>
        </w:numPr>
        <w:spacing w:line="300" w:lineRule="auto"/>
        <w:ind w:left="709" w:hanging="294"/>
        <w:rPr>
          <w:szCs w:val="28"/>
        </w:rPr>
      </w:pPr>
      <w:r w:rsidRPr="00DD0F82">
        <w:rPr>
          <w:szCs w:val="28"/>
        </w:rPr>
        <w:t>определение видов, назначения, наименования и основных характеристик, и местоположения планируемых к размещению объектов местного значения (в том числе линейных), характеристик зон с особыми условиями использования территорий в случае, если установление таких зон требует связи с размещением данных объектов;</w:t>
      </w:r>
    </w:p>
    <w:p w14:paraId="0BFE81F7" w14:textId="77777777" w:rsidR="000151DF" w:rsidRPr="00DD0F82" w:rsidRDefault="000151DF" w:rsidP="00947A96">
      <w:pPr>
        <w:numPr>
          <w:ilvl w:val="0"/>
          <w:numId w:val="44"/>
        </w:numPr>
        <w:spacing w:line="300" w:lineRule="auto"/>
        <w:ind w:left="709" w:hanging="294"/>
        <w:rPr>
          <w:szCs w:val="28"/>
        </w:rPr>
      </w:pPr>
      <w:r w:rsidRPr="00DD0F82">
        <w:rPr>
          <w:szCs w:val="28"/>
        </w:rPr>
        <w:t>уточнение местоположения планируемых к размещению объектов федерального и регионального значения (в том числе линейных);</w:t>
      </w:r>
    </w:p>
    <w:p w14:paraId="3DCC94CE" w14:textId="77777777" w:rsidR="000151DF" w:rsidRPr="00DD0F82" w:rsidRDefault="000151DF" w:rsidP="00947A96">
      <w:pPr>
        <w:numPr>
          <w:ilvl w:val="0"/>
          <w:numId w:val="44"/>
        </w:numPr>
        <w:spacing w:line="300" w:lineRule="auto"/>
        <w:ind w:left="709" w:hanging="294"/>
        <w:rPr>
          <w:szCs w:val="28"/>
        </w:rPr>
      </w:pPr>
      <w:r w:rsidRPr="00DD0F82">
        <w:rPr>
          <w:szCs w:val="28"/>
        </w:rPr>
        <w:t>установление или изменение границ населенных пунктов (в том числе границ образуемых населенных пунктов), входящих в состав поселений.</w:t>
      </w:r>
    </w:p>
    <w:p w14:paraId="6C7585E4" w14:textId="77777777" w:rsidR="000151DF" w:rsidRPr="00DD0F82" w:rsidRDefault="000151DF" w:rsidP="000151DF">
      <w:pPr>
        <w:spacing w:line="300" w:lineRule="auto"/>
        <w:ind w:firstLine="709"/>
        <w:rPr>
          <w:szCs w:val="28"/>
        </w:rPr>
      </w:pPr>
      <w:r w:rsidRPr="00DD0F82">
        <w:rPr>
          <w:szCs w:val="28"/>
        </w:rPr>
        <w:t xml:space="preserve">Генеральный план является, прежде всего, правовым </w:t>
      </w:r>
      <w:proofErr w:type="spellStart"/>
      <w:r w:rsidRPr="00DD0F82">
        <w:rPr>
          <w:szCs w:val="28"/>
        </w:rPr>
        <w:t>градорегулирующим</w:t>
      </w:r>
      <w:proofErr w:type="spellEnd"/>
      <w:r w:rsidRPr="00DD0F82">
        <w:rPr>
          <w:szCs w:val="28"/>
        </w:rPr>
        <w:t xml:space="preserve"> документом для принятия управленческих решений по развитию муниципального образования и разработан с учетом нормативно-правовых актов РФ, ХМАО и Нефтеюганского района как в сфере градостроительства, так и в области земельных, имущественных, природоохранных отношений и других сфер деятельности. </w:t>
      </w:r>
    </w:p>
    <w:p w14:paraId="739E5A9C" w14:textId="77777777" w:rsidR="000151DF" w:rsidRPr="00DD0F82" w:rsidRDefault="000151DF" w:rsidP="000151DF">
      <w:pPr>
        <w:spacing w:line="300" w:lineRule="auto"/>
        <w:ind w:firstLine="709"/>
        <w:rPr>
          <w:szCs w:val="28"/>
        </w:rPr>
      </w:pPr>
      <w:r w:rsidRPr="00DD0F82">
        <w:rPr>
          <w:szCs w:val="28"/>
        </w:rPr>
        <w:t xml:space="preserve">Для принятия проектных решений в проекте произведен анализ социально-экономического потенциала муниципального образования и выявлены факторы (предпосылки), способствующие развитию поселения на перспективу. </w:t>
      </w:r>
    </w:p>
    <w:p w14:paraId="7E797BDA" w14:textId="29BCBD09" w:rsidR="001456BD" w:rsidRPr="00DD0F82" w:rsidRDefault="007C0B17" w:rsidP="004B4C4D">
      <w:pPr>
        <w:tabs>
          <w:tab w:val="left" w:pos="993"/>
        </w:tabs>
        <w:autoSpaceDE w:val="0"/>
        <w:autoSpaceDN w:val="0"/>
        <w:adjustRightInd w:val="0"/>
        <w:spacing w:line="300" w:lineRule="auto"/>
        <w:ind w:firstLine="709"/>
        <w:rPr>
          <w:bCs/>
          <w:szCs w:val="24"/>
        </w:rPr>
      </w:pPr>
      <w:r w:rsidRPr="00DD0F82">
        <w:rPr>
          <w:bCs/>
          <w:szCs w:val="24"/>
        </w:rPr>
        <w:t xml:space="preserve">Для определения показателей Генерального плана был выполнен прогнозный расчет численности населения </w:t>
      </w:r>
      <w:r w:rsidR="00B9765A" w:rsidRPr="00DD0F82">
        <w:rPr>
          <w:bCs/>
          <w:szCs w:val="24"/>
        </w:rPr>
        <w:t>сель</w:t>
      </w:r>
      <w:r w:rsidR="004B4C4D" w:rsidRPr="00DD0F82">
        <w:rPr>
          <w:bCs/>
          <w:szCs w:val="24"/>
        </w:rPr>
        <w:t xml:space="preserve">ского поселения </w:t>
      </w:r>
      <w:r w:rsidR="000151DF" w:rsidRPr="00DD0F82">
        <w:rPr>
          <w:bCs/>
          <w:szCs w:val="24"/>
        </w:rPr>
        <w:t>Каркатеевы</w:t>
      </w:r>
      <w:r w:rsidRPr="00DD0F82">
        <w:rPr>
          <w:bCs/>
          <w:szCs w:val="24"/>
        </w:rPr>
        <w:t>. Результат расчета приведен в таблице 1.1.</w:t>
      </w:r>
    </w:p>
    <w:p w14:paraId="0DFC19B5" w14:textId="77777777" w:rsidR="007C0B17" w:rsidRPr="00DD0F82" w:rsidRDefault="007C0B17" w:rsidP="0031328C">
      <w:pPr>
        <w:spacing w:line="300" w:lineRule="auto"/>
        <w:ind w:firstLine="709"/>
        <w:contextualSpacing/>
        <w:jc w:val="right"/>
        <w:rPr>
          <w:szCs w:val="24"/>
        </w:rPr>
      </w:pPr>
      <w:r w:rsidRPr="00DD0F82">
        <w:rPr>
          <w:szCs w:val="24"/>
        </w:rPr>
        <w:t xml:space="preserve">Таблица 1.1 </w:t>
      </w:r>
    </w:p>
    <w:p w14:paraId="6A0C3438" w14:textId="4BF40514" w:rsidR="004B4C4D" w:rsidRPr="00DD0F82" w:rsidRDefault="004B4C4D" w:rsidP="001456BD">
      <w:pPr>
        <w:spacing w:line="300" w:lineRule="auto"/>
        <w:ind w:firstLine="709"/>
        <w:jc w:val="center"/>
        <w:rPr>
          <w:bCs/>
          <w:iCs/>
          <w:sz w:val="20"/>
          <w:szCs w:val="20"/>
          <w:shd w:val="clear" w:color="auto" w:fill="FFFFFF"/>
        </w:rPr>
      </w:pPr>
      <w:r w:rsidRPr="00DD0F82">
        <w:rPr>
          <w:szCs w:val="24"/>
        </w:rPr>
        <w:t xml:space="preserve">Прогноз численности населения </w:t>
      </w:r>
      <w:r w:rsidR="00AF4E25" w:rsidRPr="00DD0F82">
        <w:rPr>
          <w:szCs w:val="24"/>
        </w:rPr>
        <w:t>сель</w:t>
      </w:r>
      <w:r w:rsidRPr="00DD0F82">
        <w:rPr>
          <w:szCs w:val="24"/>
        </w:rPr>
        <w:t xml:space="preserve">ского поселения </w:t>
      </w:r>
      <w:r w:rsidR="00AF4E25" w:rsidRPr="00DD0F82">
        <w:rPr>
          <w:bCs/>
          <w:szCs w:val="24"/>
        </w:rPr>
        <w:t>Каркатеевы</w:t>
      </w:r>
      <w:r w:rsidRPr="00DD0F82">
        <w:rPr>
          <w:szCs w:val="24"/>
        </w:rPr>
        <w:t>, чел</w:t>
      </w:r>
      <w:r w:rsidR="00AF4E25" w:rsidRPr="00DD0F82">
        <w:rPr>
          <w:szCs w:val="24"/>
        </w:rPr>
        <w:t>.</w:t>
      </w:r>
    </w:p>
    <w:tbl>
      <w:tblPr>
        <w:tblStyle w:val="12"/>
        <w:tblW w:w="5000" w:type="pct"/>
        <w:tblBorders>
          <w:bottom w:val="none" w:sz="0" w:space="0" w:color="auto"/>
        </w:tblBorders>
        <w:tblLook w:val="04A0" w:firstRow="1" w:lastRow="0" w:firstColumn="1" w:lastColumn="0" w:noHBand="0" w:noVBand="1"/>
      </w:tblPr>
      <w:tblGrid>
        <w:gridCol w:w="1992"/>
        <w:gridCol w:w="1992"/>
        <w:gridCol w:w="1991"/>
        <w:gridCol w:w="2177"/>
        <w:gridCol w:w="1985"/>
      </w:tblGrid>
      <w:tr w:rsidR="004B4C4D" w:rsidRPr="00DD0F82" w14:paraId="3A699F5F" w14:textId="77777777" w:rsidTr="00AF4E25">
        <w:trPr>
          <w:trHeight w:val="20"/>
          <w:tblHeader/>
        </w:trPr>
        <w:tc>
          <w:tcPr>
            <w:tcW w:w="982" w:type="pct"/>
            <w:vAlign w:val="center"/>
          </w:tcPr>
          <w:p w14:paraId="713C38E2" w14:textId="77777777" w:rsidR="004B4C4D" w:rsidRPr="00DD0F82" w:rsidRDefault="004B4C4D" w:rsidP="004B4C4D">
            <w:pPr>
              <w:spacing w:line="240" w:lineRule="auto"/>
              <w:jc w:val="center"/>
              <w:rPr>
                <w:b/>
                <w:bCs/>
                <w:color w:val="000000"/>
                <w:sz w:val="20"/>
              </w:rPr>
            </w:pPr>
            <w:r w:rsidRPr="00DD0F82">
              <w:rPr>
                <w:b/>
                <w:color w:val="000000"/>
                <w:sz w:val="20"/>
              </w:rPr>
              <w:t>Наименование населенного пункта</w:t>
            </w:r>
          </w:p>
        </w:tc>
        <w:tc>
          <w:tcPr>
            <w:tcW w:w="982" w:type="pct"/>
            <w:vAlign w:val="center"/>
          </w:tcPr>
          <w:p w14:paraId="2E5F2F90" w14:textId="5F7D7B2D" w:rsidR="004B4C4D" w:rsidRPr="00DD0F82" w:rsidRDefault="00A147D9" w:rsidP="004B4C4D">
            <w:pPr>
              <w:spacing w:line="240" w:lineRule="auto"/>
              <w:jc w:val="center"/>
              <w:rPr>
                <w:b/>
                <w:bCs/>
                <w:color w:val="000000"/>
                <w:sz w:val="20"/>
              </w:rPr>
            </w:pPr>
            <w:r w:rsidRPr="00DD0F82">
              <w:rPr>
                <w:b/>
                <w:bCs/>
                <w:color w:val="000000"/>
                <w:sz w:val="20"/>
              </w:rPr>
              <w:t>01.01.</w:t>
            </w:r>
            <w:r w:rsidR="004B4C4D" w:rsidRPr="00DD0F82">
              <w:rPr>
                <w:b/>
                <w:bCs/>
                <w:color w:val="000000"/>
                <w:sz w:val="20"/>
              </w:rPr>
              <w:t>2017</w:t>
            </w:r>
            <w:r w:rsidR="009F08DA" w:rsidRPr="00DD0F82">
              <w:rPr>
                <w:b/>
                <w:bCs/>
                <w:color w:val="000000"/>
                <w:sz w:val="20"/>
              </w:rPr>
              <w:t xml:space="preserve"> год</w:t>
            </w:r>
          </w:p>
        </w:tc>
        <w:tc>
          <w:tcPr>
            <w:tcW w:w="982" w:type="pct"/>
            <w:noWrap/>
            <w:vAlign w:val="center"/>
          </w:tcPr>
          <w:p w14:paraId="14B06BBA" w14:textId="61369ADA" w:rsidR="004B4C4D" w:rsidRPr="00DD0F82" w:rsidRDefault="004B4C4D" w:rsidP="004B4C4D">
            <w:pPr>
              <w:spacing w:line="240" w:lineRule="auto"/>
              <w:jc w:val="center"/>
              <w:rPr>
                <w:b/>
                <w:bCs/>
                <w:color w:val="000000"/>
                <w:sz w:val="20"/>
              </w:rPr>
            </w:pPr>
            <w:r w:rsidRPr="00DD0F82">
              <w:rPr>
                <w:b/>
                <w:bCs/>
                <w:color w:val="000000"/>
                <w:sz w:val="20"/>
              </w:rPr>
              <w:t>2022</w:t>
            </w:r>
            <w:r w:rsidR="009F08DA" w:rsidRPr="00DD0F82">
              <w:rPr>
                <w:b/>
                <w:bCs/>
                <w:color w:val="000000"/>
                <w:sz w:val="20"/>
              </w:rPr>
              <w:t xml:space="preserve"> год</w:t>
            </w:r>
          </w:p>
        </w:tc>
        <w:tc>
          <w:tcPr>
            <w:tcW w:w="1074" w:type="pct"/>
            <w:vAlign w:val="center"/>
          </w:tcPr>
          <w:p w14:paraId="4F216BD4" w14:textId="06DF9289" w:rsidR="004B4C4D" w:rsidRPr="00DD0F82" w:rsidRDefault="004B4C4D" w:rsidP="004B4C4D">
            <w:pPr>
              <w:spacing w:line="240" w:lineRule="auto"/>
              <w:jc w:val="center"/>
              <w:rPr>
                <w:b/>
                <w:bCs/>
                <w:color w:val="000000"/>
                <w:sz w:val="20"/>
              </w:rPr>
            </w:pPr>
            <w:r w:rsidRPr="00DD0F82">
              <w:rPr>
                <w:b/>
                <w:bCs/>
                <w:color w:val="000000"/>
                <w:sz w:val="20"/>
              </w:rPr>
              <w:t>2030</w:t>
            </w:r>
            <w:r w:rsidR="009F08DA" w:rsidRPr="00DD0F82">
              <w:rPr>
                <w:b/>
                <w:bCs/>
                <w:color w:val="000000"/>
                <w:sz w:val="20"/>
              </w:rPr>
              <w:t xml:space="preserve"> год</w:t>
            </w:r>
          </w:p>
        </w:tc>
        <w:tc>
          <w:tcPr>
            <w:tcW w:w="979" w:type="pct"/>
            <w:noWrap/>
            <w:vAlign w:val="center"/>
          </w:tcPr>
          <w:p w14:paraId="503272C4" w14:textId="4A05567A" w:rsidR="004B4C4D" w:rsidRPr="00DD0F82" w:rsidRDefault="004B4C4D" w:rsidP="004B4C4D">
            <w:pPr>
              <w:spacing w:line="240" w:lineRule="auto"/>
              <w:jc w:val="center"/>
              <w:rPr>
                <w:b/>
                <w:bCs/>
                <w:color w:val="000000"/>
                <w:sz w:val="20"/>
              </w:rPr>
            </w:pPr>
            <w:r w:rsidRPr="00DD0F82">
              <w:rPr>
                <w:b/>
                <w:bCs/>
                <w:color w:val="000000"/>
                <w:sz w:val="20"/>
              </w:rPr>
              <w:t>2037</w:t>
            </w:r>
            <w:r w:rsidR="009F08DA" w:rsidRPr="00DD0F82">
              <w:rPr>
                <w:b/>
                <w:bCs/>
                <w:color w:val="000000"/>
                <w:sz w:val="20"/>
              </w:rPr>
              <w:t xml:space="preserve"> год</w:t>
            </w:r>
          </w:p>
        </w:tc>
      </w:tr>
    </w:tbl>
    <w:p w14:paraId="49B1EDB9" w14:textId="77777777" w:rsidR="009F08DA" w:rsidRPr="00DD0F82" w:rsidRDefault="009F08DA" w:rsidP="009F08DA">
      <w:pPr>
        <w:spacing w:line="14" w:lineRule="auto"/>
      </w:pPr>
    </w:p>
    <w:tbl>
      <w:tblPr>
        <w:tblStyle w:val="12"/>
        <w:tblW w:w="5000" w:type="pct"/>
        <w:tblLook w:val="04A0" w:firstRow="1" w:lastRow="0" w:firstColumn="1" w:lastColumn="0" w:noHBand="0" w:noVBand="1"/>
      </w:tblPr>
      <w:tblGrid>
        <w:gridCol w:w="1992"/>
        <w:gridCol w:w="1992"/>
        <w:gridCol w:w="1991"/>
        <w:gridCol w:w="2177"/>
        <w:gridCol w:w="1985"/>
      </w:tblGrid>
      <w:tr w:rsidR="004B4C4D" w:rsidRPr="00DD0F82" w14:paraId="62FD39CD" w14:textId="77777777" w:rsidTr="00AF4E25">
        <w:trPr>
          <w:trHeight w:val="20"/>
          <w:tblHeader/>
        </w:trPr>
        <w:tc>
          <w:tcPr>
            <w:tcW w:w="982" w:type="pct"/>
            <w:vAlign w:val="center"/>
          </w:tcPr>
          <w:p w14:paraId="0113D502" w14:textId="77777777" w:rsidR="004B4C4D" w:rsidRPr="00DD0F82" w:rsidRDefault="004B4C4D" w:rsidP="004B4C4D">
            <w:pPr>
              <w:spacing w:line="240" w:lineRule="auto"/>
              <w:jc w:val="center"/>
              <w:rPr>
                <w:b/>
                <w:bCs/>
                <w:color w:val="000000"/>
                <w:sz w:val="20"/>
              </w:rPr>
            </w:pPr>
            <w:r w:rsidRPr="00DD0F82">
              <w:rPr>
                <w:b/>
                <w:bCs/>
                <w:color w:val="000000"/>
                <w:sz w:val="20"/>
              </w:rPr>
              <w:t>1</w:t>
            </w:r>
          </w:p>
        </w:tc>
        <w:tc>
          <w:tcPr>
            <w:tcW w:w="982" w:type="pct"/>
            <w:vAlign w:val="center"/>
          </w:tcPr>
          <w:p w14:paraId="70DF6ADE" w14:textId="77777777" w:rsidR="004B4C4D" w:rsidRPr="00DD0F82" w:rsidRDefault="004B4C4D" w:rsidP="004B4C4D">
            <w:pPr>
              <w:spacing w:line="240" w:lineRule="auto"/>
              <w:jc w:val="center"/>
              <w:rPr>
                <w:b/>
                <w:bCs/>
                <w:color w:val="000000"/>
                <w:sz w:val="20"/>
              </w:rPr>
            </w:pPr>
            <w:r w:rsidRPr="00DD0F82">
              <w:rPr>
                <w:b/>
                <w:bCs/>
                <w:color w:val="000000"/>
                <w:sz w:val="20"/>
              </w:rPr>
              <w:t>2</w:t>
            </w:r>
          </w:p>
        </w:tc>
        <w:tc>
          <w:tcPr>
            <w:tcW w:w="982" w:type="pct"/>
            <w:noWrap/>
            <w:vAlign w:val="center"/>
          </w:tcPr>
          <w:p w14:paraId="4613A8E1" w14:textId="77777777" w:rsidR="004B4C4D" w:rsidRPr="00DD0F82" w:rsidRDefault="004B4C4D" w:rsidP="004B4C4D">
            <w:pPr>
              <w:spacing w:line="240" w:lineRule="auto"/>
              <w:jc w:val="center"/>
              <w:rPr>
                <w:b/>
                <w:bCs/>
                <w:color w:val="000000"/>
                <w:sz w:val="20"/>
              </w:rPr>
            </w:pPr>
            <w:r w:rsidRPr="00DD0F82">
              <w:rPr>
                <w:b/>
                <w:bCs/>
                <w:color w:val="000000"/>
                <w:sz w:val="20"/>
              </w:rPr>
              <w:t>3</w:t>
            </w:r>
          </w:p>
        </w:tc>
        <w:tc>
          <w:tcPr>
            <w:tcW w:w="1074" w:type="pct"/>
            <w:vAlign w:val="center"/>
          </w:tcPr>
          <w:p w14:paraId="7B42AA35" w14:textId="77777777" w:rsidR="004B4C4D" w:rsidRPr="00DD0F82" w:rsidRDefault="004B4C4D" w:rsidP="004B4C4D">
            <w:pPr>
              <w:spacing w:line="240" w:lineRule="auto"/>
              <w:jc w:val="center"/>
              <w:rPr>
                <w:b/>
                <w:bCs/>
                <w:color w:val="000000"/>
                <w:sz w:val="20"/>
              </w:rPr>
            </w:pPr>
            <w:r w:rsidRPr="00DD0F82">
              <w:rPr>
                <w:b/>
                <w:bCs/>
                <w:color w:val="000000"/>
                <w:sz w:val="20"/>
              </w:rPr>
              <w:t>4</w:t>
            </w:r>
          </w:p>
        </w:tc>
        <w:tc>
          <w:tcPr>
            <w:tcW w:w="979" w:type="pct"/>
            <w:noWrap/>
            <w:vAlign w:val="center"/>
          </w:tcPr>
          <w:p w14:paraId="4788B7BA" w14:textId="77777777" w:rsidR="004B4C4D" w:rsidRPr="00DD0F82" w:rsidRDefault="004B4C4D" w:rsidP="004B4C4D">
            <w:pPr>
              <w:spacing w:line="240" w:lineRule="auto"/>
              <w:jc w:val="center"/>
              <w:rPr>
                <w:b/>
                <w:bCs/>
                <w:color w:val="000000"/>
                <w:sz w:val="20"/>
              </w:rPr>
            </w:pPr>
            <w:r w:rsidRPr="00DD0F82">
              <w:rPr>
                <w:b/>
                <w:bCs/>
                <w:color w:val="000000"/>
                <w:sz w:val="20"/>
              </w:rPr>
              <w:t>5</w:t>
            </w:r>
          </w:p>
        </w:tc>
      </w:tr>
      <w:tr w:rsidR="000151DF" w:rsidRPr="00DD0F82" w14:paraId="158581A0" w14:textId="77777777" w:rsidTr="00AF4E25">
        <w:trPr>
          <w:trHeight w:val="20"/>
          <w:tblHeader/>
        </w:trPr>
        <w:tc>
          <w:tcPr>
            <w:tcW w:w="982" w:type="pct"/>
          </w:tcPr>
          <w:p w14:paraId="279F6882" w14:textId="28640583" w:rsidR="000151DF" w:rsidRPr="00DD0F82" w:rsidRDefault="000151DF" w:rsidP="000151DF">
            <w:pPr>
              <w:spacing w:line="240" w:lineRule="auto"/>
              <w:jc w:val="left"/>
              <w:rPr>
                <w:b/>
                <w:bCs/>
                <w:color w:val="000000"/>
                <w:sz w:val="20"/>
              </w:rPr>
            </w:pPr>
            <w:r w:rsidRPr="00DD0F82">
              <w:rPr>
                <w:color w:val="000000"/>
                <w:sz w:val="20"/>
              </w:rPr>
              <w:t xml:space="preserve">п. Каркатеевы </w:t>
            </w:r>
          </w:p>
        </w:tc>
        <w:tc>
          <w:tcPr>
            <w:tcW w:w="982" w:type="pct"/>
          </w:tcPr>
          <w:p w14:paraId="29790072" w14:textId="4259D994" w:rsidR="000151DF" w:rsidRPr="00DD0F82" w:rsidRDefault="000151DF" w:rsidP="000151DF">
            <w:pPr>
              <w:spacing w:line="240" w:lineRule="auto"/>
              <w:jc w:val="center"/>
              <w:rPr>
                <w:bCs/>
                <w:color w:val="000000"/>
                <w:sz w:val="20"/>
                <w:szCs w:val="20"/>
              </w:rPr>
            </w:pPr>
            <w:r w:rsidRPr="00DD0F82">
              <w:rPr>
                <w:sz w:val="20"/>
                <w:szCs w:val="20"/>
              </w:rPr>
              <w:t>1738</w:t>
            </w:r>
          </w:p>
        </w:tc>
        <w:tc>
          <w:tcPr>
            <w:tcW w:w="982" w:type="pct"/>
            <w:noWrap/>
          </w:tcPr>
          <w:p w14:paraId="2212D841" w14:textId="0F6AEF25" w:rsidR="000151DF" w:rsidRPr="00DD0F82" w:rsidRDefault="000151DF" w:rsidP="000151DF">
            <w:pPr>
              <w:spacing w:line="240" w:lineRule="auto"/>
              <w:jc w:val="center"/>
              <w:rPr>
                <w:bCs/>
                <w:color w:val="000000"/>
                <w:sz w:val="20"/>
                <w:szCs w:val="20"/>
              </w:rPr>
            </w:pPr>
            <w:r w:rsidRPr="00DD0F82">
              <w:rPr>
                <w:sz w:val="20"/>
                <w:szCs w:val="20"/>
              </w:rPr>
              <w:t>1746</w:t>
            </w:r>
          </w:p>
        </w:tc>
        <w:tc>
          <w:tcPr>
            <w:tcW w:w="1074" w:type="pct"/>
          </w:tcPr>
          <w:p w14:paraId="47FEE9FD" w14:textId="0769D3A5" w:rsidR="000151DF" w:rsidRPr="00DD0F82" w:rsidRDefault="000151DF" w:rsidP="000151DF">
            <w:pPr>
              <w:spacing w:line="240" w:lineRule="auto"/>
              <w:jc w:val="center"/>
              <w:rPr>
                <w:bCs/>
                <w:color w:val="000000"/>
                <w:sz w:val="20"/>
                <w:szCs w:val="20"/>
              </w:rPr>
            </w:pPr>
            <w:r w:rsidRPr="00DD0F82">
              <w:rPr>
                <w:sz w:val="20"/>
                <w:szCs w:val="20"/>
              </w:rPr>
              <w:t>1770</w:t>
            </w:r>
          </w:p>
        </w:tc>
        <w:tc>
          <w:tcPr>
            <w:tcW w:w="979" w:type="pct"/>
            <w:noWrap/>
          </w:tcPr>
          <w:p w14:paraId="1963677A" w14:textId="68228320" w:rsidR="000151DF" w:rsidRPr="00DD0F82" w:rsidRDefault="000151DF" w:rsidP="000151DF">
            <w:pPr>
              <w:spacing w:line="240" w:lineRule="auto"/>
              <w:jc w:val="center"/>
              <w:rPr>
                <w:bCs/>
                <w:color w:val="000000"/>
                <w:sz w:val="20"/>
                <w:szCs w:val="20"/>
              </w:rPr>
            </w:pPr>
            <w:r w:rsidRPr="00DD0F82">
              <w:rPr>
                <w:sz w:val="20"/>
                <w:szCs w:val="20"/>
              </w:rPr>
              <w:t>1783</w:t>
            </w:r>
          </w:p>
        </w:tc>
      </w:tr>
      <w:tr w:rsidR="000151DF" w:rsidRPr="00DD0F82" w14:paraId="64DDF8D1" w14:textId="77777777" w:rsidTr="00AF4E25">
        <w:trPr>
          <w:trHeight w:val="20"/>
        </w:trPr>
        <w:tc>
          <w:tcPr>
            <w:tcW w:w="982" w:type="pct"/>
          </w:tcPr>
          <w:p w14:paraId="5286799D" w14:textId="77777777" w:rsidR="000151DF" w:rsidRPr="00DD0F82" w:rsidRDefault="000151DF" w:rsidP="000151DF">
            <w:pPr>
              <w:spacing w:line="240" w:lineRule="auto"/>
              <w:jc w:val="left"/>
              <w:rPr>
                <w:b/>
                <w:color w:val="000000"/>
                <w:sz w:val="20"/>
                <w:lang w:eastAsia="ru-RU"/>
              </w:rPr>
            </w:pPr>
            <w:r w:rsidRPr="00DD0F82">
              <w:rPr>
                <w:b/>
                <w:sz w:val="20"/>
                <w:lang w:eastAsia="ar-SA"/>
              </w:rPr>
              <w:t>Итого по МО</w:t>
            </w:r>
          </w:p>
        </w:tc>
        <w:tc>
          <w:tcPr>
            <w:tcW w:w="982" w:type="pct"/>
          </w:tcPr>
          <w:p w14:paraId="0BF45EA5" w14:textId="741C55B7" w:rsidR="000151DF" w:rsidRPr="00DD0F82" w:rsidRDefault="000151DF" w:rsidP="000151DF">
            <w:pPr>
              <w:spacing w:line="240" w:lineRule="auto"/>
              <w:jc w:val="center"/>
              <w:rPr>
                <w:b/>
                <w:color w:val="000000"/>
                <w:sz w:val="20"/>
                <w:lang w:eastAsia="ru-RU"/>
              </w:rPr>
            </w:pPr>
            <w:r w:rsidRPr="00DD0F82">
              <w:rPr>
                <w:sz w:val="20"/>
                <w:szCs w:val="20"/>
              </w:rPr>
              <w:t>1738</w:t>
            </w:r>
          </w:p>
        </w:tc>
        <w:tc>
          <w:tcPr>
            <w:tcW w:w="982" w:type="pct"/>
            <w:noWrap/>
            <w:hideMark/>
          </w:tcPr>
          <w:p w14:paraId="38DF94EB" w14:textId="77B8D182" w:rsidR="000151DF" w:rsidRPr="00DD0F82" w:rsidRDefault="000151DF" w:rsidP="000151DF">
            <w:pPr>
              <w:spacing w:line="240" w:lineRule="auto"/>
              <w:jc w:val="center"/>
              <w:rPr>
                <w:b/>
                <w:color w:val="000000"/>
                <w:sz w:val="20"/>
              </w:rPr>
            </w:pPr>
            <w:r w:rsidRPr="00DD0F82">
              <w:rPr>
                <w:sz w:val="20"/>
                <w:szCs w:val="20"/>
              </w:rPr>
              <w:t>1746</w:t>
            </w:r>
          </w:p>
        </w:tc>
        <w:tc>
          <w:tcPr>
            <w:tcW w:w="1074" w:type="pct"/>
          </w:tcPr>
          <w:p w14:paraId="7460BEF4" w14:textId="2A52CD2D" w:rsidR="000151DF" w:rsidRPr="00DD0F82" w:rsidRDefault="000151DF" w:rsidP="000151DF">
            <w:pPr>
              <w:spacing w:line="240" w:lineRule="auto"/>
              <w:jc w:val="center"/>
              <w:rPr>
                <w:b/>
                <w:color w:val="000000"/>
                <w:sz w:val="20"/>
              </w:rPr>
            </w:pPr>
            <w:r w:rsidRPr="00DD0F82">
              <w:rPr>
                <w:sz w:val="20"/>
                <w:szCs w:val="20"/>
              </w:rPr>
              <w:t>1770</w:t>
            </w:r>
          </w:p>
        </w:tc>
        <w:tc>
          <w:tcPr>
            <w:tcW w:w="979" w:type="pct"/>
            <w:noWrap/>
            <w:hideMark/>
          </w:tcPr>
          <w:p w14:paraId="3E8A90B3" w14:textId="23D44D06" w:rsidR="000151DF" w:rsidRPr="00DD0F82" w:rsidRDefault="000151DF" w:rsidP="000151DF">
            <w:pPr>
              <w:spacing w:line="240" w:lineRule="auto"/>
              <w:jc w:val="center"/>
              <w:rPr>
                <w:b/>
                <w:color w:val="000000"/>
                <w:sz w:val="20"/>
              </w:rPr>
            </w:pPr>
            <w:r w:rsidRPr="00DD0F82">
              <w:rPr>
                <w:sz w:val="20"/>
                <w:szCs w:val="20"/>
              </w:rPr>
              <w:t>1783</w:t>
            </w:r>
          </w:p>
        </w:tc>
      </w:tr>
    </w:tbl>
    <w:p w14:paraId="4DC44ED1" w14:textId="3F1FA404" w:rsidR="00AF483D" w:rsidRPr="00DD0F82" w:rsidRDefault="00351F5C" w:rsidP="007F742B">
      <w:pPr>
        <w:pStyle w:val="af1"/>
        <w:spacing w:before="120" w:after="0" w:line="300" w:lineRule="auto"/>
        <w:jc w:val="both"/>
        <w:rPr>
          <w:rFonts w:ascii="Times New Roman" w:hAnsi="Times New Roman"/>
          <w:b/>
        </w:rPr>
      </w:pPr>
      <w:bookmarkStart w:id="4" w:name="_Toc507506067"/>
      <w:r w:rsidRPr="00DD0F82">
        <w:rPr>
          <w:rFonts w:ascii="Times New Roman" w:hAnsi="Times New Roman"/>
          <w:b/>
        </w:rPr>
        <w:t>1.</w:t>
      </w:r>
      <w:r w:rsidR="004B4C4D" w:rsidRPr="00DD0F82">
        <w:rPr>
          <w:rFonts w:ascii="Times New Roman" w:hAnsi="Times New Roman"/>
          <w:b/>
        </w:rPr>
        <w:t>2</w:t>
      </w:r>
      <w:r w:rsidRPr="00DD0F82">
        <w:rPr>
          <w:rFonts w:ascii="Times New Roman" w:hAnsi="Times New Roman"/>
          <w:b/>
        </w:rPr>
        <w:t xml:space="preserve"> П</w:t>
      </w:r>
      <w:r w:rsidR="00207C4C" w:rsidRPr="00DD0F82">
        <w:rPr>
          <w:rFonts w:ascii="Times New Roman" w:hAnsi="Times New Roman"/>
          <w:b/>
        </w:rPr>
        <w:t>оказатели генерального плана</w:t>
      </w:r>
      <w:bookmarkEnd w:id="4"/>
    </w:p>
    <w:p w14:paraId="7F107CD1" w14:textId="77777777" w:rsidR="00424D50" w:rsidRPr="00DD0F82" w:rsidRDefault="00424D50" w:rsidP="007F742B">
      <w:pPr>
        <w:spacing w:line="300" w:lineRule="auto"/>
        <w:ind w:firstLine="709"/>
      </w:pPr>
      <w:r w:rsidRPr="00DD0F82">
        <w:t xml:space="preserve">Технико-экономические показатели представлены в таблице </w:t>
      </w:r>
      <w:r w:rsidR="00207C4C" w:rsidRPr="00DD0F82">
        <w:t>1.2</w:t>
      </w:r>
      <w:r w:rsidRPr="00DD0F82">
        <w:t>.</w:t>
      </w:r>
    </w:p>
    <w:p w14:paraId="36915669" w14:textId="77777777" w:rsidR="00424D50" w:rsidRPr="00DD0F82" w:rsidRDefault="00424D50" w:rsidP="007F742B">
      <w:pPr>
        <w:spacing w:line="300" w:lineRule="auto"/>
        <w:jc w:val="right"/>
        <w:rPr>
          <w:szCs w:val="24"/>
        </w:rPr>
      </w:pPr>
      <w:r w:rsidRPr="00DD0F82">
        <w:rPr>
          <w:szCs w:val="24"/>
        </w:rPr>
        <w:t xml:space="preserve">Таблица </w:t>
      </w:r>
      <w:r w:rsidR="00207C4C" w:rsidRPr="00DD0F82">
        <w:rPr>
          <w:szCs w:val="24"/>
        </w:rPr>
        <w:t>1</w:t>
      </w:r>
      <w:r w:rsidRPr="00DD0F82">
        <w:rPr>
          <w:szCs w:val="24"/>
        </w:rPr>
        <w:t>.</w:t>
      </w:r>
      <w:r w:rsidR="00207C4C" w:rsidRPr="00DD0F82">
        <w:rPr>
          <w:szCs w:val="24"/>
        </w:rPr>
        <w:t>2</w:t>
      </w:r>
    </w:p>
    <w:p w14:paraId="7ED68FE3" w14:textId="77777777" w:rsidR="00C34BCD" w:rsidRPr="00DD0F82" w:rsidRDefault="00C34BCD" w:rsidP="00C34BCD">
      <w:pPr>
        <w:spacing w:line="300" w:lineRule="auto"/>
        <w:jc w:val="center"/>
      </w:pPr>
      <w:r w:rsidRPr="00DD0F82">
        <w:t>Показатели генерального плана</w:t>
      </w:r>
    </w:p>
    <w:tbl>
      <w:tblPr>
        <w:tblW w:w="5074" w:type="pct"/>
        <w:jc w:val="center"/>
        <w:tblLook w:val="0000" w:firstRow="0" w:lastRow="0" w:firstColumn="0" w:lastColumn="0" w:noHBand="0" w:noVBand="0"/>
      </w:tblPr>
      <w:tblGrid>
        <w:gridCol w:w="869"/>
        <w:gridCol w:w="4491"/>
        <w:gridCol w:w="2031"/>
        <w:gridCol w:w="1448"/>
        <w:gridCol w:w="1448"/>
      </w:tblGrid>
      <w:tr w:rsidR="00C34BCD" w:rsidRPr="00DD0F82" w14:paraId="2E6A4908" w14:textId="77777777" w:rsidTr="00775CE9">
        <w:trPr>
          <w:trHeight w:val="230"/>
          <w:tblHeader/>
          <w:jc w:val="center"/>
        </w:trPr>
        <w:tc>
          <w:tcPr>
            <w:tcW w:w="422" w:type="pct"/>
            <w:vMerge w:val="restart"/>
            <w:tcBorders>
              <w:top w:val="single" w:sz="4" w:space="0" w:color="000000"/>
              <w:left w:val="single" w:sz="4" w:space="0" w:color="000000"/>
            </w:tcBorders>
            <w:vAlign w:val="center"/>
          </w:tcPr>
          <w:p w14:paraId="085B0682" w14:textId="77777777" w:rsidR="00C34BCD" w:rsidRPr="00DD0F82" w:rsidRDefault="00C34BCD" w:rsidP="00775CE9">
            <w:pPr>
              <w:spacing w:line="240" w:lineRule="auto"/>
              <w:jc w:val="center"/>
              <w:rPr>
                <w:b/>
                <w:sz w:val="20"/>
                <w:szCs w:val="20"/>
              </w:rPr>
            </w:pPr>
            <w:r w:rsidRPr="00DD0F82">
              <w:rPr>
                <w:b/>
                <w:sz w:val="20"/>
                <w:szCs w:val="20"/>
              </w:rPr>
              <w:t>№</w:t>
            </w:r>
          </w:p>
        </w:tc>
        <w:tc>
          <w:tcPr>
            <w:tcW w:w="2183" w:type="pct"/>
            <w:vMerge w:val="restart"/>
            <w:tcBorders>
              <w:top w:val="single" w:sz="4" w:space="0" w:color="000000"/>
              <w:left w:val="single" w:sz="4" w:space="0" w:color="000000"/>
            </w:tcBorders>
            <w:vAlign w:val="center"/>
          </w:tcPr>
          <w:p w14:paraId="27155343" w14:textId="77777777" w:rsidR="00C34BCD" w:rsidRPr="00DD0F82" w:rsidRDefault="00C34BCD" w:rsidP="00775CE9">
            <w:pPr>
              <w:spacing w:line="240" w:lineRule="auto"/>
              <w:jc w:val="center"/>
              <w:rPr>
                <w:b/>
                <w:sz w:val="20"/>
                <w:szCs w:val="20"/>
              </w:rPr>
            </w:pPr>
            <w:r w:rsidRPr="00DD0F82">
              <w:rPr>
                <w:b/>
                <w:sz w:val="20"/>
                <w:szCs w:val="20"/>
              </w:rPr>
              <w:t>Наименование показателя</w:t>
            </w:r>
          </w:p>
        </w:tc>
        <w:tc>
          <w:tcPr>
            <w:tcW w:w="987" w:type="pct"/>
            <w:vMerge w:val="restart"/>
            <w:tcBorders>
              <w:top w:val="single" w:sz="4" w:space="0" w:color="000000"/>
              <w:left w:val="single" w:sz="4" w:space="0" w:color="000000"/>
            </w:tcBorders>
            <w:vAlign w:val="center"/>
          </w:tcPr>
          <w:p w14:paraId="7828075B" w14:textId="77777777" w:rsidR="00C34BCD" w:rsidRPr="00DD0F82" w:rsidRDefault="00C34BCD" w:rsidP="00775CE9">
            <w:pPr>
              <w:spacing w:line="240" w:lineRule="auto"/>
              <w:jc w:val="center"/>
              <w:rPr>
                <w:b/>
                <w:sz w:val="20"/>
                <w:szCs w:val="20"/>
              </w:rPr>
            </w:pPr>
            <w:r w:rsidRPr="00DD0F82">
              <w:rPr>
                <w:b/>
                <w:sz w:val="20"/>
                <w:szCs w:val="20"/>
              </w:rPr>
              <w:t>Единица измерения</w:t>
            </w:r>
          </w:p>
        </w:tc>
        <w:tc>
          <w:tcPr>
            <w:tcW w:w="704" w:type="pct"/>
            <w:vMerge w:val="restart"/>
            <w:tcBorders>
              <w:top w:val="single" w:sz="4" w:space="0" w:color="000000"/>
              <w:left w:val="single" w:sz="4" w:space="0" w:color="000000"/>
            </w:tcBorders>
            <w:vAlign w:val="center"/>
          </w:tcPr>
          <w:p w14:paraId="32AF1BFB" w14:textId="77777777" w:rsidR="00C34BCD" w:rsidRPr="00DD0F82" w:rsidRDefault="00C34BCD" w:rsidP="00775CE9">
            <w:pPr>
              <w:spacing w:line="240" w:lineRule="auto"/>
              <w:jc w:val="center"/>
              <w:rPr>
                <w:b/>
                <w:sz w:val="20"/>
                <w:szCs w:val="20"/>
              </w:rPr>
            </w:pPr>
            <w:r w:rsidRPr="00DD0F82">
              <w:rPr>
                <w:b/>
                <w:sz w:val="20"/>
                <w:szCs w:val="20"/>
              </w:rPr>
              <w:t>Современное состояние</w:t>
            </w:r>
          </w:p>
        </w:tc>
        <w:tc>
          <w:tcPr>
            <w:tcW w:w="704" w:type="pct"/>
            <w:vMerge w:val="restart"/>
            <w:tcBorders>
              <w:top w:val="single" w:sz="4" w:space="0" w:color="000000"/>
              <w:left w:val="single" w:sz="4" w:space="0" w:color="000000"/>
              <w:right w:val="single" w:sz="4" w:space="0" w:color="000000"/>
            </w:tcBorders>
            <w:vAlign w:val="center"/>
          </w:tcPr>
          <w:p w14:paraId="02D131A5" w14:textId="77777777" w:rsidR="00C34BCD" w:rsidRPr="00DD0F82" w:rsidRDefault="00C34BCD" w:rsidP="00775CE9">
            <w:pPr>
              <w:spacing w:line="240" w:lineRule="auto"/>
              <w:jc w:val="center"/>
              <w:rPr>
                <w:b/>
                <w:sz w:val="20"/>
                <w:szCs w:val="20"/>
              </w:rPr>
            </w:pPr>
            <w:r w:rsidRPr="00DD0F82">
              <w:rPr>
                <w:b/>
                <w:sz w:val="20"/>
                <w:szCs w:val="20"/>
              </w:rPr>
              <w:t>Расчетный срок</w:t>
            </w:r>
          </w:p>
        </w:tc>
      </w:tr>
      <w:tr w:rsidR="00C34BCD" w:rsidRPr="00DD0F82" w14:paraId="54F430F7" w14:textId="77777777" w:rsidTr="00775CE9">
        <w:trPr>
          <w:trHeight w:val="230"/>
          <w:jc w:val="center"/>
        </w:trPr>
        <w:tc>
          <w:tcPr>
            <w:tcW w:w="422" w:type="pct"/>
            <w:vMerge/>
            <w:tcBorders>
              <w:top w:val="single" w:sz="4" w:space="0" w:color="000000"/>
              <w:left w:val="single" w:sz="4" w:space="0" w:color="000000"/>
            </w:tcBorders>
            <w:vAlign w:val="center"/>
          </w:tcPr>
          <w:p w14:paraId="3E807354" w14:textId="77777777" w:rsidR="00C34BCD" w:rsidRPr="00DD0F82" w:rsidRDefault="00C34BCD" w:rsidP="00775CE9">
            <w:pPr>
              <w:spacing w:line="240" w:lineRule="auto"/>
              <w:rPr>
                <w:b/>
                <w:sz w:val="20"/>
                <w:szCs w:val="20"/>
              </w:rPr>
            </w:pPr>
          </w:p>
        </w:tc>
        <w:tc>
          <w:tcPr>
            <w:tcW w:w="2183" w:type="pct"/>
            <w:vMerge/>
            <w:tcBorders>
              <w:top w:val="single" w:sz="4" w:space="0" w:color="000000"/>
              <w:left w:val="single" w:sz="4" w:space="0" w:color="000000"/>
            </w:tcBorders>
            <w:vAlign w:val="center"/>
          </w:tcPr>
          <w:p w14:paraId="60D52991" w14:textId="77777777" w:rsidR="00C34BCD" w:rsidRPr="00DD0F82" w:rsidRDefault="00C34BCD" w:rsidP="00775CE9">
            <w:pPr>
              <w:spacing w:line="240" w:lineRule="auto"/>
              <w:rPr>
                <w:b/>
                <w:sz w:val="20"/>
                <w:szCs w:val="20"/>
              </w:rPr>
            </w:pPr>
          </w:p>
        </w:tc>
        <w:tc>
          <w:tcPr>
            <w:tcW w:w="987" w:type="pct"/>
            <w:vMerge/>
            <w:tcBorders>
              <w:top w:val="single" w:sz="4" w:space="0" w:color="000000"/>
              <w:left w:val="single" w:sz="4" w:space="0" w:color="000000"/>
            </w:tcBorders>
            <w:vAlign w:val="center"/>
          </w:tcPr>
          <w:p w14:paraId="6CA88786" w14:textId="77777777" w:rsidR="00C34BCD" w:rsidRPr="00DD0F82" w:rsidRDefault="00C34BCD" w:rsidP="00775CE9">
            <w:pPr>
              <w:spacing w:line="240" w:lineRule="auto"/>
              <w:rPr>
                <w:b/>
                <w:sz w:val="20"/>
                <w:szCs w:val="20"/>
              </w:rPr>
            </w:pPr>
          </w:p>
        </w:tc>
        <w:tc>
          <w:tcPr>
            <w:tcW w:w="704" w:type="pct"/>
            <w:vMerge/>
            <w:tcBorders>
              <w:top w:val="single" w:sz="4" w:space="0" w:color="000000"/>
              <w:left w:val="single" w:sz="4" w:space="0" w:color="000000"/>
            </w:tcBorders>
            <w:vAlign w:val="center"/>
          </w:tcPr>
          <w:p w14:paraId="18641672" w14:textId="77777777" w:rsidR="00C34BCD" w:rsidRPr="00DD0F82" w:rsidRDefault="00C34BCD" w:rsidP="00775CE9">
            <w:pPr>
              <w:spacing w:line="240" w:lineRule="auto"/>
              <w:rPr>
                <w:b/>
                <w:sz w:val="20"/>
                <w:szCs w:val="20"/>
              </w:rPr>
            </w:pPr>
          </w:p>
        </w:tc>
        <w:tc>
          <w:tcPr>
            <w:tcW w:w="704" w:type="pct"/>
            <w:vMerge/>
            <w:tcBorders>
              <w:top w:val="single" w:sz="4" w:space="0" w:color="000000"/>
              <w:left w:val="single" w:sz="4" w:space="0" w:color="000000"/>
              <w:right w:val="single" w:sz="4" w:space="0" w:color="000000"/>
            </w:tcBorders>
            <w:vAlign w:val="center"/>
          </w:tcPr>
          <w:p w14:paraId="52BDC324" w14:textId="77777777" w:rsidR="00C34BCD" w:rsidRPr="00DD0F82" w:rsidRDefault="00C34BCD" w:rsidP="00775CE9">
            <w:pPr>
              <w:spacing w:line="240" w:lineRule="auto"/>
              <w:rPr>
                <w:b/>
                <w:sz w:val="20"/>
                <w:szCs w:val="20"/>
              </w:rPr>
            </w:pPr>
          </w:p>
        </w:tc>
      </w:tr>
    </w:tbl>
    <w:p w14:paraId="37075B5B" w14:textId="77777777" w:rsidR="00C34BCD" w:rsidRPr="00DD0F82" w:rsidRDefault="00C34BCD" w:rsidP="00C34BCD">
      <w:pPr>
        <w:rPr>
          <w:sz w:val="2"/>
          <w:szCs w:val="2"/>
        </w:rPr>
      </w:pPr>
    </w:p>
    <w:p w14:paraId="304893EB" w14:textId="77777777" w:rsidR="00C34BCD" w:rsidRPr="00DD0F82" w:rsidRDefault="00C34BCD" w:rsidP="00C34BCD">
      <w:pPr>
        <w:spacing w:line="14" w:lineRule="auto"/>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493"/>
        <w:gridCol w:w="2041"/>
        <w:gridCol w:w="1438"/>
        <w:gridCol w:w="1446"/>
      </w:tblGrid>
      <w:tr w:rsidR="00AF766F" w:rsidRPr="00DD0F82" w14:paraId="6E1C2C05" w14:textId="77777777" w:rsidTr="00212A88">
        <w:trPr>
          <w:trHeight w:val="20"/>
          <w:tblHeader/>
          <w:jc w:val="center"/>
        </w:trPr>
        <w:tc>
          <w:tcPr>
            <w:tcW w:w="422" w:type="pct"/>
            <w:tcBorders>
              <w:top w:val="single" w:sz="4" w:space="0" w:color="auto"/>
              <w:left w:val="single" w:sz="4" w:space="0" w:color="auto"/>
              <w:bottom w:val="single" w:sz="4" w:space="0" w:color="auto"/>
              <w:right w:val="single" w:sz="4" w:space="0" w:color="auto"/>
            </w:tcBorders>
          </w:tcPr>
          <w:p w14:paraId="5481A7E1" w14:textId="77777777" w:rsidR="00AF766F" w:rsidRPr="00DD0F82" w:rsidRDefault="00AF766F" w:rsidP="00212A88">
            <w:pPr>
              <w:spacing w:line="240" w:lineRule="auto"/>
              <w:jc w:val="center"/>
              <w:rPr>
                <w:b/>
                <w:sz w:val="20"/>
                <w:szCs w:val="20"/>
              </w:rPr>
            </w:pPr>
            <w:r w:rsidRPr="00DD0F82">
              <w:rPr>
                <w:b/>
                <w:sz w:val="20"/>
                <w:szCs w:val="20"/>
              </w:rPr>
              <w:t>1</w:t>
            </w:r>
          </w:p>
        </w:tc>
        <w:tc>
          <w:tcPr>
            <w:tcW w:w="2184" w:type="pct"/>
            <w:tcBorders>
              <w:top w:val="single" w:sz="4" w:space="0" w:color="auto"/>
              <w:left w:val="single" w:sz="4" w:space="0" w:color="auto"/>
              <w:bottom w:val="single" w:sz="4" w:space="0" w:color="auto"/>
              <w:right w:val="single" w:sz="4" w:space="0" w:color="auto"/>
            </w:tcBorders>
            <w:vAlign w:val="center"/>
          </w:tcPr>
          <w:p w14:paraId="0D124E1D" w14:textId="77777777" w:rsidR="00AF766F" w:rsidRPr="00DD0F82" w:rsidRDefault="00AF766F" w:rsidP="00212A88">
            <w:pPr>
              <w:spacing w:line="240" w:lineRule="auto"/>
              <w:jc w:val="center"/>
              <w:rPr>
                <w:b/>
                <w:sz w:val="20"/>
                <w:szCs w:val="20"/>
              </w:rPr>
            </w:pPr>
            <w:r w:rsidRPr="00DD0F82">
              <w:rPr>
                <w:b/>
                <w:sz w:val="20"/>
                <w:szCs w:val="20"/>
              </w:rPr>
              <w:t>2</w:t>
            </w:r>
          </w:p>
        </w:tc>
        <w:tc>
          <w:tcPr>
            <w:tcW w:w="992" w:type="pct"/>
            <w:tcBorders>
              <w:top w:val="single" w:sz="4" w:space="0" w:color="auto"/>
              <w:left w:val="single" w:sz="4" w:space="0" w:color="auto"/>
              <w:bottom w:val="single" w:sz="4" w:space="0" w:color="auto"/>
              <w:right w:val="single" w:sz="4" w:space="0" w:color="auto"/>
            </w:tcBorders>
            <w:vAlign w:val="center"/>
          </w:tcPr>
          <w:p w14:paraId="124B6D2E" w14:textId="77777777" w:rsidR="00AF766F" w:rsidRPr="00DD0F82" w:rsidRDefault="00AF766F" w:rsidP="00212A88">
            <w:pPr>
              <w:spacing w:line="240" w:lineRule="auto"/>
              <w:jc w:val="center"/>
              <w:rPr>
                <w:b/>
                <w:sz w:val="20"/>
                <w:szCs w:val="20"/>
              </w:rPr>
            </w:pPr>
            <w:r w:rsidRPr="00DD0F82">
              <w:rPr>
                <w:b/>
                <w:sz w:val="20"/>
                <w:szCs w:val="20"/>
              </w:rPr>
              <w:t>3</w:t>
            </w:r>
          </w:p>
        </w:tc>
        <w:tc>
          <w:tcPr>
            <w:tcW w:w="699" w:type="pct"/>
            <w:tcBorders>
              <w:top w:val="single" w:sz="4" w:space="0" w:color="auto"/>
              <w:left w:val="single" w:sz="4" w:space="0" w:color="auto"/>
              <w:bottom w:val="single" w:sz="4" w:space="0" w:color="auto"/>
              <w:right w:val="single" w:sz="4" w:space="0" w:color="auto"/>
            </w:tcBorders>
            <w:vAlign w:val="center"/>
          </w:tcPr>
          <w:p w14:paraId="72A82B7D" w14:textId="77777777" w:rsidR="00AF766F" w:rsidRPr="00DD0F82" w:rsidRDefault="00AF766F" w:rsidP="00212A88">
            <w:pPr>
              <w:spacing w:line="240" w:lineRule="auto"/>
              <w:jc w:val="center"/>
              <w:rPr>
                <w:b/>
                <w:sz w:val="20"/>
                <w:szCs w:val="20"/>
              </w:rPr>
            </w:pPr>
            <w:r w:rsidRPr="00DD0F82">
              <w:rPr>
                <w:b/>
                <w:sz w:val="20"/>
                <w:szCs w:val="20"/>
              </w:rPr>
              <w:t>4</w:t>
            </w:r>
          </w:p>
        </w:tc>
        <w:tc>
          <w:tcPr>
            <w:tcW w:w="703" w:type="pct"/>
            <w:tcBorders>
              <w:top w:val="single" w:sz="4" w:space="0" w:color="auto"/>
              <w:left w:val="single" w:sz="4" w:space="0" w:color="auto"/>
              <w:bottom w:val="single" w:sz="4" w:space="0" w:color="auto"/>
              <w:right w:val="single" w:sz="4" w:space="0" w:color="auto"/>
            </w:tcBorders>
            <w:vAlign w:val="center"/>
          </w:tcPr>
          <w:p w14:paraId="389959F0" w14:textId="77777777" w:rsidR="00AF766F" w:rsidRPr="00DD0F82" w:rsidRDefault="00AF766F" w:rsidP="00212A88">
            <w:pPr>
              <w:spacing w:line="240" w:lineRule="auto"/>
              <w:jc w:val="center"/>
              <w:rPr>
                <w:b/>
                <w:sz w:val="20"/>
                <w:szCs w:val="20"/>
              </w:rPr>
            </w:pPr>
            <w:r w:rsidRPr="00DD0F82">
              <w:rPr>
                <w:b/>
                <w:sz w:val="20"/>
                <w:szCs w:val="20"/>
              </w:rPr>
              <w:t>5</w:t>
            </w:r>
          </w:p>
        </w:tc>
      </w:tr>
      <w:tr w:rsidR="00AF766F" w:rsidRPr="00DD0F82" w14:paraId="2E1341B3" w14:textId="77777777" w:rsidTr="00212A88">
        <w:trPr>
          <w:trHeight w:val="20"/>
          <w:jc w:val="center"/>
        </w:trPr>
        <w:tc>
          <w:tcPr>
            <w:tcW w:w="422" w:type="pct"/>
            <w:vMerge w:val="restart"/>
            <w:tcBorders>
              <w:top w:val="single" w:sz="4" w:space="0" w:color="auto"/>
              <w:left w:val="single" w:sz="4" w:space="0" w:color="auto"/>
              <w:right w:val="single" w:sz="4" w:space="0" w:color="auto"/>
            </w:tcBorders>
          </w:tcPr>
          <w:p w14:paraId="49D1A1DE" w14:textId="77777777" w:rsidR="00AF766F" w:rsidRPr="00DD0F82" w:rsidRDefault="00AF766F" w:rsidP="00212A88">
            <w:pPr>
              <w:spacing w:line="240" w:lineRule="auto"/>
              <w:jc w:val="center"/>
              <w:rPr>
                <w:b/>
                <w:sz w:val="20"/>
                <w:szCs w:val="20"/>
              </w:rPr>
            </w:pPr>
            <w:r w:rsidRPr="00DD0F82">
              <w:rPr>
                <w:b/>
                <w:sz w:val="20"/>
                <w:szCs w:val="20"/>
              </w:rPr>
              <w:t>1</w:t>
            </w:r>
          </w:p>
        </w:tc>
        <w:tc>
          <w:tcPr>
            <w:tcW w:w="4578" w:type="pct"/>
            <w:gridSpan w:val="4"/>
            <w:tcBorders>
              <w:top w:val="single" w:sz="4" w:space="0" w:color="auto"/>
              <w:left w:val="single" w:sz="4" w:space="0" w:color="auto"/>
              <w:bottom w:val="single" w:sz="4" w:space="0" w:color="auto"/>
              <w:right w:val="single" w:sz="4" w:space="0" w:color="auto"/>
            </w:tcBorders>
            <w:vAlign w:val="center"/>
            <w:hideMark/>
          </w:tcPr>
          <w:p w14:paraId="0A3BAAC7" w14:textId="77777777" w:rsidR="00AF766F" w:rsidRPr="00DD0F82" w:rsidRDefault="00AF766F" w:rsidP="00212A88">
            <w:pPr>
              <w:spacing w:line="240" w:lineRule="auto"/>
              <w:jc w:val="center"/>
              <w:rPr>
                <w:b/>
                <w:sz w:val="20"/>
                <w:szCs w:val="20"/>
              </w:rPr>
            </w:pPr>
            <w:r w:rsidRPr="00DD0F82">
              <w:rPr>
                <w:b/>
                <w:sz w:val="20"/>
                <w:szCs w:val="20"/>
              </w:rPr>
              <w:t>ТЕРРИТОРИЯ</w:t>
            </w:r>
          </w:p>
        </w:tc>
      </w:tr>
      <w:tr w:rsidR="00AF766F" w:rsidRPr="00DD0F82" w14:paraId="29CD4DF9" w14:textId="77777777" w:rsidTr="00212A88">
        <w:trPr>
          <w:trHeight w:val="20"/>
          <w:jc w:val="center"/>
        </w:trPr>
        <w:tc>
          <w:tcPr>
            <w:tcW w:w="422" w:type="pct"/>
            <w:vMerge/>
            <w:tcBorders>
              <w:left w:val="single" w:sz="4" w:space="0" w:color="auto"/>
              <w:right w:val="single" w:sz="4" w:space="0" w:color="auto"/>
            </w:tcBorders>
            <w:shd w:val="clear" w:color="auto" w:fill="auto"/>
          </w:tcPr>
          <w:p w14:paraId="33CC4CB7" w14:textId="77777777"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3FA7D668" w14:textId="77777777" w:rsidR="00AF766F" w:rsidRPr="00DD0F82" w:rsidRDefault="00AF766F" w:rsidP="00212A88">
            <w:pPr>
              <w:spacing w:line="240" w:lineRule="auto"/>
              <w:jc w:val="left"/>
              <w:rPr>
                <w:sz w:val="20"/>
                <w:szCs w:val="20"/>
              </w:rPr>
            </w:pPr>
            <w:r w:rsidRPr="00DD0F82">
              <w:rPr>
                <w:sz w:val="20"/>
                <w:szCs w:val="20"/>
              </w:rPr>
              <w:t>Общая площадь территории сельского поселения в установленных границах</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4D92A07"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3A2E04A4" w14:textId="77777777" w:rsidR="00AF766F" w:rsidRPr="00DD0F82" w:rsidRDefault="00AF766F" w:rsidP="00212A88">
            <w:pPr>
              <w:spacing w:line="240" w:lineRule="auto"/>
              <w:jc w:val="center"/>
              <w:rPr>
                <w:sz w:val="20"/>
                <w:szCs w:val="20"/>
              </w:rPr>
            </w:pPr>
            <w:r w:rsidRPr="00DD0F82">
              <w:rPr>
                <w:sz w:val="20"/>
                <w:szCs w:val="20"/>
              </w:rPr>
              <w:t>1711,18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274E6F7" w14:textId="77777777" w:rsidR="00AF766F" w:rsidRPr="00DD0F82" w:rsidRDefault="00AF766F" w:rsidP="00212A88">
            <w:pPr>
              <w:spacing w:line="240" w:lineRule="auto"/>
              <w:jc w:val="center"/>
              <w:rPr>
                <w:sz w:val="20"/>
                <w:szCs w:val="20"/>
              </w:rPr>
            </w:pPr>
            <w:r w:rsidRPr="00DD0F82">
              <w:rPr>
                <w:sz w:val="20"/>
                <w:szCs w:val="20"/>
              </w:rPr>
              <w:t>1711,18</w:t>
            </w:r>
          </w:p>
        </w:tc>
      </w:tr>
      <w:tr w:rsidR="00AF766F" w:rsidRPr="00DD0F82" w14:paraId="7A1EAC7D" w14:textId="77777777"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tcPr>
          <w:p w14:paraId="443524CB" w14:textId="77777777"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45D169B2" w14:textId="77777777" w:rsidR="00AF766F" w:rsidRPr="00DD0F82" w:rsidRDefault="00AF766F" w:rsidP="00212A88">
            <w:pPr>
              <w:spacing w:line="240" w:lineRule="auto"/>
              <w:jc w:val="left"/>
              <w:rPr>
                <w:sz w:val="20"/>
                <w:szCs w:val="20"/>
              </w:rPr>
            </w:pPr>
            <w:r w:rsidRPr="00DD0F82">
              <w:rPr>
                <w:sz w:val="20"/>
                <w:szCs w:val="20"/>
              </w:rPr>
              <w:t>в том числе:</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0DD0A55D"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8649025" w14:textId="77777777" w:rsidR="00AF766F" w:rsidRPr="00DD0F82" w:rsidRDefault="00AF766F" w:rsidP="00212A88">
            <w:pPr>
              <w:spacing w:line="240" w:lineRule="auto"/>
              <w:jc w:val="center"/>
              <w:rPr>
                <w:sz w:val="20"/>
                <w:szCs w:val="20"/>
              </w:rPr>
            </w:pPr>
            <w:r w:rsidRPr="00DD0F82">
              <w:rPr>
                <w:sz w:val="20"/>
                <w:szCs w:val="20"/>
              </w:rPr>
              <w:t>100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64FA871F" w14:textId="77777777" w:rsidR="00AF766F" w:rsidRPr="00DD0F82" w:rsidRDefault="00AF766F" w:rsidP="00212A88">
            <w:pPr>
              <w:spacing w:line="240" w:lineRule="auto"/>
              <w:jc w:val="center"/>
              <w:rPr>
                <w:sz w:val="20"/>
                <w:szCs w:val="20"/>
              </w:rPr>
            </w:pPr>
            <w:r w:rsidRPr="00DD0F82">
              <w:rPr>
                <w:sz w:val="20"/>
                <w:szCs w:val="20"/>
              </w:rPr>
              <w:t>100</w:t>
            </w:r>
          </w:p>
        </w:tc>
      </w:tr>
      <w:tr w:rsidR="00AF766F" w:rsidRPr="00DD0F82" w14:paraId="155B030D"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5CC3DC3" w14:textId="77777777" w:rsidR="00AF766F" w:rsidRPr="00DD0F82" w:rsidRDefault="00AF766F" w:rsidP="00212A88">
            <w:pPr>
              <w:spacing w:line="240" w:lineRule="auto"/>
              <w:jc w:val="center"/>
              <w:rPr>
                <w:sz w:val="20"/>
                <w:szCs w:val="20"/>
              </w:rPr>
            </w:pPr>
            <w:r w:rsidRPr="00DD0F82">
              <w:rPr>
                <w:sz w:val="20"/>
                <w:szCs w:val="20"/>
              </w:rPr>
              <w:t>1.1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76A092E" w14:textId="77777777" w:rsidR="00AF766F" w:rsidRPr="00DD0F82" w:rsidRDefault="00AF766F" w:rsidP="00212A88">
            <w:pPr>
              <w:spacing w:line="240" w:lineRule="auto"/>
              <w:jc w:val="left"/>
              <w:rPr>
                <w:sz w:val="20"/>
                <w:szCs w:val="20"/>
              </w:rPr>
            </w:pPr>
            <w:r w:rsidRPr="00DD0F82">
              <w:rPr>
                <w:sz w:val="20"/>
                <w:szCs w:val="20"/>
              </w:rPr>
              <w:t>территории вне установленных границ населенных пунктов</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09EEEB0D"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DBC142F" w14:textId="77777777" w:rsidR="00AF766F" w:rsidRPr="00DD0F82" w:rsidRDefault="00AF766F" w:rsidP="00212A88">
            <w:pPr>
              <w:spacing w:line="240" w:lineRule="auto"/>
              <w:jc w:val="center"/>
              <w:rPr>
                <w:sz w:val="20"/>
                <w:szCs w:val="20"/>
              </w:rPr>
            </w:pPr>
            <w:r w:rsidRPr="00DD0F82">
              <w:rPr>
                <w:sz w:val="20"/>
                <w:szCs w:val="20"/>
              </w:rPr>
              <w:t>1558,97</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35F2D56" w14:textId="77777777" w:rsidR="00AF766F" w:rsidRPr="00DD0F82" w:rsidRDefault="00AF766F" w:rsidP="00212A88">
            <w:pPr>
              <w:spacing w:line="240" w:lineRule="auto"/>
              <w:jc w:val="center"/>
              <w:rPr>
                <w:sz w:val="20"/>
                <w:szCs w:val="20"/>
              </w:rPr>
            </w:pPr>
            <w:r w:rsidRPr="00DD0F82">
              <w:rPr>
                <w:sz w:val="20"/>
                <w:szCs w:val="20"/>
              </w:rPr>
              <w:t>1582,72</w:t>
            </w:r>
          </w:p>
        </w:tc>
      </w:tr>
      <w:tr w:rsidR="00AF766F" w:rsidRPr="00DD0F82" w14:paraId="59FB9910"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5F90D626"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745422"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3CC7E82"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71E191E" w14:textId="77777777" w:rsidR="00AF766F" w:rsidRPr="00DD0F82" w:rsidRDefault="00AF766F" w:rsidP="00212A88">
            <w:pPr>
              <w:spacing w:line="240" w:lineRule="auto"/>
              <w:jc w:val="center"/>
              <w:rPr>
                <w:sz w:val="20"/>
                <w:szCs w:val="20"/>
              </w:rPr>
            </w:pPr>
            <w:r w:rsidRPr="00DD0F82">
              <w:rPr>
                <w:sz w:val="20"/>
                <w:szCs w:val="20"/>
              </w:rPr>
              <w:t>91,1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8B67037" w14:textId="77777777" w:rsidR="00AF766F" w:rsidRPr="00DD0F82" w:rsidRDefault="00AF766F" w:rsidP="00212A88">
            <w:pPr>
              <w:spacing w:line="240" w:lineRule="auto"/>
              <w:jc w:val="center"/>
              <w:rPr>
                <w:sz w:val="20"/>
                <w:szCs w:val="20"/>
              </w:rPr>
            </w:pPr>
            <w:r w:rsidRPr="00DD0F82">
              <w:rPr>
                <w:sz w:val="20"/>
                <w:szCs w:val="20"/>
              </w:rPr>
              <w:t>92,49</w:t>
            </w:r>
          </w:p>
        </w:tc>
      </w:tr>
      <w:tr w:rsidR="00AF766F" w:rsidRPr="00DD0F82" w14:paraId="2D49CB60" w14:textId="77777777"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hideMark/>
          </w:tcPr>
          <w:p w14:paraId="242BE5AA" w14:textId="77777777" w:rsidR="00AF766F" w:rsidRPr="00DD0F82" w:rsidRDefault="00AF766F" w:rsidP="00212A88">
            <w:pPr>
              <w:spacing w:line="240" w:lineRule="auto"/>
              <w:jc w:val="center"/>
              <w:rPr>
                <w:sz w:val="20"/>
                <w:szCs w:val="20"/>
              </w:rPr>
            </w:pPr>
            <w:r w:rsidRPr="00DD0F82">
              <w:rPr>
                <w:sz w:val="20"/>
                <w:szCs w:val="20"/>
              </w:rPr>
              <w:t>1.1.1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3165EFC" w14:textId="77777777" w:rsidR="00AF766F" w:rsidRPr="00DD0F82" w:rsidRDefault="00AF766F" w:rsidP="00212A88">
            <w:pPr>
              <w:spacing w:line="240" w:lineRule="auto"/>
              <w:jc w:val="left"/>
              <w:rPr>
                <w:sz w:val="20"/>
                <w:szCs w:val="20"/>
              </w:rPr>
            </w:pPr>
            <w:r w:rsidRPr="00DD0F82">
              <w:rPr>
                <w:sz w:val="20"/>
                <w:szCs w:val="20"/>
              </w:rPr>
              <w:t>Производственного и коммунально-складского назначения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4C46B42D"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4F7AF8E4"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BAB14CD" w14:textId="77777777" w:rsidR="00AF766F" w:rsidRPr="00DD0F82" w:rsidRDefault="00AF766F" w:rsidP="00212A88">
            <w:pPr>
              <w:spacing w:line="240" w:lineRule="auto"/>
              <w:jc w:val="center"/>
              <w:rPr>
                <w:sz w:val="20"/>
                <w:szCs w:val="20"/>
              </w:rPr>
            </w:pPr>
            <w:r w:rsidRPr="00DD0F82">
              <w:rPr>
                <w:sz w:val="20"/>
                <w:szCs w:val="20"/>
              </w:rPr>
              <w:t>109,6</w:t>
            </w:r>
          </w:p>
        </w:tc>
      </w:tr>
      <w:tr w:rsidR="00AF766F" w:rsidRPr="00DD0F82" w14:paraId="289BC5D5" w14:textId="77777777" w:rsidTr="00212A88">
        <w:trPr>
          <w:trHeight w:val="20"/>
          <w:jc w:val="center"/>
        </w:trPr>
        <w:tc>
          <w:tcPr>
            <w:tcW w:w="422" w:type="pct"/>
            <w:vMerge/>
            <w:tcBorders>
              <w:left w:val="single" w:sz="4" w:space="0" w:color="auto"/>
              <w:right w:val="single" w:sz="4" w:space="0" w:color="auto"/>
            </w:tcBorders>
            <w:shd w:val="clear" w:color="auto" w:fill="auto"/>
            <w:hideMark/>
          </w:tcPr>
          <w:p w14:paraId="030BDF9F"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8E7DA5"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A772D8F"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791BB936"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79D4CE5" w14:textId="77777777" w:rsidR="00AF766F" w:rsidRPr="00DD0F82" w:rsidRDefault="00AF766F" w:rsidP="00212A88">
            <w:pPr>
              <w:spacing w:line="240" w:lineRule="auto"/>
              <w:jc w:val="center"/>
              <w:rPr>
                <w:sz w:val="20"/>
                <w:szCs w:val="20"/>
              </w:rPr>
            </w:pPr>
            <w:r w:rsidRPr="00DD0F82">
              <w:rPr>
                <w:sz w:val="20"/>
                <w:szCs w:val="20"/>
              </w:rPr>
              <w:t>6,4</w:t>
            </w:r>
          </w:p>
        </w:tc>
      </w:tr>
      <w:tr w:rsidR="00AF766F" w:rsidRPr="00DD0F82" w14:paraId="0B895B97" w14:textId="77777777" w:rsidTr="00212A88">
        <w:trPr>
          <w:trHeight w:val="20"/>
          <w:jc w:val="center"/>
        </w:trPr>
        <w:tc>
          <w:tcPr>
            <w:tcW w:w="422" w:type="pct"/>
            <w:vMerge/>
            <w:tcBorders>
              <w:left w:val="single" w:sz="4" w:space="0" w:color="auto"/>
              <w:right w:val="single" w:sz="4" w:space="0" w:color="auto"/>
            </w:tcBorders>
            <w:shd w:val="clear" w:color="auto" w:fill="auto"/>
          </w:tcPr>
          <w:p w14:paraId="7B0151A5"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7CA61BE7"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21717F0A" w14:textId="77777777" w:rsidTr="00212A88">
        <w:trPr>
          <w:trHeight w:val="20"/>
          <w:jc w:val="center"/>
        </w:trPr>
        <w:tc>
          <w:tcPr>
            <w:tcW w:w="422" w:type="pct"/>
            <w:vMerge/>
            <w:tcBorders>
              <w:left w:val="single" w:sz="4" w:space="0" w:color="auto"/>
              <w:right w:val="single" w:sz="4" w:space="0" w:color="auto"/>
            </w:tcBorders>
            <w:shd w:val="clear" w:color="auto" w:fill="auto"/>
          </w:tcPr>
          <w:p w14:paraId="2F8B6E46" w14:textId="77777777" w:rsidR="00AF766F" w:rsidRPr="00DD0F82" w:rsidRDefault="00AF766F" w:rsidP="00212A88">
            <w:pPr>
              <w:spacing w:line="240" w:lineRule="auto"/>
              <w:jc w:val="center"/>
              <w:rPr>
                <w:sz w:val="20"/>
                <w:szCs w:val="20"/>
              </w:rPr>
            </w:pP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1232AC" w14:textId="77777777" w:rsidR="00AF766F" w:rsidRPr="00DD0F82" w:rsidRDefault="00AF766F" w:rsidP="00212A88">
            <w:pPr>
              <w:spacing w:line="240" w:lineRule="auto"/>
              <w:jc w:val="left"/>
              <w:rPr>
                <w:sz w:val="20"/>
                <w:szCs w:val="20"/>
              </w:rPr>
            </w:pPr>
            <w:r w:rsidRPr="00DD0F82">
              <w:rPr>
                <w:sz w:val="20"/>
                <w:szCs w:val="20"/>
              </w:rPr>
              <w:t>производственная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C2EAFA6"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61551DD"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AF26DF7" w14:textId="77777777" w:rsidR="00AF766F" w:rsidRPr="00DD0F82" w:rsidRDefault="00AF766F" w:rsidP="00212A88">
            <w:pPr>
              <w:spacing w:line="240" w:lineRule="auto"/>
              <w:jc w:val="center"/>
              <w:rPr>
                <w:sz w:val="20"/>
                <w:szCs w:val="20"/>
              </w:rPr>
            </w:pPr>
            <w:r w:rsidRPr="00DD0F82">
              <w:rPr>
                <w:sz w:val="20"/>
                <w:szCs w:val="20"/>
              </w:rPr>
              <w:t>82,96</w:t>
            </w:r>
          </w:p>
        </w:tc>
      </w:tr>
      <w:tr w:rsidR="00AF766F" w:rsidRPr="00DD0F82" w14:paraId="66410DF4" w14:textId="77777777" w:rsidTr="00212A88">
        <w:trPr>
          <w:trHeight w:val="20"/>
          <w:jc w:val="center"/>
        </w:trPr>
        <w:tc>
          <w:tcPr>
            <w:tcW w:w="422" w:type="pct"/>
            <w:vMerge/>
            <w:tcBorders>
              <w:left w:val="single" w:sz="4" w:space="0" w:color="auto"/>
              <w:right w:val="single" w:sz="4" w:space="0" w:color="auto"/>
            </w:tcBorders>
            <w:shd w:val="clear" w:color="auto" w:fill="auto"/>
            <w:hideMark/>
          </w:tcPr>
          <w:p w14:paraId="1A23621A"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772D26"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90C035E"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4CE9EA97"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4D97A99" w14:textId="77777777" w:rsidR="00AF766F" w:rsidRPr="00DD0F82" w:rsidRDefault="00AF766F" w:rsidP="00212A88">
            <w:pPr>
              <w:spacing w:line="240" w:lineRule="auto"/>
              <w:jc w:val="center"/>
              <w:rPr>
                <w:sz w:val="20"/>
                <w:szCs w:val="20"/>
              </w:rPr>
            </w:pPr>
            <w:r w:rsidRPr="00DD0F82">
              <w:rPr>
                <w:sz w:val="20"/>
                <w:szCs w:val="20"/>
              </w:rPr>
              <w:t>4,85</w:t>
            </w:r>
          </w:p>
        </w:tc>
      </w:tr>
      <w:tr w:rsidR="00AF766F" w:rsidRPr="00DD0F82" w14:paraId="428B6C29" w14:textId="77777777" w:rsidTr="00212A88">
        <w:trPr>
          <w:trHeight w:val="20"/>
          <w:jc w:val="center"/>
        </w:trPr>
        <w:tc>
          <w:tcPr>
            <w:tcW w:w="422" w:type="pct"/>
            <w:vMerge/>
            <w:tcBorders>
              <w:left w:val="single" w:sz="4" w:space="0" w:color="auto"/>
              <w:right w:val="single" w:sz="4" w:space="0" w:color="auto"/>
            </w:tcBorders>
            <w:shd w:val="clear" w:color="auto" w:fill="auto"/>
          </w:tcPr>
          <w:p w14:paraId="68C149B1" w14:textId="77777777" w:rsidR="00AF766F" w:rsidRPr="00DD0F82" w:rsidRDefault="00AF766F" w:rsidP="00212A88">
            <w:pPr>
              <w:spacing w:line="240" w:lineRule="auto"/>
              <w:jc w:val="center"/>
              <w:rPr>
                <w:sz w:val="20"/>
                <w:szCs w:val="20"/>
              </w:rPr>
            </w:pP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A34F566" w14:textId="77777777" w:rsidR="00AF766F" w:rsidRPr="00DD0F82" w:rsidRDefault="00AF766F" w:rsidP="00212A88">
            <w:pPr>
              <w:spacing w:line="240" w:lineRule="auto"/>
              <w:jc w:val="left"/>
              <w:rPr>
                <w:sz w:val="20"/>
                <w:szCs w:val="20"/>
              </w:rPr>
            </w:pPr>
            <w:r w:rsidRPr="00DD0F82">
              <w:rPr>
                <w:sz w:val="20"/>
                <w:szCs w:val="20"/>
              </w:rPr>
              <w:t>коммунально-складская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CB72BB0"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A13CC69"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495D14E" w14:textId="77777777" w:rsidR="00AF766F" w:rsidRPr="00DD0F82" w:rsidRDefault="00AF766F" w:rsidP="00212A88">
            <w:pPr>
              <w:spacing w:line="240" w:lineRule="auto"/>
              <w:jc w:val="center"/>
              <w:rPr>
                <w:sz w:val="20"/>
                <w:szCs w:val="20"/>
              </w:rPr>
            </w:pPr>
            <w:r w:rsidRPr="00DD0F82">
              <w:rPr>
                <w:sz w:val="20"/>
                <w:szCs w:val="20"/>
              </w:rPr>
              <w:t>26,64</w:t>
            </w:r>
          </w:p>
        </w:tc>
      </w:tr>
      <w:tr w:rsidR="00AF766F" w:rsidRPr="00DD0F82" w14:paraId="1C55856B" w14:textId="77777777"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hideMark/>
          </w:tcPr>
          <w:p w14:paraId="79C13E07"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58A48"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0946A9D3"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76EDC9EF"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B68BE34" w14:textId="77777777" w:rsidR="00AF766F" w:rsidRPr="00DD0F82" w:rsidRDefault="00AF766F" w:rsidP="00212A88">
            <w:pPr>
              <w:spacing w:line="240" w:lineRule="auto"/>
              <w:jc w:val="center"/>
              <w:rPr>
                <w:sz w:val="20"/>
                <w:szCs w:val="20"/>
              </w:rPr>
            </w:pPr>
            <w:r w:rsidRPr="00DD0F82">
              <w:rPr>
                <w:sz w:val="20"/>
                <w:szCs w:val="20"/>
              </w:rPr>
              <w:t>1,55</w:t>
            </w:r>
          </w:p>
        </w:tc>
      </w:tr>
      <w:tr w:rsidR="00AF766F" w:rsidRPr="00DD0F82" w14:paraId="53B1D796"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7EC1A03" w14:textId="77777777" w:rsidR="00AF766F" w:rsidRPr="00DD0F82" w:rsidRDefault="00AF766F" w:rsidP="00212A88">
            <w:pPr>
              <w:spacing w:line="240" w:lineRule="auto"/>
              <w:jc w:val="center"/>
              <w:rPr>
                <w:sz w:val="20"/>
                <w:szCs w:val="20"/>
              </w:rPr>
            </w:pPr>
            <w:r w:rsidRPr="00DD0F82">
              <w:rPr>
                <w:sz w:val="20"/>
                <w:szCs w:val="20"/>
              </w:rPr>
              <w:t>1.1.2</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7AEAB26" w14:textId="77777777" w:rsidR="00AF766F" w:rsidRPr="00DD0F82" w:rsidRDefault="00AF766F" w:rsidP="00212A88">
            <w:pPr>
              <w:spacing w:line="240" w:lineRule="auto"/>
              <w:jc w:val="left"/>
              <w:rPr>
                <w:sz w:val="20"/>
                <w:szCs w:val="20"/>
              </w:rPr>
            </w:pPr>
            <w:r w:rsidRPr="00DD0F82">
              <w:rPr>
                <w:sz w:val="20"/>
                <w:szCs w:val="20"/>
              </w:rPr>
              <w:t>Инженерной инфраструктуры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2E8A446"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1F2F89C"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13830B8" w14:textId="77777777" w:rsidR="00AF766F" w:rsidRPr="00DD0F82" w:rsidRDefault="00AF766F" w:rsidP="00212A88">
            <w:pPr>
              <w:spacing w:line="240" w:lineRule="auto"/>
              <w:jc w:val="center"/>
              <w:rPr>
                <w:sz w:val="20"/>
                <w:szCs w:val="20"/>
              </w:rPr>
            </w:pPr>
            <w:r w:rsidRPr="00DD0F82">
              <w:rPr>
                <w:sz w:val="20"/>
                <w:szCs w:val="20"/>
              </w:rPr>
              <w:t>70,4</w:t>
            </w:r>
          </w:p>
        </w:tc>
      </w:tr>
      <w:tr w:rsidR="00AF766F" w:rsidRPr="00DD0F82" w14:paraId="44E7BAD5"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68A8800A"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4E4B7"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506F53B"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6FAAD7B"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9DE0161" w14:textId="77777777" w:rsidR="00AF766F" w:rsidRPr="00DD0F82" w:rsidRDefault="00AF766F" w:rsidP="00212A88">
            <w:pPr>
              <w:spacing w:line="240" w:lineRule="auto"/>
              <w:jc w:val="center"/>
              <w:rPr>
                <w:sz w:val="20"/>
                <w:szCs w:val="20"/>
              </w:rPr>
            </w:pPr>
            <w:r w:rsidRPr="00DD0F82">
              <w:rPr>
                <w:sz w:val="20"/>
                <w:szCs w:val="20"/>
              </w:rPr>
              <w:t>4,11</w:t>
            </w:r>
          </w:p>
        </w:tc>
      </w:tr>
      <w:tr w:rsidR="00AF766F" w:rsidRPr="00DD0F82" w14:paraId="453C7F63"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F759FE" w14:textId="77777777" w:rsidR="00AF766F" w:rsidRPr="00DD0F82" w:rsidRDefault="00AF766F" w:rsidP="00212A88">
            <w:pPr>
              <w:spacing w:line="240" w:lineRule="auto"/>
              <w:jc w:val="center"/>
              <w:rPr>
                <w:sz w:val="20"/>
                <w:szCs w:val="20"/>
              </w:rPr>
            </w:pPr>
            <w:r w:rsidRPr="00DD0F82">
              <w:rPr>
                <w:sz w:val="20"/>
                <w:szCs w:val="20"/>
              </w:rPr>
              <w:t>1.1.3</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4442C3C" w14:textId="77777777" w:rsidR="00AF766F" w:rsidRPr="00DD0F82" w:rsidRDefault="00AF766F" w:rsidP="00212A88">
            <w:pPr>
              <w:spacing w:line="240" w:lineRule="auto"/>
              <w:jc w:val="left"/>
              <w:rPr>
                <w:sz w:val="20"/>
                <w:szCs w:val="20"/>
              </w:rPr>
            </w:pPr>
            <w:r w:rsidRPr="00DD0F82">
              <w:rPr>
                <w:sz w:val="20"/>
                <w:szCs w:val="20"/>
              </w:rPr>
              <w:t>Рекреационная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1661ADCD"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3C554732"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E992C12" w14:textId="77777777" w:rsidR="00AF766F" w:rsidRPr="00DD0F82" w:rsidRDefault="00AF766F" w:rsidP="00212A88">
            <w:pPr>
              <w:spacing w:line="240" w:lineRule="auto"/>
              <w:jc w:val="center"/>
              <w:rPr>
                <w:sz w:val="20"/>
                <w:szCs w:val="20"/>
              </w:rPr>
            </w:pPr>
            <w:r w:rsidRPr="00DD0F82">
              <w:rPr>
                <w:sz w:val="20"/>
                <w:szCs w:val="20"/>
              </w:rPr>
              <w:t>1134,86</w:t>
            </w:r>
          </w:p>
        </w:tc>
      </w:tr>
      <w:tr w:rsidR="00AF766F" w:rsidRPr="00DD0F82" w14:paraId="12361730"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3CEFD26E"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89B27"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3151529"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3AD9B89C"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D8C1608" w14:textId="77777777" w:rsidR="00AF766F" w:rsidRPr="00DD0F82" w:rsidRDefault="00AF766F" w:rsidP="00212A88">
            <w:pPr>
              <w:spacing w:line="240" w:lineRule="auto"/>
              <w:jc w:val="center"/>
              <w:rPr>
                <w:sz w:val="20"/>
                <w:szCs w:val="20"/>
              </w:rPr>
            </w:pPr>
            <w:r w:rsidRPr="00DD0F82">
              <w:rPr>
                <w:sz w:val="20"/>
                <w:szCs w:val="20"/>
              </w:rPr>
              <w:t>66,32</w:t>
            </w:r>
          </w:p>
        </w:tc>
      </w:tr>
      <w:tr w:rsidR="00AF766F" w:rsidRPr="00DD0F82" w14:paraId="7484DE89"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0243D97" w14:textId="77777777" w:rsidR="00AF766F" w:rsidRPr="00DD0F82" w:rsidRDefault="00AF766F" w:rsidP="00212A88">
            <w:pPr>
              <w:spacing w:line="240" w:lineRule="auto"/>
              <w:jc w:val="center"/>
              <w:rPr>
                <w:sz w:val="20"/>
                <w:szCs w:val="20"/>
              </w:rPr>
            </w:pPr>
            <w:r w:rsidRPr="00DD0F82">
              <w:rPr>
                <w:sz w:val="20"/>
                <w:szCs w:val="20"/>
              </w:rPr>
              <w:t>1.1.4</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5BA9B0" w14:textId="77777777" w:rsidR="00AF766F" w:rsidRPr="00DD0F82" w:rsidRDefault="00AF766F" w:rsidP="00212A88">
            <w:pPr>
              <w:spacing w:line="240" w:lineRule="auto"/>
              <w:jc w:val="left"/>
              <w:rPr>
                <w:sz w:val="20"/>
                <w:szCs w:val="20"/>
              </w:rPr>
            </w:pPr>
            <w:r w:rsidRPr="00DD0F82">
              <w:rPr>
                <w:sz w:val="20"/>
                <w:szCs w:val="20"/>
              </w:rPr>
              <w:t>Сельскохозяйственного назначения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C89AAFD"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87194E3"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8698E4D" w14:textId="77777777" w:rsidR="00AF766F" w:rsidRPr="00DD0F82" w:rsidRDefault="00AF766F" w:rsidP="00212A88">
            <w:pPr>
              <w:spacing w:line="240" w:lineRule="auto"/>
              <w:jc w:val="center"/>
              <w:rPr>
                <w:sz w:val="20"/>
                <w:szCs w:val="20"/>
              </w:rPr>
            </w:pPr>
            <w:r w:rsidRPr="00DD0F82">
              <w:rPr>
                <w:sz w:val="20"/>
                <w:szCs w:val="20"/>
              </w:rPr>
              <w:t>21,33</w:t>
            </w:r>
          </w:p>
        </w:tc>
      </w:tr>
      <w:tr w:rsidR="00AF766F" w:rsidRPr="00DD0F82" w14:paraId="2C9BC3F2"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285A2150"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BCB123"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5E45298"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3418AFA"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47D791B" w14:textId="77777777" w:rsidR="00AF766F" w:rsidRPr="00DD0F82" w:rsidRDefault="00AF766F" w:rsidP="00212A88">
            <w:pPr>
              <w:spacing w:line="240" w:lineRule="auto"/>
              <w:jc w:val="center"/>
              <w:rPr>
                <w:sz w:val="20"/>
                <w:szCs w:val="20"/>
              </w:rPr>
            </w:pPr>
            <w:r w:rsidRPr="00DD0F82">
              <w:rPr>
                <w:sz w:val="20"/>
                <w:szCs w:val="20"/>
              </w:rPr>
              <w:t>1,25</w:t>
            </w:r>
          </w:p>
        </w:tc>
      </w:tr>
      <w:tr w:rsidR="00AF766F" w:rsidRPr="00DD0F82" w14:paraId="61F9740F"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EB8EB29" w14:textId="77777777" w:rsidR="00AF766F" w:rsidRPr="00DD0F82" w:rsidRDefault="00AF766F" w:rsidP="00212A88">
            <w:pPr>
              <w:spacing w:line="240" w:lineRule="auto"/>
              <w:jc w:val="center"/>
              <w:rPr>
                <w:sz w:val="20"/>
                <w:szCs w:val="20"/>
              </w:rPr>
            </w:pPr>
            <w:r w:rsidRPr="00DD0F82">
              <w:rPr>
                <w:sz w:val="20"/>
                <w:szCs w:val="20"/>
              </w:rPr>
              <w:t>1.1.5</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227257" w14:textId="77777777" w:rsidR="00AF766F" w:rsidRPr="00DD0F82" w:rsidRDefault="00AF766F" w:rsidP="00212A88">
            <w:pPr>
              <w:spacing w:line="240" w:lineRule="auto"/>
              <w:jc w:val="left"/>
              <w:rPr>
                <w:sz w:val="20"/>
                <w:szCs w:val="20"/>
              </w:rPr>
            </w:pPr>
            <w:r w:rsidRPr="00DD0F82">
              <w:rPr>
                <w:sz w:val="20"/>
                <w:szCs w:val="20"/>
              </w:rPr>
              <w:t>Специального назначения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0F89438F"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FF17129"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C8EEBD1" w14:textId="77777777" w:rsidR="00AF766F" w:rsidRPr="00DD0F82" w:rsidRDefault="00AF766F" w:rsidP="00212A88">
            <w:pPr>
              <w:spacing w:line="240" w:lineRule="auto"/>
              <w:jc w:val="center"/>
              <w:rPr>
                <w:sz w:val="20"/>
                <w:szCs w:val="20"/>
              </w:rPr>
            </w:pPr>
            <w:r w:rsidRPr="00DD0F82">
              <w:rPr>
                <w:sz w:val="20"/>
                <w:szCs w:val="20"/>
              </w:rPr>
              <w:t>2,0</w:t>
            </w:r>
          </w:p>
        </w:tc>
      </w:tr>
      <w:tr w:rsidR="00AF766F" w:rsidRPr="00DD0F82" w14:paraId="18356697"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39E65A10"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19DFE4"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CAF23FD"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46048BE8"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7782BCF" w14:textId="77777777" w:rsidR="00AF766F" w:rsidRPr="00DD0F82" w:rsidRDefault="00AF766F" w:rsidP="00212A88">
            <w:pPr>
              <w:spacing w:line="240" w:lineRule="auto"/>
              <w:jc w:val="center"/>
              <w:rPr>
                <w:sz w:val="20"/>
                <w:szCs w:val="20"/>
              </w:rPr>
            </w:pPr>
            <w:r w:rsidRPr="00DD0F82">
              <w:rPr>
                <w:sz w:val="20"/>
                <w:szCs w:val="20"/>
              </w:rPr>
              <w:t>0,12</w:t>
            </w:r>
          </w:p>
        </w:tc>
      </w:tr>
      <w:tr w:rsidR="00AF766F" w:rsidRPr="00DD0F82" w14:paraId="764D469E"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3AD5FC8" w14:textId="77777777" w:rsidR="00AF766F" w:rsidRPr="00DD0F82" w:rsidRDefault="00AF766F" w:rsidP="00212A88">
            <w:pPr>
              <w:spacing w:line="240" w:lineRule="auto"/>
              <w:jc w:val="center"/>
              <w:rPr>
                <w:sz w:val="20"/>
                <w:szCs w:val="20"/>
              </w:rPr>
            </w:pPr>
            <w:r w:rsidRPr="00DD0F82">
              <w:rPr>
                <w:sz w:val="20"/>
                <w:szCs w:val="20"/>
              </w:rPr>
              <w:t>1.1.6</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D406CF3" w14:textId="77777777" w:rsidR="00AF766F" w:rsidRPr="00DD0F82" w:rsidRDefault="00AF766F" w:rsidP="00212A88">
            <w:pPr>
              <w:spacing w:line="240" w:lineRule="auto"/>
              <w:jc w:val="left"/>
              <w:rPr>
                <w:sz w:val="20"/>
                <w:szCs w:val="20"/>
              </w:rPr>
            </w:pPr>
            <w:r w:rsidRPr="00DD0F82">
              <w:rPr>
                <w:sz w:val="20"/>
                <w:szCs w:val="20"/>
              </w:rPr>
              <w:t>Зона леса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BA07254"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54EE85F"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F352EB2" w14:textId="77777777" w:rsidR="00AF766F" w:rsidRPr="00DD0F82" w:rsidRDefault="00AF766F" w:rsidP="00212A88">
            <w:pPr>
              <w:spacing w:line="240" w:lineRule="auto"/>
              <w:jc w:val="center"/>
              <w:rPr>
                <w:sz w:val="20"/>
                <w:szCs w:val="20"/>
              </w:rPr>
            </w:pPr>
            <w:r w:rsidRPr="00DD0F82">
              <w:rPr>
                <w:sz w:val="20"/>
                <w:szCs w:val="20"/>
              </w:rPr>
              <w:t>244,53</w:t>
            </w:r>
          </w:p>
        </w:tc>
      </w:tr>
      <w:tr w:rsidR="00AF766F" w:rsidRPr="00DD0F82" w14:paraId="241DED11"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0D9B0114"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85227A"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4885D5E"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E7297B9"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D334D01" w14:textId="77777777" w:rsidR="00AF766F" w:rsidRPr="00DD0F82" w:rsidRDefault="00AF766F" w:rsidP="00212A88">
            <w:pPr>
              <w:spacing w:line="240" w:lineRule="auto"/>
              <w:jc w:val="center"/>
              <w:rPr>
                <w:sz w:val="20"/>
                <w:szCs w:val="20"/>
              </w:rPr>
            </w:pPr>
            <w:r w:rsidRPr="00DD0F82">
              <w:rPr>
                <w:sz w:val="20"/>
                <w:szCs w:val="20"/>
              </w:rPr>
              <w:t>14,29</w:t>
            </w:r>
          </w:p>
        </w:tc>
      </w:tr>
      <w:tr w:rsidR="00AF766F" w:rsidRPr="00DD0F82" w14:paraId="6EA9D915" w14:textId="77777777"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hideMark/>
          </w:tcPr>
          <w:p w14:paraId="2B1C6684" w14:textId="77777777" w:rsidR="00AF766F" w:rsidRPr="00DD0F82" w:rsidRDefault="00AF766F" w:rsidP="00212A88">
            <w:pPr>
              <w:spacing w:line="240" w:lineRule="auto"/>
              <w:jc w:val="center"/>
              <w:rPr>
                <w:sz w:val="20"/>
                <w:szCs w:val="20"/>
              </w:rPr>
            </w:pPr>
            <w:r w:rsidRPr="00DD0F82">
              <w:rPr>
                <w:sz w:val="20"/>
                <w:szCs w:val="20"/>
              </w:rPr>
              <w:t>1.2</w:t>
            </w:r>
          </w:p>
        </w:tc>
        <w:tc>
          <w:tcPr>
            <w:tcW w:w="2184" w:type="pct"/>
            <w:vMerge w:val="restart"/>
            <w:tcBorders>
              <w:top w:val="single" w:sz="4" w:space="0" w:color="auto"/>
              <w:left w:val="single" w:sz="4" w:space="0" w:color="auto"/>
              <w:right w:val="single" w:sz="4" w:space="0" w:color="auto"/>
            </w:tcBorders>
            <w:shd w:val="clear" w:color="auto" w:fill="auto"/>
            <w:hideMark/>
          </w:tcPr>
          <w:p w14:paraId="7B959869" w14:textId="77777777" w:rsidR="00AF766F" w:rsidRPr="00DD0F82" w:rsidRDefault="00AF766F" w:rsidP="00212A88">
            <w:pPr>
              <w:spacing w:line="240" w:lineRule="auto"/>
              <w:jc w:val="left"/>
              <w:rPr>
                <w:sz w:val="20"/>
                <w:szCs w:val="20"/>
              </w:rPr>
            </w:pPr>
            <w:r w:rsidRPr="00DD0F82">
              <w:rPr>
                <w:sz w:val="20"/>
                <w:szCs w:val="20"/>
              </w:rPr>
              <w:t>Общая площадь территории населенных пунктов с.п. Каркатеевы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504F8C5"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AC86487" w14:textId="77777777" w:rsidR="00AF766F" w:rsidRPr="00DD0F82" w:rsidRDefault="00AF766F" w:rsidP="00212A88">
            <w:pPr>
              <w:spacing w:line="240" w:lineRule="auto"/>
              <w:jc w:val="center"/>
              <w:rPr>
                <w:sz w:val="20"/>
                <w:szCs w:val="20"/>
              </w:rPr>
            </w:pPr>
            <w:r w:rsidRPr="00DD0F82">
              <w:rPr>
                <w:sz w:val="20"/>
                <w:szCs w:val="20"/>
              </w:rPr>
              <w:t>154,21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4C5430C" w14:textId="671F9CFD" w:rsidR="00AF766F" w:rsidRPr="00DD0F82" w:rsidRDefault="00AA2920" w:rsidP="00212A88">
            <w:pPr>
              <w:spacing w:line="240" w:lineRule="auto"/>
              <w:jc w:val="center"/>
              <w:rPr>
                <w:sz w:val="20"/>
                <w:szCs w:val="20"/>
              </w:rPr>
            </w:pPr>
            <w:r w:rsidRPr="00DD0F82">
              <w:rPr>
                <w:sz w:val="20"/>
                <w:szCs w:val="20"/>
              </w:rPr>
              <w:t>127,65</w:t>
            </w:r>
          </w:p>
        </w:tc>
      </w:tr>
      <w:tr w:rsidR="00AF766F" w:rsidRPr="00DD0F82" w14:paraId="0C4CA3F8" w14:textId="77777777" w:rsidTr="00212A88">
        <w:trPr>
          <w:trHeight w:val="20"/>
          <w:jc w:val="center"/>
        </w:trPr>
        <w:tc>
          <w:tcPr>
            <w:tcW w:w="422" w:type="pct"/>
            <w:vMerge/>
            <w:tcBorders>
              <w:left w:val="single" w:sz="4" w:space="0" w:color="auto"/>
              <w:right w:val="single" w:sz="4" w:space="0" w:color="auto"/>
            </w:tcBorders>
            <w:shd w:val="clear" w:color="auto" w:fill="auto"/>
            <w:hideMark/>
          </w:tcPr>
          <w:p w14:paraId="04F9DD8A" w14:textId="77777777" w:rsidR="00AF766F" w:rsidRPr="00DD0F82" w:rsidRDefault="00AF766F" w:rsidP="00212A88">
            <w:pPr>
              <w:spacing w:line="240" w:lineRule="auto"/>
              <w:jc w:val="center"/>
              <w:rPr>
                <w:sz w:val="20"/>
                <w:szCs w:val="20"/>
              </w:rPr>
            </w:pPr>
          </w:p>
        </w:tc>
        <w:tc>
          <w:tcPr>
            <w:tcW w:w="2184" w:type="pct"/>
            <w:vMerge/>
            <w:tcBorders>
              <w:left w:val="single" w:sz="4" w:space="0" w:color="auto"/>
              <w:right w:val="single" w:sz="4" w:space="0" w:color="auto"/>
            </w:tcBorders>
            <w:shd w:val="clear" w:color="auto" w:fill="auto"/>
            <w:vAlign w:val="center"/>
            <w:hideMark/>
          </w:tcPr>
          <w:p w14:paraId="00B4A19F"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CA903DD"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B060A7A" w14:textId="77777777" w:rsidR="00AF766F" w:rsidRPr="00DD0F82" w:rsidRDefault="00AF766F" w:rsidP="00212A88">
            <w:pPr>
              <w:spacing w:line="240" w:lineRule="auto"/>
              <w:jc w:val="center"/>
              <w:rPr>
                <w:sz w:val="20"/>
                <w:szCs w:val="20"/>
              </w:rPr>
            </w:pPr>
            <w:r w:rsidRPr="00DD0F82">
              <w:rPr>
                <w:sz w:val="20"/>
                <w:szCs w:val="20"/>
              </w:rPr>
              <w:t>8,89</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61CCE3D1" w14:textId="77777777" w:rsidR="00AF766F" w:rsidRPr="00DD0F82" w:rsidRDefault="00AF766F" w:rsidP="00212A88">
            <w:pPr>
              <w:spacing w:line="240" w:lineRule="auto"/>
              <w:jc w:val="center"/>
              <w:rPr>
                <w:sz w:val="20"/>
                <w:szCs w:val="20"/>
              </w:rPr>
            </w:pPr>
            <w:r w:rsidRPr="00DD0F82">
              <w:rPr>
                <w:sz w:val="20"/>
                <w:szCs w:val="20"/>
              </w:rPr>
              <w:t>7,5</w:t>
            </w:r>
          </w:p>
        </w:tc>
      </w:tr>
      <w:tr w:rsidR="00AF766F" w:rsidRPr="00DD0F82" w14:paraId="17FA8010" w14:textId="77777777"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tcPr>
          <w:p w14:paraId="733B08CE" w14:textId="77777777" w:rsidR="00AF766F" w:rsidRPr="00DD0F82" w:rsidRDefault="00AF766F" w:rsidP="00212A88">
            <w:pPr>
              <w:spacing w:line="240" w:lineRule="auto"/>
              <w:jc w:val="center"/>
              <w:rPr>
                <w:sz w:val="20"/>
                <w:szCs w:val="20"/>
              </w:rPr>
            </w:pPr>
          </w:p>
        </w:tc>
        <w:tc>
          <w:tcPr>
            <w:tcW w:w="2184" w:type="pct"/>
            <w:vMerge/>
            <w:tcBorders>
              <w:left w:val="single" w:sz="4" w:space="0" w:color="auto"/>
              <w:bottom w:val="single" w:sz="4" w:space="0" w:color="auto"/>
              <w:right w:val="single" w:sz="4" w:space="0" w:color="auto"/>
            </w:tcBorders>
            <w:shd w:val="clear" w:color="auto" w:fill="auto"/>
            <w:hideMark/>
          </w:tcPr>
          <w:p w14:paraId="3ACDAB04"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F268CBE" w14:textId="77777777"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4F2627E" w14:textId="77777777" w:rsidR="00AF766F" w:rsidRPr="00DD0F82" w:rsidRDefault="00AF766F" w:rsidP="00212A88">
            <w:pPr>
              <w:spacing w:line="240" w:lineRule="auto"/>
              <w:jc w:val="center"/>
              <w:rPr>
                <w:sz w:val="20"/>
                <w:szCs w:val="20"/>
              </w:rPr>
            </w:pPr>
            <w:r w:rsidRPr="00DD0F82">
              <w:rPr>
                <w:sz w:val="20"/>
                <w:szCs w:val="20"/>
              </w:rPr>
              <w:t>154,21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61B92CDA" w14:textId="5A4C84E7" w:rsidR="00AF766F" w:rsidRPr="00DD0F82" w:rsidRDefault="00AA2920" w:rsidP="00212A88">
            <w:pPr>
              <w:spacing w:line="240" w:lineRule="auto"/>
              <w:jc w:val="center"/>
              <w:rPr>
                <w:sz w:val="20"/>
                <w:szCs w:val="20"/>
              </w:rPr>
            </w:pPr>
            <w:r w:rsidRPr="00DD0F82">
              <w:rPr>
                <w:sz w:val="20"/>
                <w:szCs w:val="20"/>
              </w:rPr>
              <w:t>127,65</w:t>
            </w:r>
          </w:p>
        </w:tc>
      </w:tr>
      <w:tr w:rsidR="00AF766F" w:rsidRPr="00DD0F82" w14:paraId="1E6BB625"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14:paraId="000FA9A0" w14:textId="77777777" w:rsidR="00AF766F" w:rsidRPr="00DD0F82" w:rsidRDefault="00AF766F" w:rsidP="00212A88">
            <w:pPr>
              <w:spacing w:line="240" w:lineRule="auto"/>
              <w:jc w:val="center"/>
              <w:rPr>
                <w:b/>
                <w:sz w:val="20"/>
                <w:szCs w:val="20"/>
              </w:rPr>
            </w:pPr>
            <w:r w:rsidRPr="00DD0F82">
              <w:rPr>
                <w:b/>
                <w:sz w:val="20"/>
                <w:szCs w:val="20"/>
              </w:rPr>
              <w:t>2</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73EB215C" w14:textId="77777777" w:rsidR="00AF766F" w:rsidRPr="00DD0F82" w:rsidRDefault="00AF766F" w:rsidP="00212A88">
            <w:pPr>
              <w:spacing w:line="240" w:lineRule="auto"/>
              <w:jc w:val="center"/>
              <w:rPr>
                <w:b/>
                <w:sz w:val="20"/>
                <w:szCs w:val="20"/>
              </w:rPr>
            </w:pPr>
            <w:r w:rsidRPr="00DD0F82">
              <w:rPr>
                <w:b/>
                <w:sz w:val="20"/>
                <w:szCs w:val="20"/>
              </w:rPr>
              <w:t>НАСЕЛЕНИЕ</w:t>
            </w:r>
          </w:p>
        </w:tc>
      </w:tr>
      <w:tr w:rsidR="00AF766F" w:rsidRPr="00DD0F82" w14:paraId="62201FC4" w14:textId="77777777" w:rsidTr="00212A88">
        <w:trPr>
          <w:trHeight w:val="9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253763F6" w14:textId="77777777" w:rsidR="00AF766F" w:rsidRPr="00DD0F82" w:rsidRDefault="00AF766F" w:rsidP="00212A88">
            <w:pPr>
              <w:spacing w:line="240" w:lineRule="auto"/>
              <w:jc w:val="center"/>
              <w:rPr>
                <w:sz w:val="20"/>
                <w:szCs w:val="20"/>
              </w:rPr>
            </w:pPr>
            <w:r w:rsidRPr="00DD0F82">
              <w:rPr>
                <w:sz w:val="20"/>
                <w:szCs w:val="20"/>
              </w:rPr>
              <w:t>2.1</w:t>
            </w:r>
          </w:p>
        </w:tc>
        <w:tc>
          <w:tcPr>
            <w:tcW w:w="2184" w:type="pct"/>
            <w:tcBorders>
              <w:top w:val="single" w:sz="4" w:space="0" w:color="auto"/>
              <w:left w:val="single" w:sz="4" w:space="0" w:color="auto"/>
              <w:right w:val="single" w:sz="4" w:space="0" w:color="auto"/>
            </w:tcBorders>
            <w:shd w:val="clear" w:color="auto" w:fill="auto"/>
            <w:hideMark/>
          </w:tcPr>
          <w:p w14:paraId="5902A8E3" w14:textId="00BA0ACD" w:rsidR="00AF766F" w:rsidRPr="00DD0F82" w:rsidRDefault="00AF766F" w:rsidP="005720FA">
            <w:pPr>
              <w:spacing w:line="240" w:lineRule="auto"/>
              <w:jc w:val="left"/>
              <w:rPr>
                <w:sz w:val="20"/>
                <w:szCs w:val="20"/>
              </w:rPr>
            </w:pPr>
            <w:r w:rsidRPr="00DD0F82">
              <w:rPr>
                <w:sz w:val="20"/>
                <w:szCs w:val="20"/>
              </w:rPr>
              <w:t>Численность населения с учетом подчиненных административно-территориальных образований с.п. Каркатеевы</w:t>
            </w:r>
          </w:p>
        </w:tc>
        <w:tc>
          <w:tcPr>
            <w:tcW w:w="992" w:type="pct"/>
            <w:tcBorders>
              <w:top w:val="single" w:sz="4" w:space="0" w:color="auto"/>
              <w:left w:val="single" w:sz="4" w:space="0" w:color="auto"/>
              <w:right w:val="single" w:sz="4" w:space="0" w:color="auto"/>
            </w:tcBorders>
            <w:shd w:val="clear" w:color="auto" w:fill="auto"/>
          </w:tcPr>
          <w:p w14:paraId="5615E21B" w14:textId="77777777" w:rsidR="00AF766F" w:rsidRPr="00DD0F82" w:rsidRDefault="00AF766F" w:rsidP="00212A88">
            <w:pPr>
              <w:spacing w:line="240" w:lineRule="auto"/>
              <w:jc w:val="center"/>
              <w:rPr>
                <w:sz w:val="20"/>
                <w:szCs w:val="20"/>
              </w:rPr>
            </w:pPr>
            <w:r w:rsidRPr="00DD0F82">
              <w:rPr>
                <w:sz w:val="20"/>
                <w:szCs w:val="20"/>
              </w:rPr>
              <w:t>тыс. чел.</w:t>
            </w:r>
          </w:p>
        </w:tc>
        <w:tc>
          <w:tcPr>
            <w:tcW w:w="699" w:type="pct"/>
            <w:tcBorders>
              <w:top w:val="single" w:sz="4" w:space="0" w:color="auto"/>
              <w:left w:val="single" w:sz="4" w:space="0" w:color="auto"/>
              <w:right w:val="single" w:sz="4" w:space="0" w:color="auto"/>
            </w:tcBorders>
            <w:shd w:val="clear" w:color="auto" w:fill="auto"/>
          </w:tcPr>
          <w:p w14:paraId="20901741" w14:textId="77777777" w:rsidR="00AF766F" w:rsidRPr="00DD0F82" w:rsidRDefault="00AF766F" w:rsidP="00212A88">
            <w:pPr>
              <w:spacing w:line="240" w:lineRule="auto"/>
              <w:jc w:val="center"/>
              <w:rPr>
                <w:sz w:val="20"/>
                <w:szCs w:val="20"/>
              </w:rPr>
            </w:pPr>
            <w:r w:rsidRPr="00DD0F82">
              <w:rPr>
                <w:sz w:val="20"/>
                <w:szCs w:val="20"/>
              </w:rPr>
              <w:t>1738</w:t>
            </w:r>
          </w:p>
        </w:tc>
        <w:tc>
          <w:tcPr>
            <w:tcW w:w="703" w:type="pct"/>
            <w:tcBorders>
              <w:top w:val="single" w:sz="4" w:space="0" w:color="auto"/>
              <w:left w:val="single" w:sz="4" w:space="0" w:color="auto"/>
              <w:right w:val="single" w:sz="4" w:space="0" w:color="auto"/>
            </w:tcBorders>
            <w:shd w:val="clear" w:color="auto" w:fill="auto"/>
          </w:tcPr>
          <w:p w14:paraId="52D8CC3D" w14:textId="77777777" w:rsidR="00AF766F" w:rsidRPr="00DD0F82" w:rsidRDefault="00AF766F" w:rsidP="00212A88">
            <w:pPr>
              <w:spacing w:line="240" w:lineRule="auto"/>
              <w:jc w:val="center"/>
              <w:rPr>
                <w:sz w:val="20"/>
                <w:szCs w:val="20"/>
              </w:rPr>
            </w:pPr>
            <w:r w:rsidRPr="00DD0F82">
              <w:rPr>
                <w:sz w:val="20"/>
                <w:szCs w:val="20"/>
              </w:rPr>
              <w:t>1783</w:t>
            </w:r>
          </w:p>
        </w:tc>
      </w:tr>
      <w:tr w:rsidR="00AF766F" w:rsidRPr="00DD0F82" w14:paraId="4111DD37"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14:paraId="056F99B8" w14:textId="77777777" w:rsidR="00AF766F" w:rsidRPr="00DD0F82" w:rsidRDefault="00AF766F" w:rsidP="00212A88">
            <w:pPr>
              <w:spacing w:line="240" w:lineRule="auto"/>
              <w:jc w:val="center"/>
              <w:rPr>
                <w:b/>
                <w:sz w:val="20"/>
                <w:szCs w:val="20"/>
              </w:rPr>
            </w:pPr>
            <w:r w:rsidRPr="00DD0F82">
              <w:rPr>
                <w:b/>
                <w:sz w:val="20"/>
                <w:szCs w:val="20"/>
              </w:rPr>
              <w:t>3</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2568D075" w14:textId="77777777" w:rsidR="00AF766F" w:rsidRPr="00DD0F82" w:rsidRDefault="00AF766F" w:rsidP="00212A88">
            <w:pPr>
              <w:spacing w:line="240" w:lineRule="auto"/>
              <w:jc w:val="center"/>
              <w:rPr>
                <w:b/>
                <w:sz w:val="20"/>
                <w:szCs w:val="20"/>
              </w:rPr>
            </w:pPr>
            <w:r w:rsidRPr="00DD0F82">
              <w:rPr>
                <w:b/>
                <w:sz w:val="20"/>
                <w:szCs w:val="20"/>
              </w:rPr>
              <w:t>ЖИЛИЩНЫЙ ФОНД</w:t>
            </w:r>
          </w:p>
        </w:tc>
      </w:tr>
      <w:tr w:rsidR="00AF766F" w:rsidRPr="00DD0F82" w14:paraId="0E578749"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6560501C" w14:textId="77777777" w:rsidR="00AF766F" w:rsidRPr="00DD0F82" w:rsidRDefault="00AF766F" w:rsidP="00212A88">
            <w:pPr>
              <w:spacing w:line="240" w:lineRule="auto"/>
              <w:jc w:val="center"/>
              <w:rPr>
                <w:sz w:val="20"/>
                <w:szCs w:val="20"/>
              </w:rPr>
            </w:pPr>
            <w:r w:rsidRPr="00DD0F82">
              <w:rPr>
                <w:sz w:val="20"/>
                <w:szCs w:val="20"/>
              </w:rPr>
              <w:t>3.1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3AEE26CD" w14:textId="77777777" w:rsidR="00AF766F" w:rsidRPr="00DD0F82" w:rsidRDefault="00AF766F" w:rsidP="00212A88">
            <w:pPr>
              <w:spacing w:line="240" w:lineRule="auto"/>
              <w:jc w:val="left"/>
              <w:rPr>
                <w:sz w:val="20"/>
                <w:szCs w:val="20"/>
              </w:rPr>
            </w:pPr>
            <w:r w:rsidRPr="00DD0F82">
              <w:rPr>
                <w:sz w:val="20"/>
                <w:szCs w:val="20"/>
              </w:rPr>
              <w:t>Площадь жилищного фонда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D535E23" w14:textId="77777777" w:rsidR="00AF766F" w:rsidRPr="00DD0F82" w:rsidRDefault="00AF766F" w:rsidP="00212A88">
            <w:pPr>
              <w:spacing w:line="240" w:lineRule="auto"/>
              <w:jc w:val="center"/>
              <w:rPr>
                <w:sz w:val="20"/>
                <w:szCs w:val="20"/>
              </w:rPr>
            </w:pPr>
            <w:r w:rsidRPr="00DD0F82">
              <w:rPr>
                <w:sz w:val="20"/>
                <w:szCs w:val="20"/>
              </w:rPr>
              <w:t>тыс. кв. 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24F527C" w14:textId="77777777" w:rsidR="00AF766F" w:rsidRPr="00DD0F82" w:rsidRDefault="00AF766F" w:rsidP="00212A88">
            <w:pPr>
              <w:spacing w:line="240" w:lineRule="auto"/>
              <w:jc w:val="center"/>
              <w:rPr>
                <w:sz w:val="20"/>
                <w:szCs w:val="20"/>
              </w:rPr>
            </w:pPr>
            <w:r w:rsidRPr="00DD0F82">
              <w:rPr>
                <w:sz w:val="20"/>
                <w:szCs w:val="20"/>
              </w:rPr>
              <w:t>29192,1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81C3CDC" w14:textId="77777777" w:rsidR="00AF766F" w:rsidRPr="00DD0F82" w:rsidRDefault="00AF766F" w:rsidP="00212A88">
            <w:pPr>
              <w:spacing w:line="240" w:lineRule="auto"/>
              <w:jc w:val="center"/>
              <w:rPr>
                <w:sz w:val="20"/>
                <w:szCs w:val="20"/>
              </w:rPr>
            </w:pPr>
            <w:r w:rsidRPr="00DD0F82">
              <w:rPr>
                <w:sz w:val="20"/>
                <w:szCs w:val="20"/>
              </w:rPr>
              <w:t>58233,1</w:t>
            </w:r>
          </w:p>
        </w:tc>
      </w:tr>
      <w:tr w:rsidR="00AF766F" w:rsidRPr="00DD0F82" w14:paraId="5F6EAB94"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4EEDBA4F" w14:textId="77777777" w:rsidR="00AF766F" w:rsidRPr="00DD0F82" w:rsidRDefault="00AF766F" w:rsidP="00212A88">
            <w:pPr>
              <w:spacing w:line="240" w:lineRule="auto"/>
              <w:jc w:val="center"/>
              <w:rPr>
                <w:sz w:val="20"/>
                <w:szCs w:val="20"/>
              </w:rPr>
            </w:pPr>
            <w:r w:rsidRPr="00DD0F82">
              <w:rPr>
                <w:sz w:val="20"/>
                <w:szCs w:val="20"/>
              </w:rPr>
              <w:t>3.2</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11114AC9" w14:textId="77777777" w:rsidR="00AF766F" w:rsidRPr="00DD0F82" w:rsidRDefault="00AF766F" w:rsidP="00212A88">
            <w:pPr>
              <w:spacing w:line="240" w:lineRule="auto"/>
              <w:jc w:val="center"/>
              <w:rPr>
                <w:sz w:val="20"/>
                <w:szCs w:val="20"/>
              </w:rPr>
            </w:pPr>
            <w:r w:rsidRPr="00DD0F82">
              <w:rPr>
                <w:sz w:val="20"/>
                <w:szCs w:val="20"/>
              </w:rPr>
              <w:t>Структура жилищного фонда</w:t>
            </w:r>
          </w:p>
        </w:tc>
      </w:tr>
      <w:tr w:rsidR="00AF766F" w:rsidRPr="00DD0F82" w14:paraId="339F8645"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3B92D33" w14:textId="77777777" w:rsidR="00AF766F" w:rsidRPr="00DD0F82" w:rsidRDefault="00AF766F" w:rsidP="00212A88">
            <w:pPr>
              <w:spacing w:line="240" w:lineRule="auto"/>
              <w:jc w:val="center"/>
              <w:rPr>
                <w:sz w:val="20"/>
                <w:szCs w:val="20"/>
              </w:rPr>
            </w:pPr>
            <w:r w:rsidRPr="00DD0F82">
              <w:rPr>
                <w:sz w:val="20"/>
                <w:szCs w:val="20"/>
              </w:rPr>
              <w:t>3.2.1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207CE99" w14:textId="77777777" w:rsidR="00AF766F" w:rsidRPr="00DD0F82" w:rsidRDefault="00AF766F" w:rsidP="00212A88">
            <w:pPr>
              <w:spacing w:line="240" w:lineRule="auto"/>
              <w:jc w:val="left"/>
              <w:rPr>
                <w:sz w:val="20"/>
                <w:szCs w:val="20"/>
              </w:rPr>
            </w:pPr>
            <w:r w:rsidRPr="00DD0F82">
              <w:rPr>
                <w:sz w:val="20"/>
                <w:szCs w:val="20"/>
              </w:rPr>
              <w:t xml:space="preserve">в зоне индивидуальной жилой застройки </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08DB1F3" w14:textId="77777777" w:rsidR="00AF766F" w:rsidRPr="00DD0F82" w:rsidRDefault="00AF766F" w:rsidP="00212A88">
            <w:pPr>
              <w:spacing w:line="240" w:lineRule="auto"/>
              <w:jc w:val="center"/>
              <w:rPr>
                <w:sz w:val="20"/>
                <w:szCs w:val="20"/>
              </w:rPr>
            </w:pPr>
            <w:r w:rsidRPr="00DD0F82">
              <w:rPr>
                <w:sz w:val="20"/>
                <w:szCs w:val="20"/>
              </w:rPr>
              <w:t>тыс. кв. 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36F0A679" w14:textId="77777777" w:rsidR="00AF766F" w:rsidRPr="00DD0F82" w:rsidRDefault="00AF766F" w:rsidP="00212A88">
            <w:pPr>
              <w:spacing w:line="240" w:lineRule="auto"/>
              <w:jc w:val="center"/>
              <w:rPr>
                <w:sz w:val="20"/>
                <w:szCs w:val="20"/>
              </w:rPr>
            </w:pPr>
            <w:r w:rsidRPr="00DD0F82">
              <w:rPr>
                <w:sz w:val="20"/>
                <w:szCs w:val="20"/>
              </w:rPr>
              <w:t>3086,5</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92F38B6" w14:textId="77777777" w:rsidR="00AF766F" w:rsidRPr="00DD0F82" w:rsidRDefault="00AF766F" w:rsidP="00212A88">
            <w:pPr>
              <w:spacing w:line="240" w:lineRule="auto"/>
              <w:jc w:val="center"/>
              <w:rPr>
                <w:sz w:val="20"/>
                <w:szCs w:val="20"/>
              </w:rPr>
            </w:pPr>
            <w:r w:rsidRPr="00DD0F82">
              <w:rPr>
                <w:sz w:val="20"/>
                <w:szCs w:val="20"/>
              </w:rPr>
              <w:t>3686,5</w:t>
            </w:r>
          </w:p>
        </w:tc>
      </w:tr>
      <w:tr w:rsidR="00AF766F" w:rsidRPr="00DD0F82" w14:paraId="2AA12CAD"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09EECAFA"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ED9E5B"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EE0D21D" w14:textId="77777777" w:rsidR="00AF766F" w:rsidRPr="00DD0F82" w:rsidRDefault="00AF766F" w:rsidP="00212A88">
            <w:pPr>
              <w:spacing w:line="240" w:lineRule="auto"/>
              <w:jc w:val="center"/>
              <w:rPr>
                <w:sz w:val="20"/>
                <w:szCs w:val="20"/>
              </w:rPr>
            </w:pPr>
            <w:r w:rsidRPr="00DD0F82">
              <w:rPr>
                <w:sz w:val="20"/>
                <w:szCs w:val="20"/>
              </w:rPr>
              <w:t>% от площади жилищного фонда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1E98032" w14:textId="77777777" w:rsidR="00AF766F" w:rsidRPr="00DD0F82" w:rsidRDefault="00AF766F" w:rsidP="00212A88">
            <w:pPr>
              <w:spacing w:line="240" w:lineRule="auto"/>
              <w:jc w:val="center"/>
              <w:rPr>
                <w:sz w:val="20"/>
                <w:szCs w:val="20"/>
              </w:rPr>
            </w:pPr>
            <w:r w:rsidRPr="00DD0F82">
              <w:rPr>
                <w:sz w:val="20"/>
                <w:szCs w:val="20"/>
              </w:rPr>
              <w:t>10,57</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5E7D9F5" w14:textId="77777777" w:rsidR="00AF766F" w:rsidRPr="00DD0F82" w:rsidRDefault="00AF766F" w:rsidP="00212A88">
            <w:pPr>
              <w:spacing w:line="240" w:lineRule="auto"/>
              <w:jc w:val="center"/>
              <w:rPr>
                <w:sz w:val="20"/>
                <w:szCs w:val="20"/>
              </w:rPr>
            </w:pPr>
            <w:r w:rsidRPr="00DD0F82">
              <w:rPr>
                <w:sz w:val="20"/>
                <w:szCs w:val="20"/>
              </w:rPr>
              <w:t>5,85</w:t>
            </w:r>
          </w:p>
        </w:tc>
      </w:tr>
      <w:tr w:rsidR="00AF766F" w:rsidRPr="00DD0F82" w14:paraId="18FE0E41"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43BA3D2" w14:textId="77777777" w:rsidR="00AF766F" w:rsidRPr="00DD0F82" w:rsidRDefault="00AF766F" w:rsidP="00212A88">
            <w:pPr>
              <w:spacing w:line="240" w:lineRule="auto"/>
              <w:jc w:val="center"/>
              <w:rPr>
                <w:sz w:val="20"/>
                <w:szCs w:val="20"/>
              </w:rPr>
            </w:pPr>
            <w:r w:rsidRPr="00DD0F82">
              <w:rPr>
                <w:sz w:val="20"/>
                <w:szCs w:val="20"/>
              </w:rPr>
              <w:t>3.2.2</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F0860E3" w14:textId="77777777" w:rsidR="00AF766F" w:rsidRPr="00DD0F82" w:rsidRDefault="00AF766F" w:rsidP="00212A88">
            <w:pPr>
              <w:spacing w:line="240" w:lineRule="auto"/>
              <w:jc w:val="left"/>
              <w:rPr>
                <w:sz w:val="20"/>
                <w:szCs w:val="20"/>
              </w:rPr>
            </w:pPr>
            <w:r w:rsidRPr="00DD0F82">
              <w:rPr>
                <w:sz w:val="20"/>
                <w:szCs w:val="20"/>
              </w:rPr>
              <w:t xml:space="preserve">в зоне малоэтажной жилой застройки </w:t>
            </w:r>
            <w:r w:rsidRPr="00DD0F82">
              <w:rPr>
                <w:sz w:val="20"/>
                <w:szCs w:val="20"/>
              </w:rPr>
              <w:br/>
              <w:t>(1-3 этажей)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F79EE1B" w14:textId="77777777" w:rsidR="00AF766F" w:rsidRPr="00DD0F82" w:rsidRDefault="00AF766F" w:rsidP="00212A88">
            <w:pPr>
              <w:spacing w:line="240" w:lineRule="auto"/>
              <w:jc w:val="center"/>
              <w:rPr>
                <w:sz w:val="20"/>
                <w:szCs w:val="20"/>
              </w:rPr>
            </w:pPr>
            <w:r w:rsidRPr="00DD0F82">
              <w:rPr>
                <w:sz w:val="20"/>
                <w:szCs w:val="20"/>
              </w:rPr>
              <w:t>тыс. кв. 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3B07594" w14:textId="77777777" w:rsidR="00AF766F" w:rsidRPr="00DD0F82" w:rsidRDefault="00AF766F" w:rsidP="00212A88">
            <w:pPr>
              <w:spacing w:line="240" w:lineRule="auto"/>
              <w:jc w:val="center"/>
              <w:rPr>
                <w:sz w:val="20"/>
                <w:szCs w:val="20"/>
              </w:rPr>
            </w:pPr>
            <w:r w:rsidRPr="00DD0F82">
              <w:rPr>
                <w:sz w:val="20"/>
                <w:szCs w:val="20"/>
              </w:rPr>
              <w:t>26105,6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39B544F" w14:textId="77777777" w:rsidR="00AF766F" w:rsidRPr="00DD0F82" w:rsidRDefault="00AF766F" w:rsidP="00212A88">
            <w:pPr>
              <w:spacing w:line="240" w:lineRule="auto"/>
              <w:jc w:val="center"/>
              <w:rPr>
                <w:sz w:val="20"/>
                <w:szCs w:val="20"/>
              </w:rPr>
            </w:pPr>
            <w:r w:rsidRPr="00DD0F82">
              <w:rPr>
                <w:sz w:val="20"/>
                <w:szCs w:val="20"/>
              </w:rPr>
              <w:t>49624,6</w:t>
            </w:r>
          </w:p>
        </w:tc>
      </w:tr>
      <w:tr w:rsidR="00AF766F" w:rsidRPr="00DD0F82" w14:paraId="3C9CBACC"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657585E3"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9E5118"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1C99FAAF" w14:textId="77777777" w:rsidR="00AF766F" w:rsidRPr="00DD0F82" w:rsidRDefault="00AF766F" w:rsidP="00212A88">
            <w:pPr>
              <w:spacing w:line="240" w:lineRule="auto"/>
              <w:jc w:val="center"/>
              <w:rPr>
                <w:sz w:val="20"/>
                <w:szCs w:val="20"/>
              </w:rPr>
            </w:pPr>
            <w:r w:rsidRPr="00DD0F82">
              <w:rPr>
                <w:sz w:val="20"/>
                <w:szCs w:val="20"/>
              </w:rPr>
              <w:t>% от площади жилищного фонда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A32D3CE" w14:textId="77777777" w:rsidR="00AF766F" w:rsidRPr="00DD0F82" w:rsidRDefault="00AF766F" w:rsidP="00212A88">
            <w:pPr>
              <w:spacing w:line="240" w:lineRule="auto"/>
              <w:jc w:val="center"/>
              <w:rPr>
                <w:sz w:val="20"/>
                <w:szCs w:val="20"/>
              </w:rPr>
            </w:pPr>
            <w:r w:rsidRPr="00DD0F82">
              <w:rPr>
                <w:sz w:val="20"/>
                <w:szCs w:val="20"/>
              </w:rPr>
              <w:t>89,43</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6AF46392" w14:textId="77777777" w:rsidR="00AF766F" w:rsidRPr="00DD0F82" w:rsidRDefault="00AF766F" w:rsidP="00212A88">
            <w:pPr>
              <w:spacing w:line="240" w:lineRule="auto"/>
              <w:jc w:val="center"/>
              <w:rPr>
                <w:sz w:val="20"/>
                <w:szCs w:val="20"/>
              </w:rPr>
            </w:pPr>
            <w:r w:rsidRPr="00DD0F82">
              <w:rPr>
                <w:sz w:val="20"/>
                <w:szCs w:val="20"/>
              </w:rPr>
              <w:t>85,22</w:t>
            </w:r>
          </w:p>
        </w:tc>
      </w:tr>
      <w:tr w:rsidR="00AF766F" w:rsidRPr="00DD0F82" w14:paraId="5347592C"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3B6E72B" w14:textId="77777777" w:rsidR="00AF766F" w:rsidRPr="00DD0F82" w:rsidRDefault="00AF766F" w:rsidP="00212A88">
            <w:pPr>
              <w:spacing w:line="240" w:lineRule="auto"/>
              <w:jc w:val="center"/>
              <w:rPr>
                <w:sz w:val="20"/>
                <w:szCs w:val="20"/>
              </w:rPr>
            </w:pPr>
            <w:r w:rsidRPr="00DD0F82">
              <w:rPr>
                <w:sz w:val="20"/>
                <w:szCs w:val="20"/>
              </w:rPr>
              <w:t>3.2.3</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ACF4C43" w14:textId="77777777" w:rsidR="00AF766F" w:rsidRPr="00DD0F82" w:rsidRDefault="00AF766F" w:rsidP="00212A88">
            <w:pPr>
              <w:spacing w:line="240" w:lineRule="auto"/>
              <w:jc w:val="left"/>
              <w:rPr>
                <w:sz w:val="20"/>
                <w:szCs w:val="20"/>
              </w:rPr>
            </w:pPr>
            <w:r w:rsidRPr="00DD0F82">
              <w:rPr>
                <w:sz w:val="20"/>
                <w:szCs w:val="20"/>
              </w:rPr>
              <w:t>в прочих зонах (</w:t>
            </w:r>
            <w:proofErr w:type="spellStart"/>
            <w:r w:rsidRPr="00DD0F82">
              <w:rPr>
                <w:sz w:val="20"/>
                <w:szCs w:val="20"/>
              </w:rPr>
              <w:t>таунхаусы</w:t>
            </w:r>
            <w:proofErr w:type="spellEnd"/>
            <w:r w:rsidRPr="00DD0F82">
              <w:rPr>
                <w:sz w:val="20"/>
                <w:szCs w:val="20"/>
              </w:rPr>
              <w:t>)</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DAD98E7" w14:textId="77777777" w:rsidR="00AF766F" w:rsidRPr="00DD0F82" w:rsidRDefault="00AF766F" w:rsidP="00212A88">
            <w:pPr>
              <w:spacing w:line="240" w:lineRule="auto"/>
              <w:jc w:val="center"/>
              <w:rPr>
                <w:sz w:val="20"/>
                <w:szCs w:val="20"/>
              </w:rPr>
            </w:pPr>
            <w:r w:rsidRPr="00DD0F82">
              <w:rPr>
                <w:sz w:val="20"/>
                <w:szCs w:val="20"/>
              </w:rPr>
              <w:t>тыс. кв. 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7CFCBC9"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9C986DB" w14:textId="77777777" w:rsidR="00AF766F" w:rsidRPr="00DD0F82" w:rsidRDefault="00AF766F" w:rsidP="00212A88">
            <w:pPr>
              <w:spacing w:line="240" w:lineRule="auto"/>
              <w:jc w:val="center"/>
              <w:rPr>
                <w:sz w:val="20"/>
                <w:szCs w:val="20"/>
              </w:rPr>
            </w:pPr>
            <w:r w:rsidRPr="00DD0F82">
              <w:rPr>
                <w:sz w:val="20"/>
                <w:szCs w:val="20"/>
              </w:rPr>
              <w:t>4922</w:t>
            </w:r>
          </w:p>
        </w:tc>
      </w:tr>
      <w:tr w:rsidR="00AF766F" w:rsidRPr="00DD0F82" w14:paraId="15C60327"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7334D01D"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20CE4A"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196BA23" w14:textId="77777777" w:rsidR="00AF766F" w:rsidRPr="00DD0F82" w:rsidRDefault="00AF766F" w:rsidP="00212A88">
            <w:pPr>
              <w:spacing w:line="240" w:lineRule="auto"/>
              <w:jc w:val="center"/>
              <w:rPr>
                <w:sz w:val="20"/>
                <w:szCs w:val="20"/>
              </w:rPr>
            </w:pPr>
            <w:r w:rsidRPr="00DD0F82">
              <w:rPr>
                <w:sz w:val="20"/>
                <w:szCs w:val="20"/>
              </w:rPr>
              <w:t>% от площади жилищного фонда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E6F8E9B" w14:textId="77777777" w:rsidR="00AF766F" w:rsidRPr="00DD0F82" w:rsidRDefault="00AF766F" w:rsidP="00212A88">
            <w:pPr>
              <w:spacing w:line="240" w:lineRule="auto"/>
              <w:jc w:val="center"/>
              <w:rPr>
                <w:sz w:val="20"/>
                <w:szCs w:val="20"/>
              </w:rPr>
            </w:pPr>
            <w:r w:rsidRPr="00DD0F82">
              <w:rPr>
                <w:sz w:val="20"/>
                <w:szCs w:val="20"/>
              </w:rPr>
              <w:t>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8BEAB80" w14:textId="77777777" w:rsidR="00AF766F" w:rsidRPr="00DD0F82" w:rsidRDefault="00AF766F" w:rsidP="00212A88">
            <w:pPr>
              <w:spacing w:line="240" w:lineRule="auto"/>
              <w:jc w:val="center"/>
              <w:rPr>
                <w:sz w:val="20"/>
                <w:szCs w:val="20"/>
              </w:rPr>
            </w:pPr>
            <w:r w:rsidRPr="00DD0F82">
              <w:rPr>
                <w:sz w:val="20"/>
                <w:szCs w:val="20"/>
              </w:rPr>
              <w:t>8,93</w:t>
            </w:r>
          </w:p>
        </w:tc>
      </w:tr>
      <w:tr w:rsidR="00AF766F" w:rsidRPr="00DD0F82" w14:paraId="58300523"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6873A4BD" w14:textId="77777777" w:rsidR="00AF766F" w:rsidRPr="00DD0F82" w:rsidRDefault="00AF766F" w:rsidP="00212A88">
            <w:pPr>
              <w:spacing w:line="240" w:lineRule="auto"/>
              <w:jc w:val="center"/>
              <w:rPr>
                <w:sz w:val="20"/>
                <w:szCs w:val="20"/>
              </w:rPr>
            </w:pPr>
            <w:r w:rsidRPr="00DD0F82">
              <w:rPr>
                <w:sz w:val="20"/>
                <w:szCs w:val="20"/>
              </w:rPr>
              <w:t>3.3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3783E1FE" w14:textId="77777777" w:rsidR="00AF766F" w:rsidRPr="00DD0F82" w:rsidRDefault="00AF766F" w:rsidP="00212A88">
            <w:pPr>
              <w:spacing w:line="240" w:lineRule="auto"/>
              <w:jc w:val="left"/>
              <w:rPr>
                <w:sz w:val="20"/>
                <w:szCs w:val="20"/>
              </w:rPr>
            </w:pPr>
            <w:r w:rsidRPr="00DD0F82">
              <w:rPr>
                <w:sz w:val="20"/>
                <w:szCs w:val="20"/>
              </w:rPr>
              <w:t>Общий объем нового жилищного строительства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981A65D" w14:textId="77777777" w:rsidR="00AF766F" w:rsidRPr="00DD0F82" w:rsidRDefault="00AF766F" w:rsidP="00212A88">
            <w:pPr>
              <w:spacing w:line="240" w:lineRule="auto"/>
              <w:jc w:val="center"/>
              <w:rPr>
                <w:sz w:val="20"/>
                <w:szCs w:val="20"/>
              </w:rPr>
            </w:pPr>
            <w:r w:rsidRPr="00DD0F82">
              <w:rPr>
                <w:sz w:val="20"/>
                <w:szCs w:val="20"/>
              </w:rPr>
              <w:t>тыс. кв. 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DD81680"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5E408BD" w14:textId="77777777" w:rsidR="00AF766F" w:rsidRPr="00DD0F82" w:rsidRDefault="00AF766F" w:rsidP="00212A88">
            <w:pPr>
              <w:spacing w:line="240" w:lineRule="auto"/>
              <w:jc w:val="center"/>
              <w:rPr>
                <w:sz w:val="20"/>
                <w:szCs w:val="20"/>
              </w:rPr>
            </w:pPr>
            <w:r w:rsidRPr="00DD0F82">
              <w:rPr>
                <w:sz w:val="20"/>
                <w:szCs w:val="20"/>
              </w:rPr>
              <w:t>29541</w:t>
            </w:r>
          </w:p>
        </w:tc>
      </w:tr>
      <w:tr w:rsidR="00AF766F" w:rsidRPr="00DD0F82" w14:paraId="700F2927"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4541FEAF" w14:textId="77777777" w:rsidR="00AF766F" w:rsidRPr="00DD0F82" w:rsidRDefault="00AF766F" w:rsidP="00212A88">
            <w:pPr>
              <w:spacing w:line="240" w:lineRule="auto"/>
              <w:jc w:val="center"/>
              <w:rPr>
                <w:sz w:val="20"/>
                <w:szCs w:val="20"/>
              </w:rPr>
            </w:pPr>
            <w:r w:rsidRPr="00DD0F82">
              <w:rPr>
                <w:sz w:val="20"/>
                <w:szCs w:val="20"/>
              </w:rPr>
              <w:t>3.4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0FD459CB" w14:textId="77777777" w:rsidR="00AF766F" w:rsidRPr="00DD0F82" w:rsidRDefault="00AF766F" w:rsidP="00212A88">
            <w:pPr>
              <w:spacing w:line="240" w:lineRule="auto"/>
              <w:jc w:val="left"/>
              <w:rPr>
                <w:sz w:val="20"/>
                <w:szCs w:val="20"/>
              </w:rPr>
            </w:pPr>
            <w:r w:rsidRPr="00DD0F82">
              <w:rPr>
                <w:sz w:val="20"/>
                <w:szCs w:val="20"/>
              </w:rPr>
              <w:t>Средняя обеспеченность населения площадью жилищного фонда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0856888" w14:textId="77777777" w:rsidR="00AF766F" w:rsidRPr="00DD0F82" w:rsidRDefault="00AF766F" w:rsidP="00212A88">
            <w:pPr>
              <w:spacing w:line="240" w:lineRule="auto"/>
              <w:jc w:val="center"/>
              <w:rPr>
                <w:sz w:val="20"/>
                <w:szCs w:val="20"/>
              </w:rPr>
            </w:pPr>
            <w:r w:rsidRPr="00DD0F82">
              <w:rPr>
                <w:sz w:val="20"/>
                <w:szCs w:val="20"/>
              </w:rPr>
              <w:t>кв. м/ чел.</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7908148D" w14:textId="77777777" w:rsidR="00AF766F" w:rsidRPr="00DD0F82" w:rsidRDefault="00AF766F" w:rsidP="00212A88">
            <w:pPr>
              <w:spacing w:line="240" w:lineRule="auto"/>
              <w:jc w:val="center"/>
              <w:rPr>
                <w:sz w:val="20"/>
                <w:szCs w:val="20"/>
              </w:rPr>
            </w:pPr>
            <w:r w:rsidRPr="00DD0F82">
              <w:rPr>
                <w:sz w:val="20"/>
                <w:szCs w:val="20"/>
              </w:rPr>
              <w:t>16,8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6095BAF" w14:textId="77777777" w:rsidR="00AF766F" w:rsidRPr="00DD0F82" w:rsidRDefault="00AF766F" w:rsidP="00212A88">
            <w:pPr>
              <w:spacing w:line="240" w:lineRule="auto"/>
              <w:jc w:val="center"/>
              <w:rPr>
                <w:sz w:val="20"/>
                <w:szCs w:val="20"/>
              </w:rPr>
            </w:pPr>
            <w:r w:rsidRPr="00DD0F82">
              <w:rPr>
                <w:sz w:val="20"/>
                <w:szCs w:val="20"/>
              </w:rPr>
              <w:t>32,7</w:t>
            </w:r>
          </w:p>
        </w:tc>
      </w:tr>
      <w:tr w:rsidR="00AF766F" w:rsidRPr="00DD0F82" w14:paraId="578DE9EB"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14:paraId="10AAC28B" w14:textId="77777777" w:rsidR="00AF766F" w:rsidRPr="00DD0F82" w:rsidRDefault="00AF766F" w:rsidP="00212A88">
            <w:pPr>
              <w:spacing w:line="240" w:lineRule="auto"/>
              <w:jc w:val="center"/>
              <w:rPr>
                <w:b/>
                <w:sz w:val="20"/>
                <w:szCs w:val="20"/>
              </w:rPr>
            </w:pPr>
            <w:r w:rsidRPr="00DD0F82">
              <w:rPr>
                <w:b/>
                <w:sz w:val="20"/>
                <w:szCs w:val="20"/>
              </w:rPr>
              <w:t>4</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01F60E44" w14:textId="77777777" w:rsidR="00AF766F" w:rsidRPr="00DD0F82" w:rsidRDefault="00AF766F" w:rsidP="00212A88">
            <w:pPr>
              <w:spacing w:line="240" w:lineRule="auto"/>
              <w:jc w:val="center"/>
              <w:rPr>
                <w:b/>
                <w:sz w:val="20"/>
                <w:szCs w:val="20"/>
              </w:rPr>
            </w:pPr>
            <w:r w:rsidRPr="00DD0F82">
              <w:rPr>
                <w:b/>
                <w:sz w:val="20"/>
                <w:szCs w:val="20"/>
              </w:rPr>
              <w:t>ОБЪЕКТЫ СОЦИАЛЬНОГО И КУЛЬТУРНО-БЫТОВОГО ОБСЛУЖИВАНИЯ НАСЕЛЕНИЯ</w:t>
            </w:r>
          </w:p>
        </w:tc>
      </w:tr>
      <w:tr w:rsidR="00AF766F" w:rsidRPr="00DD0F82" w14:paraId="0B138AE0"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7A53C472" w14:textId="77777777" w:rsidR="00AF766F" w:rsidRPr="00DD0F82" w:rsidRDefault="00AF766F" w:rsidP="00212A88">
            <w:pPr>
              <w:spacing w:line="240" w:lineRule="auto"/>
              <w:jc w:val="center"/>
              <w:rPr>
                <w:sz w:val="20"/>
                <w:szCs w:val="20"/>
              </w:rPr>
            </w:pPr>
            <w:r w:rsidRPr="00DD0F82">
              <w:rPr>
                <w:sz w:val="20"/>
                <w:szCs w:val="20"/>
              </w:rPr>
              <w:t>4.2</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7AA445B8" w14:textId="77777777" w:rsidR="00AF766F" w:rsidRPr="00DD0F82" w:rsidRDefault="00AF766F" w:rsidP="00212A88">
            <w:pPr>
              <w:spacing w:line="240" w:lineRule="auto"/>
              <w:jc w:val="center"/>
              <w:rPr>
                <w:sz w:val="20"/>
                <w:szCs w:val="20"/>
              </w:rPr>
            </w:pPr>
            <w:r w:rsidRPr="00DD0F82">
              <w:rPr>
                <w:sz w:val="20"/>
                <w:szCs w:val="20"/>
              </w:rPr>
              <w:t>Физкультурно-спортивные сооружения</w:t>
            </w:r>
          </w:p>
        </w:tc>
      </w:tr>
      <w:tr w:rsidR="00AF766F" w:rsidRPr="00DD0F82" w14:paraId="2BB44652"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7C35D90" w14:textId="77777777" w:rsidR="00AF766F" w:rsidRPr="00DD0F82" w:rsidRDefault="00AF766F" w:rsidP="00212A88">
            <w:pPr>
              <w:spacing w:line="240" w:lineRule="auto"/>
              <w:jc w:val="center"/>
              <w:rPr>
                <w:sz w:val="20"/>
                <w:szCs w:val="20"/>
              </w:rPr>
            </w:pPr>
            <w:r w:rsidRPr="00DD0F82">
              <w:rPr>
                <w:sz w:val="20"/>
                <w:szCs w:val="20"/>
              </w:rPr>
              <w:t>4.2.1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CE91AE7" w14:textId="77777777" w:rsidR="00AF766F" w:rsidRPr="00DD0F82" w:rsidRDefault="00AF766F" w:rsidP="00212A88">
            <w:pPr>
              <w:spacing w:line="240" w:lineRule="auto"/>
              <w:jc w:val="left"/>
              <w:rPr>
                <w:sz w:val="20"/>
                <w:szCs w:val="20"/>
              </w:rPr>
            </w:pPr>
            <w:r w:rsidRPr="00DD0F82">
              <w:rPr>
                <w:sz w:val="20"/>
                <w:szCs w:val="20"/>
              </w:rPr>
              <w:t>Физкультурно-спортивные залы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45B9F598" w14:textId="77777777" w:rsidR="00AF766F" w:rsidRPr="00DD0F82" w:rsidRDefault="00AF766F" w:rsidP="00212A88">
            <w:pPr>
              <w:spacing w:line="240" w:lineRule="auto"/>
              <w:jc w:val="center"/>
              <w:rPr>
                <w:sz w:val="20"/>
                <w:szCs w:val="20"/>
              </w:rPr>
            </w:pPr>
            <w:r w:rsidRPr="00DD0F82">
              <w:rPr>
                <w:sz w:val="20"/>
                <w:szCs w:val="20"/>
              </w:rPr>
              <w:t>кв. м общей площади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A0FB4CB" w14:textId="77777777" w:rsidR="00AF766F" w:rsidRPr="00DD0F82" w:rsidRDefault="00AF766F" w:rsidP="00212A88">
            <w:pPr>
              <w:spacing w:line="240" w:lineRule="auto"/>
              <w:jc w:val="center"/>
              <w:rPr>
                <w:sz w:val="20"/>
                <w:szCs w:val="20"/>
              </w:rPr>
            </w:pPr>
            <w:r w:rsidRPr="00DD0F82">
              <w:rPr>
                <w:sz w:val="20"/>
                <w:szCs w:val="20"/>
              </w:rPr>
              <w:t>525,6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7978ACB" w14:textId="77777777" w:rsidR="00AF766F" w:rsidRPr="00DD0F82" w:rsidRDefault="00AF766F" w:rsidP="00212A88">
            <w:pPr>
              <w:spacing w:line="240" w:lineRule="auto"/>
              <w:jc w:val="center"/>
              <w:rPr>
                <w:sz w:val="20"/>
                <w:szCs w:val="20"/>
              </w:rPr>
            </w:pPr>
            <w:r w:rsidRPr="00DD0F82">
              <w:rPr>
                <w:sz w:val="20"/>
                <w:szCs w:val="20"/>
              </w:rPr>
              <w:t>650</w:t>
            </w:r>
          </w:p>
        </w:tc>
      </w:tr>
      <w:tr w:rsidR="00AF766F" w:rsidRPr="00DD0F82" w14:paraId="658BC150"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3DFA7096"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DF831"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1E75780" w14:textId="77777777" w:rsidR="00AF766F" w:rsidRPr="00DD0F82" w:rsidRDefault="00AF766F" w:rsidP="00212A88">
            <w:pPr>
              <w:spacing w:line="240" w:lineRule="auto"/>
              <w:jc w:val="center"/>
              <w:rPr>
                <w:sz w:val="20"/>
                <w:szCs w:val="20"/>
              </w:rPr>
            </w:pPr>
            <w:r w:rsidRPr="00DD0F82">
              <w:rPr>
                <w:sz w:val="20"/>
                <w:szCs w:val="20"/>
              </w:rPr>
              <w:t>кв. м общей площади на 1000 человек</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3314B253" w14:textId="77777777" w:rsidR="00AF766F" w:rsidRPr="00DD0F82" w:rsidRDefault="00AF766F" w:rsidP="00212A88">
            <w:pPr>
              <w:spacing w:line="240" w:lineRule="auto"/>
              <w:jc w:val="center"/>
              <w:rPr>
                <w:sz w:val="20"/>
                <w:szCs w:val="20"/>
              </w:rPr>
            </w:pPr>
            <w:r w:rsidRPr="00DD0F82">
              <w:rPr>
                <w:sz w:val="20"/>
                <w:szCs w:val="20"/>
              </w:rPr>
              <w:t>302,42</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C09F86A" w14:textId="77777777" w:rsidR="00AF766F" w:rsidRPr="00DD0F82" w:rsidRDefault="00AF766F" w:rsidP="00212A88">
            <w:pPr>
              <w:spacing w:line="240" w:lineRule="auto"/>
              <w:jc w:val="center"/>
              <w:rPr>
                <w:sz w:val="20"/>
                <w:szCs w:val="20"/>
              </w:rPr>
            </w:pPr>
            <w:r w:rsidRPr="00DD0F82">
              <w:rPr>
                <w:sz w:val="20"/>
                <w:szCs w:val="20"/>
              </w:rPr>
              <w:t>364,55</w:t>
            </w:r>
          </w:p>
        </w:tc>
      </w:tr>
      <w:tr w:rsidR="00AF766F" w:rsidRPr="00DD0F82" w14:paraId="52AC4D93"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D840CDA" w14:textId="77777777" w:rsidR="00AF766F" w:rsidRPr="00DD0F82" w:rsidRDefault="00AF766F" w:rsidP="00212A88">
            <w:pPr>
              <w:spacing w:line="240" w:lineRule="auto"/>
              <w:jc w:val="center"/>
              <w:rPr>
                <w:sz w:val="20"/>
                <w:szCs w:val="20"/>
              </w:rPr>
            </w:pPr>
            <w:r w:rsidRPr="00DD0F82">
              <w:rPr>
                <w:sz w:val="20"/>
                <w:szCs w:val="20"/>
              </w:rPr>
              <w:t>4.2.3</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DEDEB87" w14:textId="77777777" w:rsidR="00AF766F" w:rsidRPr="00DD0F82" w:rsidRDefault="00AF766F" w:rsidP="00212A88">
            <w:pPr>
              <w:spacing w:line="240" w:lineRule="auto"/>
              <w:jc w:val="left"/>
              <w:rPr>
                <w:sz w:val="20"/>
                <w:szCs w:val="20"/>
              </w:rPr>
            </w:pPr>
            <w:r w:rsidRPr="00DD0F82">
              <w:rPr>
                <w:sz w:val="20"/>
                <w:szCs w:val="20"/>
              </w:rPr>
              <w:t>Плоскостные сооружения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B7155D5" w14:textId="77777777" w:rsidR="00AF766F" w:rsidRPr="00DD0F82" w:rsidRDefault="00AF766F" w:rsidP="00212A88">
            <w:pPr>
              <w:spacing w:line="240" w:lineRule="auto"/>
              <w:jc w:val="center"/>
              <w:rPr>
                <w:sz w:val="20"/>
                <w:szCs w:val="20"/>
              </w:rPr>
            </w:pPr>
            <w:r w:rsidRPr="00DD0F82">
              <w:rPr>
                <w:sz w:val="20"/>
                <w:szCs w:val="20"/>
              </w:rPr>
              <w:t>кв. м общей площади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45F6CAA2" w14:textId="77777777" w:rsidR="00AF766F" w:rsidRPr="00DD0F82" w:rsidRDefault="00AF766F" w:rsidP="00212A88">
            <w:pPr>
              <w:spacing w:line="240" w:lineRule="auto"/>
              <w:jc w:val="center"/>
              <w:rPr>
                <w:sz w:val="20"/>
                <w:szCs w:val="20"/>
              </w:rPr>
            </w:pPr>
            <w:r w:rsidRPr="00DD0F82">
              <w:rPr>
                <w:sz w:val="20"/>
                <w:szCs w:val="20"/>
              </w:rPr>
              <w:t>204</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7C8853D" w14:textId="77777777" w:rsidR="00AF766F" w:rsidRPr="00DD0F82" w:rsidRDefault="00AF766F" w:rsidP="00212A88">
            <w:pPr>
              <w:spacing w:line="240" w:lineRule="auto"/>
              <w:jc w:val="center"/>
              <w:rPr>
                <w:sz w:val="20"/>
                <w:szCs w:val="20"/>
              </w:rPr>
            </w:pPr>
            <w:r w:rsidRPr="00DD0F82">
              <w:rPr>
                <w:sz w:val="20"/>
                <w:szCs w:val="20"/>
              </w:rPr>
              <w:t>3800</w:t>
            </w:r>
          </w:p>
        </w:tc>
      </w:tr>
      <w:tr w:rsidR="00AF766F" w:rsidRPr="00DD0F82" w14:paraId="274C7C50"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3728E721"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7B7F4"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F98D2BF" w14:textId="77777777" w:rsidR="00AF766F" w:rsidRPr="00DD0F82" w:rsidRDefault="00AF766F" w:rsidP="00212A88">
            <w:pPr>
              <w:spacing w:line="240" w:lineRule="auto"/>
              <w:jc w:val="center"/>
              <w:rPr>
                <w:sz w:val="20"/>
                <w:szCs w:val="20"/>
              </w:rPr>
            </w:pPr>
            <w:r w:rsidRPr="00DD0F82">
              <w:rPr>
                <w:sz w:val="20"/>
                <w:szCs w:val="20"/>
              </w:rPr>
              <w:t>кв. м общей площади на 1000 человек</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4D9D1B0" w14:textId="77777777" w:rsidR="00AF766F" w:rsidRPr="00DD0F82" w:rsidRDefault="00AF766F" w:rsidP="00212A88">
            <w:pPr>
              <w:spacing w:line="240" w:lineRule="auto"/>
              <w:jc w:val="center"/>
              <w:rPr>
                <w:sz w:val="20"/>
                <w:szCs w:val="20"/>
              </w:rPr>
            </w:pPr>
            <w:r w:rsidRPr="00DD0F82">
              <w:rPr>
                <w:sz w:val="20"/>
                <w:szCs w:val="20"/>
              </w:rPr>
              <w:t>117,38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34E20C8" w14:textId="77777777" w:rsidR="00AF766F" w:rsidRPr="00DD0F82" w:rsidRDefault="00AF766F" w:rsidP="00212A88">
            <w:pPr>
              <w:spacing w:line="240" w:lineRule="auto"/>
              <w:jc w:val="center"/>
              <w:rPr>
                <w:sz w:val="20"/>
                <w:szCs w:val="20"/>
              </w:rPr>
            </w:pPr>
            <w:r w:rsidRPr="00DD0F82">
              <w:rPr>
                <w:sz w:val="20"/>
                <w:szCs w:val="20"/>
              </w:rPr>
              <w:t>2131,24</w:t>
            </w:r>
          </w:p>
        </w:tc>
      </w:tr>
      <w:tr w:rsidR="00AF766F" w:rsidRPr="00DD0F82" w14:paraId="56D8BAA4"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C49D2DE" w14:textId="77777777" w:rsidR="00AF766F" w:rsidRPr="00DD0F82" w:rsidRDefault="00AF766F" w:rsidP="00212A88">
            <w:pPr>
              <w:spacing w:line="240" w:lineRule="auto"/>
              <w:jc w:val="center"/>
              <w:rPr>
                <w:sz w:val="20"/>
                <w:szCs w:val="20"/>
              </w:rPr>
            </w:pPr>
            <w:r w:rsidRPr="00DD0F82">
              <w:rPr>
                <w:sz w:val="20"/>
                <w:szCs w:val="20"/>
              </w:rPr>
              <w:t>4.3</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772B6543" w14:textId="77777777" w:rsidR="00AF766F" w:rsidRPr="00DD0F82" w:rsidRDefault="00AF766F" w:rsidP="00212A88">
            <w:pPr>
              <w:spacing w:line="240" w:lineRule="auto"/>
              <w:jc w:val="center"/>
              <w:rPr>
                <w:sz w:val="20"/>
                <w:szCs w:val="20"/>
              </w:rPr>
            </w:pPr>
            <w:r w:rsidRPr="00DD0F82">
              <w:rPr>
                <w:sz w:val="20"/>
                <w:szCs w:val="20"/>
              </w:rPr>
              <w:t xml:space="preserve">Учреждения культуры </w:t>
            </w:r>
          </w:p>
        </w:tc>
      </w:tr>
      <w:tr w:rsidR="00AF766F" w:rsidRPr="00DD0F82" w14:paraId="77BA5615"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37D16CB" w14:textId="77777777" w:rsidR="00AF766F" w:rsidRPr="00DD0F82" w:rsidRDefault="00AF766F" w:rsidP="00212A88">
            <w:pPr>
              <w:spacing w:line="240" w:lineRule="auto"/>
              <w:jc w:val="center"/>
              <w:rPr>
                <w:sz w:val="20"/>
                <w:szCs w:val="20"/>
              </w:rPr>
            </w:pPr>
            <w:r w:rsidRPr="00DD0F82">
              <w:rPr>
                <w:sz w:val="20"/>
                <w:szCs w:val="20"/>
              </w:rPr>
              <w:t>4.3.1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0E05533" w14:textId="77777777" w:rsidR="00AF766F" w:rsidRPr="00DD0F82" w:rsidRDefault="00AF766F" w:rsidP="00212A88">
            <w:pPr>
              <w:spacing w:line="240" w:lineRule="auto"/>
              <w:jc w:val="left"/>
              <w:rPr>
                <w:sz w:val="20"/>
                <w:szCs w:val="20"/>
              </w:rPr>
            </w:pPr>
            <w:r w:rsidRPr="00DD0F82">
              <w:rPr>
                <w:sz w:val="20"/>
                <w:szCs w:val="20"/>
              </w:rPr>
              <w:t>Учреждения культуры клубного типа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93124C6" w14:textId="77777777" w:rsidR="00AF766F" w:rsidRPr="00DD0F82" w:rsidRDefault="00AF766F" w:rsidP="00212A88">
            <w:pPr>
              <w:spacing w:line="240" w:lineRule="auto"/>
              <w:jc w:val="center"/>
              <w:rPr>
                <w:sz w:val="20"/>
                <w:szCs w:val="20"/>
              </w:rPr>
            </w:pPr>
            <w:r w:rsidRPr="00DD0F82">
              <w:rPr>
                <w:sz w:val="20"/>
                <w:szCs w:val="20"/>
              </w:rPr>
              <w:t>место</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D5C8FF5" w14:textId="77777777" w:rsidR="00AF766F" w:rsidRPr="00DD0F82" w:rsidRDefault="00AF766F" w:rsidP="00212A88">
            <w:pPr>
              <w:spacing w:line="240" w:lineRule="auto"/>
              <w:jc w:val="center"/>
              <w:rPr>
                <w:sz w:val="20"/>
                <w:szCs w:val="20"/>
              </w:rPr>
            </w:pPr>
            <w:r w:rsidRPr="00DD0F82">
              <w:rPr>
                <w:sz w:val="20"/>
                <w:szCs w:val="20"/>
              </w:rPr>
              <w:t>250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30B68A5" w14:textId="77777777" w:rsidR="00AF766F" w:rsidRPr="00DD0F82" w:rsidRDefault="00AF766F" w:rsidP="00212A88">
            <w:pPr>
              <w:spacing w:line="240" w:lineRule="auto"/>
              <w:jc w:val="center"/>
              <w:rPr>
                <w:sz w:val="20"/>
                <w:szCs w:val="20"/>
              </w:rPr>
            </w:pPr>
            <w:r w:rsidRPr="00DD0F82">
              <w:rPr>
                <w:sz w:val="20"/>
                <w:szCs w:val="20"/>
              </w:rPr>
              <w:t>250</w:t>
            </w:r>
          </w:p>
        </w:tc>
      </w:tr>
      <w:tr w:rsidR="00AF766F" w:rsidRPr="00DD0F82" w14:paraId="599921C6"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42856328"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39D55E"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4FBB36D6" w14:textId="77777777" w:rsidR="00AF766F" w:rsidRPr="00DD0F82" w:rsidRDefault="00AF766F" w:rsidP="00212A88">
            <w:pPr>
              <w:spacing w:line="240" w:lineRule="auto"/>
              <w:jc w:val="center"/>
              <w:rPr>
                <w:sz w:val="20"/>
                <w:szCs w:val="20"/>
              </w:rPr>
            </w:pPr>
            <w:r w:rsidRPr="00DD0F82">
              <w:rPr>
                <w:sz w:val="20"/>
                <w:szCs w:val="20"/>
              </w:rPr>
              <w:t>место на 1000 человек</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C3398B7" w14:textId="77777777" w:rsidR="00AF766F" w:rsidRPr="00DD0F82" w:rsidRDefault="00AF766F" w:rsidP="00212A88">
            <w:pPr>
              <w:spacing w:line="240" w:lineRule="auto"/>
              <w:jc w:val="center"/>
              <w:rPr>
                <w:sz w:val="20"/>
                <w:szCs w:val="20"/>
              </w:rPr>
            </w:pPr>
            <w:r w:rsidRPr="00DD0F82">
              <w:rPr>
                <w:sz w:val="20"/>
                <w:szCs w:val="20"/>
              </w:rPr>
              <w:t>143,84</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27690AD" w14:textId="77777777" w:rsidR="00AF766F" w:rsidRPr="00DD0F82" w:rsidRDefault="00AF766F" w:rsidP="00212A88">
            <w:pPr>
              <w:spacing w:line="240" w:lineRule="auto"/>
              <w:jc w:val="center"/>
              <w:rPr>
                <w:sz w:val="20"/>
                <w:szCs w:val="20"/>
              </w:rPr>
            </w:pPr>
            <w:r w:rsidRPr="00DD0F82">
              <w:rPr>
                <w:sz w:val="20"/>
                <w:szCs w:val="20"/>
              </w:rPr>
              <w:t>143,84</w:t>
            </w:r>
          </w:p>
        </w:tc>
      </w:tr>
      <w:tr w:rsidR="00AF766F" w:rsidRPr="00DD0F82" w14:paraId="7FA4564A" w14:textId="77777777" w:rsidTr="00212A88">
        <w:trPr>
          <w:trHeight w:val="299"/>
          <w:jc w:val="center"/>
        </w:trPr>
        <w:tc>
          <w:tcPr>
            <w:tcW w:w="422" w:type="pct"/>
            <w:tcBorders>
              <w:top w:val="single" w:sz="4" w:space="0" w:color="auto"/>
              <w:left w:val="single" w:sz="4" w:space="0" w:color="auto"/>
              <w:right w:val="single" w:sz="4" w:space="0" w:color="auto"/>
            </w:tcBorders>
            <w:shd w:val="clear" w:color="auto" w:fill="auto"/>
            <w:hideMark/>
          </w:tcPr>
          <w:p w14:paraId="62B19C78" w14:textId="77777777" w:rsidR="00AF766F" w:rsidRPr="00DD0F82" w:rsidRDefault="00AF766F" w:rsidP="00212A88">
            <w:pPr>
              <w:spacing w:line="240" w:lineRule="auto"/>
              <w:jc w:val="center"/>
              <w:rPr>
                <w:sz w:val="20"/>
                <w:szCs w:val="20"/>
              </w:rPr>
            </w:pPr>
            <w:r w:rsidRPr="00DD0F82">
              <w:rPr>
                <w:sz w:val="20"/>
                <w:szCs w:val="20"/>
              </w:rPr>
              <w:t>4.3.2</w:t>
            </w:r>
          </w:p>
        </w:tc>
        <w:tc>
          <w:tcPr>
            <w:tcW w:w="2184" w:type="pct"/>
            <w:tcBorders>
              <w:top w:val="single" w:sz="4" w:space="0" w:color="auto"/>
              <w:left w:val="single" w:sz="4" w:space="0" w:color="auto"/>
              <w:right w:val="single" w:sz="4" w:space="0" w:color="auto"/>
            </w:tcBorders>
            <w:shd w:val="clear" w:color="auto" w:fill="auto"/>
            <w:hideMark/>
          </w:tcPr>
          <w:p w14:paraId="52CC84E1" w14:textId="77777777" w:rsidR="00AF766F" w:rsidRPr="00DD0F82" w:rsidRDefault="00AF766F" w:rsidP="00212A88">
            <w:pPr>
              <w:spacing w:line="240" w:lineRule="auto"/>
              <w:jc w:val="left"/>
              <w:rPr>
                <w:sz w:val="20"/>
                <w:szCs w:val="20"/>
              </w:rPr>
            </w:pPr>
            <w:r w:rsidRPr="00DD0F82">
              <w:rPr>
                <w:sz w:val="20"/>
                <w:szCs w:val="20"/>
              </w:rPr>
              <w:t>Библиотека общедоступная</w:t>
            </w:r>
          </w:p>
        </w:tc>
        <w:tc>
          <w:tcPr>
            <w:tcW w:w="992" w:type="pct"/>
            <w:tcBorders>
              <w:top w:val="single" w:sz="4" w:space="0" w:color="auto"/>
              <w:left w:val="single" w:sz="4" w:space="0" w:color="auto"/>
              <w:right w:val="single" w:sz="4" w:space="0" w:color="auto"/>
            </w:tcBorders>
            <w:shd w:val="clear" w:color="auto" w:fill="auto"/>
            <w:hideMark/>
          </w:tcPr>
          <w:p w14:paraId="0B128B0D" w14:textId="77777777" w:rsidR="00AF766F" w:rsidRPr="00DD0F82" w:rsidRDefault="00AF766F" w:rsidP="00212A88">
            <w:pPr>
              <w:spacing w:line="240" w:lineRule="auto"/>
              <w:jc w:val="center"/>
              <w:rPr>
                <w:sz w:val="20"/>
                <w:szCs w:val="20"/>
              </w:rPr>
            </w:pPr>
            <w:r w:rsidRPr="00DD0F82">
              <w:rPr>
                <w:sz w:val="20"/>
                <w:szCs w:val="20"/>
              </w:rPr>
              <w:t>экземпляров</w:t>
            </w:r>
          </w:p>
        </w:tc>
        <w:tc>
          <w:tcPr>
            <w:tcW w:w="699" w:type="pct"/>
            <w:tcBorders>
              <w:top w:val="single" w:sz="4" w:space="0" w:color="auto"/>
              <w:left w:val="single" w:sz="4" w:space="0" w:color="auto"/>
              <w:right w:val="single" w:sz="4" w:space="0" w:color="auto"/>
            </w:tcBorders>
            <w:shd w:val="clear" w:color="auto" w:fill="auto"/>
            <w:hideMark/>
          </w:tcPr>
          <w:p w14:paraId="616D26FF" w14:textId="77777777" w:rsidR="00AF766F" w:rsidRPr="00DD0F82" w:rsidRDefault="00AF766F" w:rsidP="00212A88">
            <w:pPr>
              <w:spacing w:line="240" w:lineRule="auto"/>
              <w:jc w:val="center"/>
              <w:rPr>
                <w:sz w:val="20"/>
                <w:szCs w:val="20"/>
              </w:rPr>
            </w:pPr>
            <w:r w:rsidRPr="00DD0F82">
              <w:rPr>
                <w:sz w:val="20"/>
                <w:szCs w:val="20"/>
              </w:rPr>
              <w:t>15300</w:t>
            </w:r>
          </w:p>
        </w:tc>
        <w:tc>
          <w:tcPr>
            <w:tcW w:w="703" w:type="pct"/>
            <w:tcBorders>
              <w:top w:val="single" w:sz="4" w:space="0" w:color="auto"/>
              <w:left w:val="single" w:sz="4" w:space="0" w:color="auto"/>
              <w:right w:val="single" w:sz="4" w:space="0" w:color="auto"/>
            </w:tcBorders>
            <w:shd w:val="clear" w:color="auto" w:fill="auto"/>
            <w:hideMark/>
          </w:tcPr>
          <w:p w14:paraId="337DE419" w14:textId="77777777" w:rsidR="00AF766F" w:rsidRPr="00DD0F82" w:rsidRDefault="00AF766F" w:rsidP="00212A88">
            <w:pPr>
              <w:spacing w:line="240" w:lineRule="auto"/>
              <w:jc w:val="center"/>
              <w:rPr>
                <w:sz w:val="20"/>
                <w:szCs w:val="20"/>
              </w:rPr>
            </w:pPr>
            <w:r w:rsidRPr="00DD0F82">
              <w:rPr>
                <w:sz w:val="20"/>
                <w:szCs w:val="20"/>
              </w:rPr>
              <w:t>15300</w:t>
            </w:r>
          </w:p>
        </w:tc>
      </w:tr>
      <w:tr w:rsidR="00AF766F" w:rsidRPr="00DD0F82" w14:paraId="2F82BCA6"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5E8F5276" w14:textId="77777777" w:rsidR="00AF766F" w:rsidRPr="00DD0F82" w:rsidRDefault="00AF766F" w:rsidP="00212A88">
            <w:pPr>
              <w:spacing w:line="240" w:lineRule="auto"/>
              <w:jc w:val="center"/>
              <w:rPr>
                <w:sz w:val="20"/>
                <w:szCs w:val="20"/>
              </w:rPr>
            </w:pPr>
            <w:r w:rsidRPr="00DD0F82">
              <w:rPr>
                <w:sz w:val="20"/>
                <w:szCs w:val="20"/>
              </w:rPr>
              <w:t>4.4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3B5B6331" w14:textId="77777777" w:rsidR="00AF766F" w:rsidRPr="00DD0F82" w:rsidRDefault="00AF766F" w:rsidP="00212A88">
            <w:pPr>
              <w:spacing w:line="240" w:lineRule="auto"/>
              <w:jc w:val="left"/>
              <w:rPr>
                <w:sz w:val="20"/>
                <w:szCs w:val="20"/>
              </w:rPr>
            </w:pPr>
            <w:r w:rsidRPr="00DD0F82">
              <w:rPr>
                <w:sz w:val="20"/>
                <w:szCs w:val="20"/>
              </w:rPr>
              <w:t>Объекты пожарной охраны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BF91EFA" w14:textId="77777777"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F261DEE" w14:textId="77777777" w:rsidR="00AF766F" w:rsidRPr="00DD0F82" w:rsidRDefault="00AF766F" w:rsidP="00212A88">
            <w:pPr>
              <w:spacing w:line="240" w:lineRule="auto"/>
              <w:jc w:val="center"/>
              <w:rPr>
                <w:sz w:val="20"/>
                <w:szCs w:val="20"/>
              </w:rPr>
            </w:pPr>
            <w:r w:rsidRPr="00DD0F82">
              <w:rPr>
                <w:sz w:val="20"/>
                <w:szCs w:val="20"/>
              </w:rPr>
              <w:t>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4572DBE" w14:textId="77777777" w:rsidR="00AF766F" w:rsidRPr="00DD0F82" w:rsidRDefault="00AF766F" w:rsidP="00212A88">
            <w:pPr>
              <w:spacing w:line="240" w:lineRule="auto"/>
              <w:jc w:val="center"/>
              <w:rPr>
                <w:sz w:val="20"/>
                <w:szCs w:val="20"/>
              </w:rPr>
            </w:pPr>
            <w:r w:rsidRPr="00DD0F82">
              <w:rPr>
                <w:sz w:val="20"/>
                <w:szCs w:val="20"/>
              </w:rPr>
              <w:t>1</w:t>
            </w:r>
          </w:p>
        </w:tc>
      </w:tr>
      <w:tr w:rsidR="00AF766F" w:rsidRPr="00DD0F82" w14:paraId="13328394"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8BF1FD" w14:textId="77777777" w:rsidR="00AF766F" w:rsidRPr="00DD0F82" w:rsidRDefault="00AF766F" w:rsidP="00212A88">
            <w:pPr>
              <w:spacing w:line="240" w:lineRule="auto"/>
              <w:jc w:val="center"/>
              <w:rPr>
                <w:sz w:val="20"/>
                <w:szCs w:val="20"/>
              </w:rPr>
            </w:pPr>
            <w:r w:rsidRPr="00DD0F82">
              <w:rPr>
                <w:sz w:val="20"/>
                <w:szCs w:val="20"/>
              </w:rPr>
              <w:t>4.4.1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4CF4DE7" w14:textId="77777777" w:rsidR="00AF766F" w:rsidRPr="00DD0F82" w:rsidRDefault="00AF766F" w:rsidP="00212A88">
            <w:pPr>
              <w:spacing w:line="240" w:lineRule="auto"/>
              <w:jc w:val="left"/>
              <w:rPr>
                <w:sz w:val="20"/>
                <w:szCs w:val="20"/>
              </w:rPr>
            </w:pPr>
            <w:r w:rsidRPr="00DD0F82">
              <w:rPr>
                <w:sz w:val="20"/>
                <w:szCs w:val="20"/>
              </w:rPr>
              <w:t>Пожарное часть</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FEC6C56" w14:textId="77777777" w:rsidR="00AF766F" w:rsidRPr="00DD0F82" w:rsidRDefault="00AF766F" w:rsidP="00212A88">
            <w:pPr>
              <w:spacing w:line="240" w:lineRule="auto"/>
              <w:jc w:val="center"/>
              <w:rPr>
                <w:sz w:val="20"/>
                <w:szCs w:val="20"/>
              </w:rPr>
            </w:pPr>
            <w:r w:rsidRPr="00DD0F82">
              <w:rPr>
                <w:sz w:val="20"/>
                <w:szCs w:val="20"/>
              </w:rPr>
              <w:t>автомобиль</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C04FBC7" w14:textId="77777777" w:rsidR="00AF766F" w:rsidRPr="00DD0F82" w:rsidRDefault="00AF766F" w:rsidP="00212A88">
            <w:pPr>
              <w:spacing w:line="240" w:lineRule="auto"/>
              <w:jc w:val="center"/>
              <w:rPr>
                <w:sz w:val="20"/>
                <w:szCs w:val="20"/>
              </w:rPr>
            </w:pPr>
            <w:r w:rsidRPr="00DD0F82">
              <w:rPr>
                <w:sz w:val="20"/>
                <w:szCs w:val="20"/>
              </w:rPr>
              <w:t>5</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63BE7A6" w14:textId="77777777" w:rsidR="00AF766F" w:rsidRPr="00DD0F82" w:rsidRDefault="00AF766F" w:rsidP="00212A88">
            <w:pPr>
              <w:spacing w:line="240" w:lineRule="auto"/>
              <w:jc w:val="center"/>
              <w:rPr>
                <w:sz w:val="20"/>
                <w:szCs w:val="20"/>
              </w:rPr>
            </w:pPr>
            <w:r w:rsidRPr="00DD0F82">
              <w:rPr>
                <w:sz w:val="20"/>
                <w:szCs w:val="20"/>
              </w:rPr>
              <w:t>5</w:t>
            </w:r>
          </w:p>
        </w:tc>
      </w:tr>
      <w:tr w:rsidR="00AF766F" w:rsidRPr="00DD0F82" w14:paraId="15DBF3AA"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13EE880E" w14:textId="77777777"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638E8" w14:textId="77777777"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B22027B" w14:textId="77777777" w:rsidR="00AF766F" w:rsidRPr="00DD0F82" w:rsidRDefault="00AF766F" w:rsidP="00212A88">
            <w:pPr>
              <w:spacing w:line="240" w:lineRule="auto"/>
              <w:jc w:val="center"/>
              <w:rPr>
                <w:sz w:val="20"/>
                <w:szCs w:val="20"/>
              </w:rPr>
            </w:pPr>
            <w:r w:rsidRPr="00DD0F82">
              <w:rPr>
                <w:sz w:val="20"/>
                <w:szCs w:val="20"/>
              </w:rPr>
              <w:t>автомобиль на 1000 человек</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42C61F98" w14:textId="77777777" w:rsidR="00AF766F" w:rsidRPr="00DD0F82" w:rsidRDefault="00AF766F" w:rsidP="00212A88">
            <w:pPr>
              <w:spacing w:line="240" w:lineRule="auto"/>
              <w:jc w:val="center"/>
              <w:rPr>
                <w:sz w:val="20"/>
                <w:szCs w:val="20"/>
              </w:rPr>
            </w:pPr>
            <w:r w:rsidRPr="00DD0F82">
              <w:rPr>
                <w:sz w:val="20"/>
                <w:szCs w:val="20"/>
              </w:rPr>
              <w:t>2,88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5B6EE2C" w14:textId="77777777" w:rsidR="00AF766F" w:rsidRPr="00DD0F82" w:rsidRDefault="00AF766F" w:rsidP="00212A88">
            <w:pPr>
              <w:spacing w:line="240" w:lineRule="auto"/>
              <w:jc w:val="center"/>
              <w:rPr>
                <w:sz w:val="20"/>
                <w:szCs w:val="20"/>
              </w:rPr>
            </w:pPr>
            <w:r w:rsidRPr="00DD0F82">
              <w:rPr>
                <w:sz w:val="20"/>
                <w:szCs w:val="20"/>
              </w:rPr>
              <w:t>2,88</w:t>
            </w:r>
          </w:p>
        </w:tc>
      </w:tr>
      <w:tr w:rsidR="00AF766F" w:rsidRPr="00DD0F82" w14:paraId="10981AC3"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14:paraId="321F86E4" w14:textId="77777777" w:rsidR="00AF766F" w:rsidRPr="00DD0F82" w:rsidRDefault="00AF766F" w:rsidP="00212A88">
            <w:pPr>
              <w:spacing w:line="240" w:lineRule="auto"/>
              <w:jc w:val="center"/>
              <w:rPr>
                <w:b/>
                <w:sz w:val="20"/>
                <w:szCs w:val="20"/>
              </w:rPr>
            </w:pPr>
            <w:r w:rsidRPr="00DD0F82">
              <w:rPr>
                <w:b/>
                <w:sz w:val="20"/>
                <w:szCs w:val="20"/>
              </w:rPr>
              <w:t>5</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7E86B343" w14:textId="77777777" w:rsidR="00AF766F" w:rsidRPr="00DD0F82" w:rsidRDefault="00AF766F" w:rsidP="00212A88">
            <w:pPr>
              <w:spacing w:line="240" w:lineRule="auto"/>
              <w:jc w:val="center"/>
              <w:rPr>
                <w:b/>
                <w:sz w:val="20"/>
                <w:szCs w:val="20"/>
              </w:rPr>
            </w:pPr>
            <w:r w:rsidRPr="00DD0F82">
              <w:rPr>
                <w:b/>
                <w:sz w:val="20"/>
                <w:szCs w:val="20"/>
              </w:rPr>
              <w:t>ИНВЕСТИЦИОННЫЕ ПЛОЩАДКИ</w:t>
            </w:r>
          </w:p>
        </w:tc>
      </w:tr>
      <w:tr w:rsidR="00AF766F" w:rsidRPr="00DD0F82" w14:paraId="5C2FF185"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6476369" w14:textId="77777777" w:rsidR="00AF766F" w:rsidRPr="00DD0F82" w:rsidRDefault="00AF766F" w:rsidP="00212A88">
            <w:pPr>
              <w:spacing w:line="240" w:lineRule="auto"/>
              <w:jc w:val="center"/>
              <w:rPr>
                <w:sz w:val="20"/>
                <w:szCs w:val="20"/>
              </w:rPr>
            </w:pPr>
            <w:r w:rsidRPr="00DD0F82">
              <w:rPr>
                <w:sz w:val="20"/>
                <w:szCs w:val="20"/>
              </w:rPr>
              <w:t>5.1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6BBD924D" w14:textId="77777777" w:rsidR="00AF766F" w:rsidRPr="00DD0F82" w:rsidRDefault="00AF766F" w:rsidP="00212A88">
            <w:pPr>
              <w:spacing w:line="240" w:lineRule="auto"/>
              <w:jc w:val="left"/>
              <w:rPr>
                <w:sz w:val="20"/>
                <w:szCs w:val="20"/>
              </w:rPr>
            </w:pPr>
            <w:r w:rsidRPr="00DD0F82">
              <w:rPr>
                <w:sz w:val="20"/>
                <w:szCs w:val="20"/>
              </w:rPr>
              <w:t>Инвестиционная площадка в сфере развития нефтегазоперерабатывающего комплекса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2A28809" w14:textId="77777777"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049A90C"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74E6FAC9" w14:textId="77777777" w:rsidR="00AF766F" w:rsidRPr="00DD0F82" w:rsidRDefault="00AF766F" w:rsidP="00212A88">
            <w:pPr>
              <w:spacing w:line="240" w:lineRule="auto"/>
              <w:jc w:val="center"/>
              <w:rPr>
                <w:sz w:val="20"/>
                <w:szCs w:val="20"/>
              </w:rPr>
            </w:pPr>
            <w:r w:rsidRPr="00DD0F82">
              <w:rPr>
                <w:sz w:val="20"/>
                <w:szCs w:val="20"/>
              </w:rPr>
              <w:t>1</w:t>
            </w:r>
          </w:p>
        </w:tc>
      </w:tr>
      <w:tr w:rsidR="00AF766F" w:rsidRPr="00DD0F82" w14:paraId="021C943B"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65168F0" w14:textId="77777777" w:rsidR="00AF766F" w:rsidRPr="00DD0F82" w:rsidRDefault="00AF766F" w:rsidP="00212A88">
            <w:pPr>
              <w:spacing w:line="240" w:lineRule="auto"/>
              <w:jc w:val="center"/>
              <w:rPr>
                <w:sz w:val="20"/>
                <w:szCs w:val="20"/>
              </w:rPr>
            </w:pPr>
            <w:r w:rsidRPr="00DD0F82">
              <w:rPr>
                <w:sz w:val="20"/>
                <w:szCs w:val="20"/>
              </w:rPr>
              <w:t>5.2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6C338F0F" w14:textId="77777777" w:rsidR="00AF766F" w:rsidRPr="00DD0F82" w:rsidRDefault="00AF766F" w:rsidP="00212A88">
            <w:pPr>
              <w:spacing w:line="240" w:lineRule="auto"/>
              <w:jc w:val="left"/>
              <w:rPr>
                <w:sz w:val="20"/>
                <w:szCs w:val="20"/>
              </w:rPr>
            </w:pPr>
            <w:r w:rsidRPr="00DD0F82">
              <w:rPr>
                <w:sz w:val="20"/>
                <w:szCs w:val="20"/>
              </w:rPr>
              <w:t>Инвестиционная площадка в сфере развития лесопромышленного комплекса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1104246B" w14:textId="77777777"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6F5DAFC"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0DEE5A5" w14:textId="77777777" w:rsidR="00AF766F" w:rsidRPr="00DD0F82" w:rsidRDefault="00AF766F" w:rsidP="00212A88">
            <w:pPr>
              <w:spacing w:line="240" w:lineRule="auto"/>
              <w:jc w:val="center"/>
              <w:rPr>
                <w:sz w:val="20"/>
                <w:szCs w:val="20"/>
              </w:rPr>
            </w:pPr>
            <w:r w:rsidRPr="00DD0F82">
              <w:rPr>
                <w:sz w:val="20"/>
                <w:szCs w:val="20"/>
              </w:rPr>
              <w:t>1</w:t>
            </w:r>
          </w:p>
        </w:tc>
      </w:tr>
      <w:tr w:rsidR="00AF766F" w:rsidRPr="00DD0F82" w14:paraId="0BF6859B"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1D6F5223" w14:textId="77777777" w:rsidR="00AF766F" w:rsidRPr="00DD0F82" w:rsidRDefault="00AF766F" w:rsidP="00212A88">
            <w:pPr>
              <w:spacing w:line="240" w:lineRule="auto"/>
              <w:jc w:val="center"/>
              <w:rPr>
                <w:sz w:val="20"/>
                <w:szCs w:val="20"/>
              </w:rPr>
            </w:pPr>
            <w:r w:rsidRPr="00DD0F82">
              <w:rPr>
                <w:sz w:val="20"/>
                <w:szCs w:val="20"/>
              </w:rPr>
              <w:t>5.7</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52AEB841" w14:textId="77777777" w:rsidR="00AF766F" w:rsidRPr="00DD0F82" w:rsidRDefault="00AF766F" w:rsidP="00212A88">
            <w:pPr>
              <w:spacing w:line="240" w:lineRule="auto"/>
              <w:jc w:val="left"/>
              <w:rPr>
                <w:sz w:val="20"/>
                <w:szCs w:val="20"/>
              </w:rPr>
            </w:pPr>
            <w:r w:rsidRPr="00DD0F82">
              <w:rPr>
                <w:sz w:val="20"/>
                <w:szCs w:val="20"/>
              </w:rPr>
              <w:t>Инвестиционная площадка в сфере развития прочих направлений экономики</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13DF7543" w14:textId="77777777"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7EA24CD3"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36A316A" w14:textId="77777777" w:rsidR="00AF766F" w:rsidRPr="00DD0F82" w:rsidRDefault="00AF766F" w:rsidP="00212A88">
            <w:pPr>
              <w:spacing w:line="240" w:lineRule="auto"/>
              <w:jc w:val="center"/>
              <w:rPr>
                <w:sz w:val="20"/>
                <w:szCs w:val="20"/>
              </w:rPr>
            </w:pPr>
            <w:r w:rsidRPr="00DD0F82">
              <w:rPr>
                <w:sz w:val="20"/>
                <w:szCs w:val="20"/>
              </w:rPr>
              <w:t>1</w:t>
            </w:r>
          </w:p>
        </w:tc>
      </w:tr>
      <w:tr w:rsidR="00AF766F" w:rsidRPr="00DD0F82" w14:paraId="68BEC833"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14:paraId="0B703379" w14:textId="77777777" w:rsidR="00AF766F" w:rsidRPr="00DD0F82" w:rsidRDefault="00AF766F" w:rsidP="00212A88">
            <w:pPr>
              <w:spacing w:line="240" w:lineRule="auto"/>
              <w:jc w:val="center"/>
              <w:rPr>
                <w:b/>
                <w:sz w:val="20"/>
                <w:szCs w:val="20"/>
              </w:rPr>
            </w:pPr>
            <w:r w:rsidRPr="00DD0F82">
              <w:rPr>
                <w:b/>
                <w:sz w:val="20"/>
                <w:szCs w:val="20"/>
              </w:rPr>
              <w:t>6</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6A736A38" w14:textId="77777777" w:rsidR="00AF766F" w:rsidRPr="00DD0F82" w:rsidRDefault="00AF766F" w:rsidP="00212A88">
            <w:pPr>
              <w:spacing w:line="240" w:lineRule="auto"/>
              <w:jc w:val="center"/>
              <w:rPr>
                <w:b/>
                <w:sz w:val="20"/>
                <w:szCs w:val="20"/>
              </w:rPr>
            </w:pPr>
            <w:r w:rsidRPr="00DD0F82">
              <w:rPr>
                <w:b/>
                <w:sz w:val="20"/>
                <w:szCs w:val="20"/>
              </w:rPr>
              <w:t>ТРАНСПОРТНАЯ ИНФРАСТРУКТУРА</w:t>
            </w:r>
          </w:p>
        </w:tc>
      </w:tr>
      <w:tr w:rsidR="00AF766F" w:rsidRPr="00DD0F82" w14:paraId="63AE3A36"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A132EE8" w14:textId="77777777" w:rsidR="00AF766F" w:rsidRPr="00DD0F82" w:rsidRDefault="00AF766F" w:rsidP="00212A88">
            <w:pPr>
              <w:spacing w:line="240" w:lineRule="auto"/>
              <w:jc w:val="center"/>
              <w:rPr>
                <w:sz w:val="20"/>
                <w:szCs w:val="20"/>
              </w:rPr>
            </w:pPr>
            <w:r w:rsidRPr="00DD0F82">
              <w:rPr>
                <w:sz w:val="20"/>
                <w:szCs w:val="20"/>
              </w:rPr>
              <w:t>6.1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4CFB6714" w14:textId="77777777" w:rsidR="00AF766F" w:rsidRPr="00DD0F82" w:rsidRDefault="00AF766F" w:rsidP="00212A88">
            <w:pPr>
              <w:spacing w:line="240" w:lineRule="auto"/>
              <w:jc w:val="center"/>
              <w:rPr>
                <w:sz w:val="20"/>
                <w:szCs w:val="20"/>
              </w:rPr>
            </w:pPr>
            <w:r w:rsidRPr="00DD0F82">
              <w:rPr>
                <w:sz w:val="20"/>
                <w:szCs w:val="20"/>
              </w:rPr>
              <w:t>Протяженность автомобильных дорог</w:t>
            </w:r>
          </w:p>
        </w:tc>
      </w:tr>
      <w:tr w:rsidR="00AF766F" w:rsidRPr="00DD0F82" w14:paraId="6E818A7E"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2DFC228E" w14:textId="77777777"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3CC65B82" w14:textId="77777777" w:rsidR="00AF766F" w:rsidRPr="00DD0F82" w:rsidRDefault="00AF766F" w:rsidP="00212A88">
            <w:pPr>
              <w:spacing w:line="240" w:lineRule="auto"/>
              <w:jc w:val="left"/>
              <w:rPr>
                <w:sz w:val="20"/>
                <w:szCs w:val="20"/>
              </w:rPr>
            </w:pPr>
            <w:r w:rsidRPr="00DD0F82">
              <w:rPr>
                <w:sz w:val="20"/>
                <w:szCs w:val="20"/>
              </w:rPr>
              <w:t>всего</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0B14D5D"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4CF1B908" w14:textId="77777777" w:rsidR="00AF766F" w:rsidRPr="00DD0F82" w:rsidRDefault="00AF766F" w:rsidP="00212A88">
            <w:pPr>
              <w:spacing w:line="240" w:lineRule="auto"/>
              <w:jc w:val="center"/>
              <w:rPr>
                <w:sz w:val="20"/>
                <w:szCs w:val="20"/>
              </w:rPr>
            </w:pPr>
            <w:r w:rsidRPr="00DD0F82">
              <w:rPr>
                <w:sz w:val="20"/>
                <w:szCs w:val="20"/>
              </w:rPr>
              <w:t>2,96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70545659" w14:textId="77777777" w:rsidR="00AF766F" w:rsidRPr="00DD0F82" w:rsidRDefault="00AF766F" w:rsidP="00212A88">
            <w:pPr>
              <w:spacing w:line="240" w:lineRule="auto"/>
              <w:jc w:val="center"/>
              <w:rPr>
                <w:sz w:val="20"/>
                <w:szCs w:val="20"/>
              </w:rPr>
            </w:pPr>
            <w:r w:rsidRPr="00DD0F82">
              <w:rPr>
                <w:sz w:val="20"/>
                <w:szCs w:val="20"/>
              </w:rPr>
              <w:t>2,96</w:t>
            </w:r>
          </w:p>
        </w:tc>
      </w:tr>
      <w:tr w:rsidR="00AF766F" w:rsidRPr="00DD0F82" w14:paraId="480278F1"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7AAAEED8"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0A99C40A"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76AF5E9C"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21E69011" w14:textId="77777777"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25319FD7" w14:textId="77777777" w:rsidR="00AF766F" w:rsidRPr="00DD0F82" w:rsidRDefault="00AF766F" w:rsidP="00212A88">
            <w:pPr>
              <w:spacing w:line="240" w:lineRule="auto"/>
              <w:jc w:val="left"/>
              <w:rPr>
                <w:sz w:val="20"/>
                <w:szCs w:val="20"/>
              </w:rPr>
            </w:pPr>
            <w:r w:rsidRPr="00DD0F82">
              <w:rPr>
                <w:sz w:val="20"/>
                <w:szCs w:val="20"/>
              </w:rPr>
              <w:t>местного значения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BCDAF67"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CCEFA61" w14:textId="77777777" w:rsidR="00AF766F" w:rsidRPr="00DD0F82" w:rsidRDefault="00AF766F" w:rsidP="00212A88">
            <w:pPr>
              <w:spacing w:line="240" w:lineRule="auto"/>
              <w:jc w:val="center"/>
              <w:rPr>
                <w:sz w:val="20"/>
                <w:szCs w:val="20"/>
              </w:rPr>
            </w:pPr>
            <w:r w:rsidRPr="00DD0F82">
              <w:rPr>
                <w:sz w:val="20"/>
                <w:szCs w:val="20"/>
              </w:rPr>
              <w:t>2,96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B682DBC" w14:textId="77777777" w:rsidR="00AF766F" w:rsidRPr="00DD0F82" w:rsidRDefault="00AF766F" w:rsidP="00212A88">
            <w:pPr>
              <w:spacing w:line="240" w:lineRule="auto"/>
              <w:jc w:val="center"/>
              <w:rPr>
                <w:sz w:val="20"/>
                <w:szCs w:val="20"/>
              </w:rPr>
            </w:pPr>
            <w:r w:rsidRPr="00DD0F82">
              <w:rPr>
                <w:sz w:val="20"/>
                <w:szCs w:val="20"/>
              </w:rPr>
              <w:t>2,96</w:t>
            </w:r>
          </w:p>
        </w:tc>
      </w:tr>
      <w:tr w:rsidR="00AF766F" w:rsidRPr="00DD0F82" w14:paraId="3A7E58F4"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40CD744B" w14:textId="77777777" w:rsidR="00AF766F" w:rsidRPr="00DD0F82" w:rsidRDefault="00AF766F" w:rsidP="00212A88">
            <w:pPr>
              <w:spacing w:line="240" w:lineRule="auto"/>
              <w:jc w:val="center"/>
              <w:rPr>
                <w:sz w:val="20"/>
                <w:szCs w:val="20"/>
              </w:rPr>
            </w:pPr>
            <w:r w:rsidRPr="00DD0F82">
              <w:rPr>
                <w:sz w:val="20"/>
                <w:szCs w:val="20"/>
              </w:rPr>
              <w:t>6.2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24F33132" w14:textId="77777777" w:rsidR="00AF766F" w:rsidRPr="00DD0F82" w:rsidRDefault="00AF766F" w:rsidP="00212A88">
            <w:pPr>
              <w:spacing w:line="240" w:lineRule="auto"/>
              <w:jc w:val="left"/>
              <w:rPr>
                <w:sz w:val="20"/>
                <w:szCs w:val="20"/>
              </w:rPr>
            </w:pPr>
            <w:r w:rsidRPr="00DD0F82">
              <w:rPr>
                <w:sz w:val="20"/>
                <w:szCs w:val="20"/>
              </w:rPr>
              <w:t>Протяженность автомобильных дорог с твердым покрытием</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0B31DBD"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2889595" w14:textId="77777777" w:rsidR="00AF766F" w:rsidRPr="00DD0F82" w:rsidRDefault="00AF766F" w:rsidP="00212A88">
            <w:pPr>
              <w:spacing w:line="240" w:lineRule="auto"/>
              <w:jc w:val="center"/>
              <w:rPr>
                <w:sz w:val="20"/>
                <w:szCs w:val="20"/>
              </w:rPr>
            </w:pPr>
            <w:r w:rsidRPr="00DD0F82">
              <w:rPr>
                <w:sz w:val="20"/>
                <w:szCs w:val="20"/>
              </w:rPr>
              <w:t>2,96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CDF3844" w14:textId="77777777" w:rsidR="00AF766F" w:rsidRPr="00DD0F82" w:rsidRDefault="00AF766F" w:rsidP="00212A88">
            <w:pPr>
              <w:spacing w:line="240" w:lineRule="auto"/>
              <w:jc w:val="center"/>
              <w:rPr>
                <w:sz w:val="20"/>
                <w:szCs w:val="20"/>
              </w:rPr>
            </w:pPr>
            <w:r w:rsidRPr="00DD0F82">
              <w:rPr>
                <w:sz w:val="20"/>
                <w:szCs w:val="20"/>
              </w:rPr>
              <w:t>2,96</w:t>
            </w:r>
          </w:p>
        </w:tc>
      </w:tr>
      <w:tr w:rsidR="00AF766F" w:rsidRPr="00DD0F82" w14:paraId="4E0AA65C"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14:paraId="1C2750B9" w14:textId="77777777" w:rsidR="00AF766F" w:rsidRPr="00DD0F82" w:rsidRDefault="00AF766F" w:rsidP="00212A88">
            <w:pPr>
              <w:spacing w:line="240" w:lineRule="auto"/>
              <w:jc w:val="center"/>
              <w:rPr>
                <w:sz w:val="20"/>
                <w:szCs w:val="20"/>
              </w:rPr>
            </w:pPr>
            <w:r w:rsidRPr="00DD0F82">
              <w:rPr>
                <w:sz w:val="20"/>
                <w:szCs w:val="20"/>
              </w:rPr>
              <w:t>6.3</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tcPr>
          <w:p w14:paraId="2B509902" w14:textId="77777777" w:rsidR="00AF766F" w:rsidRPr="00DD0F82" w:rsidRDefault="00AF766F" w:rsidP="00212A88">
            <w:pPr>
              <w:spacing w:line="240" w:lineRule="auto"/>
              <w:jc w:val="center"/>
              <w:rPr>
                <w:sz w:val="20"/>
                <w:szCs w:val="20"/>
              </w:rPr>
            </w:pPr>
            <w:r w:rsidRPr="00DD0F82">
              <w:rPr>
                <w:sz w:val="20"/>
                <w:szCs w:val="20"/>
              </w:rPr>
              <w:t>Улично-дорожная сеть</w:t>
            </w:r>
          </w:p>
        </w:tc>
      </w:tr>
      <w:tr w:rsidR="00AF766F" w:rsidRPr="00DD0F82" w14:paraId="71A9BDB1" w14:textId="77777777"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tcPr>
          <w:p w14:paraId="099CFFF3" w14:textId="77777777" w:rsidR="00AF766F" w:rsidRPr="00DD0F82" w:rsidRDefault="00AF766F" w:rsidP="00212A88">
            <w:pPr>
              <w:spacing w:line="240" w:lineRule="auto"/>
              <w:jc w:val="center"/>
              <w:rPr>
                <w:sz w:val="20"/>
                <w:szCs w:val="20"/>
              </w:rPr>
            </w:pPr>
            <w:r w:rsidRPr="00DD0F82">
              <w:rPr>
                <w:sz w:val="20"/>
                <w:szCs w:val="20"/>
              </w:rPr>
              <w:t>6.3.1</w:t>
            </w:r>
          </w:p>
        </w:tc>
        <w:tc>
          <w:tcPr>
            <w:tcW w:w="2184" w:type="pct"/>
            <w:tcBorders>
              <w:top w:val="single" w:sz="4" w:space="0" w:color="auto"/>
              <w:left w:val="single" w:sz="4" w:space="0" w:color="auto"/>
              <w:bottom w:val="single" w:sz="4" w:space="0" w:color="auto"/>
              <w:right w:val="single" w:sz="4" w:space="0" w:color="auto"/>
            </w:tcBorders>
            <w:shd w:val="clear" w:color="auto" w:fill="auto"/>
          </w:tcPr>
          <w:p w14:paraId="6713CFA9" w14:textId="77777777" w:rsidR="00AF766F" w:rsidRPr="00DD0F82" w:rsidRDefault="00AF766F" w:rsidP="00212A88">
            <w:pPr>
              <w:spacing w:line="240" w:lineRule="auto"/>
              <w:jc w:val="left"/>
              <w:rPr>
                <w:sz w:val="20"/>
                <w:szCs w:val="20"/>
              </w:rPr>
            </w:pPr>
            <w:r w:rsidRPr="00DD0F82">
              <w:rPr>
                <w:sz w:val="20"/>
                <w:szCs w:val="20"/>
              </w:rPr>
              <w:t>всего</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7E12840C"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760B1A7" w14:textId="77777777" w:rsidR="00AF766F" w:rsidRPr="00DD0F82" w:rsidRDefault="00AF766F" w:rsidP="00212A88">
            <w:pPr>
              <w:spacing w:line="240" w:lineRule="auto"/>
              <w:jc w:val="center"/>
              <w:rPr>
                <w:sz w:val="20"/>
                <w:szCs w:val="20"/>
              </w:rPr>
            </w:pPr>
            <w:r w:rsidRPr="00DD0F82">
              <w:rPr>
                <w:sz w:val="20"/>
                <w:szCs w:val="20"/>
              </w:rPr>
              <w:t>7,002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38C1FB8" w14:textId="77777777" w:rsidR="00AF766F" w:rsidRPr="00DD0F82" w:rsidRDefault="00AF766F" w:rsidP="00212A88">
            <w:pPr>
              <w:spacing w:line="240" w:lineRule="auto"/>
              <w:jc w:val="center"/>
              <w:rPr>
                <w:sz w:val="20"/>
                <w:szCs w:val="20"/>
              </w:rPr>
            </w:pPr>
            <w:r w:rsidRPr="00DD0F82">
              <w:rPr>
                <w:sz w:val="20"/>
                <w:szCs w:val="20"/>
              </w:rPr>
              <w:t>8,04</w:t>
            </w:r>
          </w:p>
        </w:tc>
      </w:tr>
      <w:tr w:rsidR="00AF766F" w:rsidRPr="00DD0F82" w14:paraId="09BCD7CF" w14:textId="77777777" w:rsidTr="00110EC4">
        <w:trPr>
          <w:trHeight w:val="20"/>
          <w:jc w:val="center"/>
        </w:trPr>
        <w:tc>
          <w:tcPr>
            <w:tcW w:w="422" w:type="pct"/>
            <w:vMerge/>
            <w:tcBorders>
              <w:left w:val="single" w:sz="4" w:space="0" w:color="auto"/>
              <w:bottom w:val="single" w:sz="4" w:space="0" w:color="auto"/>
              <w:right w:val="single" w:sz="4" w:space="0" w:color="auto"/>
            </w:tcBorders>
            <w:shd w:val="clear" w:color="auto" w:fill="auto"/>
          </w:tcPr>
          <w:p w14:paraId="17DF2611"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tcPr>
          <w:p w14:paraId="66C409E7"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1FF278D8"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14:paraId="2CAFE177" w14:textId="77777777" w:rsidR="00AF766F" w:rsidRPr="00DD0F82" w:rsidRDefault="00AF766F" w:rsidP="00212A88">
            <w:pPr>
              <w:spacing w:line="240" w:lineRule="auto"/>
              <w:jc w:val="center"/>
              <w:rPr>
                <w:sz w:val="20"/>
                <w:szCs w:val="20"/>
              </w:rPr>
            </w:pPr>
            <w:r w:rsidRPr="00DD0F82">
              <w:rPr>
                <w:sz w:val="20"/>
                <w:szCs w:val="20"/>
              </w:rPr>
              <w:t>6.3.2</w:t>
            </w:r>
          </w:p>
        </w:tc>
        <w:tc>
          <w:tcPr>
            <w:tcW w:w="2184" w:type="pct"/>
            <w:tcBorders>
              <w:top w:val="single" w:sz="4" w:space="0" w:color="auto"/>
              <w:left w:val="single" w:sz="4" w:space="0" w:color="auto"/>
              <w:bottom w:val="single" w:sz="4" w:space="0" w:color="auto"/>
              <w:right w:val="single" w:sz="4" w:space="0" w:color="auto"/>
            </w:tcBorders>
            <w:shd w:val="clear" w:color="auto" w:fill="auto"/>
          </w:tcPr>
          <w:p w14:paraId="72694DB9" w14:textId="77777777" w:rsidR="00AF766F" w:rsidRPr="00DD0F82" w:rsidRDefault="00AF766F" w:rsidP="00212A88">
            <w:pPr>
              <w:spacing w:line="240" w:lineRule="auto"/>
              <w:jc w:val="left"/>
              <w:rPr>
                <w:sz w:val="20"/>
                <w:szCs w:val="20"/>
              </w:rPr>
            </w:pPr>
            <w:r w:rsidRPr="00DD0F82">
              <w:rPr>
                <w:sz w:val="20"/>
                <w:szCs w:val="20"/>
              </w:rPr>
              <w:t>основная улица сельского поселения</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4CD79496"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56C2B5E" w14:textId="77777777" w:rsidR="00AF766F" w:rsidRPr="00DD0F82" w:rsidRDefault="00AF766F" w:rsidP="00212A88">
            <w:pPr>
              <w:spacing w:line="240" w:lineRule="auto"/>
              <w:jc w:val="center"/>
              <w:rPr>
                <w:sz w:val="20"/>
                <w:szCs w:val="20"/>
              </w:rPr>
            </w:pPr>
            <w:r w:rsidRPr="00DD0F82">
              <w:rPr>
                <w:sz w:val="20"/>
                <w:szCs w:val="20"/>
              </w:rPr>
              <w:t>5,38</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1C865B4" w14:textId="77777777" w:rsidR="00AF766F" w:rsidRPr="00DD0F82" w:rsidRDefault="00AF766F" w:rsidP="00212A88">
            <w:pPr>
              <w:spacing w:line="240" w:lineRule="auto"/>
              <w:jc w:val="center"/>
              <w:rPr>
                <w:sz w:val="20"/>
                <w:szCs w:val="20"/>
              </w:rPr>
            </w:pPr>
            <w:r w:rsidRPr="00DD0F82">
              <w:rPr>
                <w:sz w:val="20"/>
                <w:szCs w:val="20"/>
              </w:rPr>
              <w:t>6,10</w:t>
            </w:r>
          </w:p>
        </w:tc>
      </w:tr>
      <w:tr w:rsidR="00AF766F" w:rsidRPr="00DD0F82" w14:paraId="7846CA87"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14:paraId="3412B0C4" w14:textId="77777777" w:rsidR="00AF766F" w:rsidRPr="00DD0F82" w:rsidRDefault="00AF766F" w:rsidP="00212A88">
            <w:pPr>
              <w:spacing w:line="240" w:lineRule="auto"/>
              <w:jc w:val="center"/>
              <w:rPr>
                <w:sz w:val="20"/>
                <w:szCs w:val="20"/>
              </w:rPr>
            </w:pPr>
            <w:r w:rsidRPr="00DD0F82">
              <w:rPr>
                <w:sz w:val="20"/>
                <w:szCs w:val="20"/>
              </w:rPr>
              <w:t>6.3.3</w:t>
            </w:r>
          </w:p>
        </w:tc>
        <w:tc>
          <w:tcPr>
            <w:tcW w:w="2184" w:type="pct"/>
            <w:tcBorders>
              <w:top w:val="single" w:sz="4" w:space="0" w:color="auto"/>
              <w:left w:val="single" w:sz="4" w:space="0" w:color="auto"/>
              <w:bottom w:val="single" w:sz="4" w:space="0" w:color="auto"/>
              <w:right w:val="single" w:sz="4" w:space="0" w:color="auto"/>
            </w:tcBorders>
            <w:shd w:val="clear" w:color="auto" w:fill="auto"/>
          </w:tcPr>
          <w:p w14:paraId="4C140ED1" w14:textId="77777777" w:rsidR="00AF766F" w:rsidRPr="00DD0F82" w:rsidRDefault="00AF766F" w:rsidP="00212A88">
            <w:pPr>
              <w:spacing w:line="240" w:lineRule="auto"/>
              <w:jc w:val="left"/>
              <w:rPr>
                <w:sz w:val="20"/>
                <w:szCs w:val="20"/>
              </w:rPr>
            </w:pPr>
            <w:r w:rsidRPr="00DD0F82">
              <w:rPr>
                <w:sz w:val="20"/>
                <w:szCs w:val="20"/>
              </w:rPr>
              <w:t>местная улица</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388949EF"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5E61FC8" w14:textId="77777777" w:rsidR="00AF766F" w:rsidRPr="00DD0F82" w:rsidRDefault="00AF766F" w:rsidP="00212A88">
            <w:pPr>
              <w:spacing w:line="240" w:lineRule="auto"/>
              <w:jc w:val="center"/>
              <w:rPr>
                <w:sz w:val="20"/>
                <w:szCs w:val="20"/>
              </w:rPr>
            </w:pPr>
            <w:r w:rsidRPr="00DD0F82">
              <w:rPr>
                <w:sz w:val="20"/>
                <w:szCs w:val="20"/>
              </w:rPr>
              <w:t>1,62</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85DF9D8" w14:textId="77777777" w:rsidR="00AF766F" w:rsidRPr="00DD0F82" w:rsidRDefault="00AF766F" w:rsidP="00212A88">
            <w:pPr>
              <w:spacing w:line="240" w:lineRule="auto"/>
              <w:jc w:val="center"/>
              <w:rPr>
                <w:sz w:val="20"/>
                <w:szCs w:val="20"/>
              </w:rPr>
            </w:pPr>
            <w:r w:rsidRPr="00DD0F82">
              <w:rPr>
                <w:sz w:val="20"/>
                <w:szCs w:val="20"/>
              </w:rPr>
              <w:t>1,94</w:t>
            </w:r>
          </w:p>
        </w:tc>
      </w:tr>
      <w:tr w:rsidR="00AF766F" w:rsidRPr="00DD0F82" w14:paraId="79538538"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14:paraId="4ED48EEF" w14:textId="77777777" w:rsidR="00AF766F" w:rsidRPr="00DD0F82" w:rsidRDefault="00AF766F" w:rsidP="00212A88">
            <w:pPr>
              <w:spacing w:line="240" w:lineRule="auto"/>
              <w:jc w:val="center"/>
              <w:rPr>
                <w:b/>
                <w:sz w:val="20"/>
                <w:szCs w:val="20"/>
              </w:rPr>
            </w:pPr>
            <w:r w:rsidRPr="00DD0F82">
              <w:rPr>
                <w:b/>
                <w:sz w:val="20"/>
                <w:szCs w:val="20"/>
              </w:rPr>
              <w:t>7</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4B7C4442" w14:textId="77777777" w:rsidR="00AF766F" w:rsidRPr="00DD0F82" w:rsidRDefault="00AF766F" w:rsidP="00212A88">
            <w:pPr>
              <w:spacing w:line="240" w:lineRule="auto"/>
              <w:jc w:val="center"/>
              <w:rPr>
                <w:b/>
                <w:sz w:val="20"/>
                <w:szCs w:val="20"/>
              </w:rPr>
            </w:pPr>
            <w:r w:rsidRPr="00DD0F82">
              <w:rPr>
                <w:b/>
                <w:sz w:val="20"/>
                <w:szCs w:val="20"/>
              </w:rPr>
              <w:t>ИНЖЕНЕРНАЯ ИНФРАСТРУКТУРА И БЛАГОУСТРОЙСТВО ТЕРРИТОРИИ</w:t>
            </w:r>
          </w:p>
        </w:tc>
      </w:tr>
      <w:tr w:rsidR="00AF766F" w:rsidRPr="00DD0F82" w14:paraId="5734C111"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142AAF1B" w14:textId="77777777" w:rsidR="00AF766F" w:rsidRPr="00DD0F82" w:rsidRDefault="00AF766F" w:rsidP="00212A88">
            <w:pPr>
              <w:spacing w:line="240" w:lineRule="auto"/>
              <w:jc w:val="center"/>
              <w:rPr>
                <w:sz w:val="20"/>
                <w:szCs w:val="20"/>
              </w:rPr>
            </w:pPr>
            <w:r w:rsidRPr="00DD0F82">
              <w:rPr>
                <w:sz w:val="20"/>
                <w:szCs w:val="20"/>
              </w:rPr>
              <w:t>7.1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448C58BA" w14:textId="77777777" w:rsidR="00AF766F" w:rsidRPr="00DD0F82" w:rsidRDefault="00AF766F" w:rsidP="00212A88">
            <w:pPr>
              <w:spacing w:line="240" w:lineRule="auto"/>
              <w:jc w:val="center"/>
              <w:rPr>
                <w:sz w:val="20"/>
                <w:szCs w:val="20"/>
              </w:rPr>
            </w:pPr>
            <w:r w:rsidRPr="00DD0F82">
              <w:rPr>
                <w:sz w:val="20"/>
                <w:szCs w:val="20"/>
              </w:rPr>
              <w:t>ВОДОСНАБЖЕНИЕ</w:t>
            </w:r>
          </w:p>
        </w:tc>
      </w:tr>
      <w:tr w:rsidR="00AF766F" w:rsidRPr="00DD0F82" w14:paraId="0BA73508"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14:paraId="1DDF9FCA" w14:textId="77777777" w:rsidR="00AF766F" w:rsidRPr="00DD0F82" w:rsidRDefault="00AF766F" w:rsidP="00212A88">
            <w:pPr>
              <w:spacing w:line="240" w:lineRule="auto"/>
              <w:jc w:val="center"/>
              <w:rPr>
                <w:sz w:val="20"/>
                <w:szCs w:val="20"/>
              </w:rPr>
            </w:pPr>
            <w:r w:rsidRPr="00DD0F82">
              <w:rPr>
                <w:sz w:val="20"/>
                <w:szCs w:val="20"/>
              </w:rPr>
              <w:t>7.1.1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2701D077" w14:textId="77777777" w:rsidR="00AF766F" w:rsidRPr="00DD0F82" w:rsidRDefault="00AF766F" w:rsidP="00212A88">
            <w:pPr>
              <w:spacing w:line="240" w:lineRule="auto"/>
              <w:jc w:val="center"/>
              <w:rPr>
                <w:sz w:val="20"/>
                <w:szCs w:val="20"/>
              </w:rPr>
            </w:pPr>
            <w:r w:rsidRPr="00DD0F82">
              <w:rPr>
                <w:sz w:val="20"/>
                <w:szCs w:val="20"/>
              </w:rPr>
              <w:t>Водопотребление</w:t>
            </w:r>
          </w:p>
        </w:tc>
      </w:tr>
      <w:tr w:rsidR="00AF766F" w:rsidRPr="00DD0F82" w14:paraId="61E43C4E"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8AA388B" w14:textId="77777777" w:rsidR="00AF766F" w:rsidRPr="00DD0F82" w:rsidRDefault="00AF766F" w:rsidP="00212A88">
            <w:pPr>
              <w:spacing w:line="240" w:lineRule="auto"/>
              <w:jc w:val="center"/>
              <w:rPr>
                <w:sz w:val="20"/>
                <w:szCs w:val="20"/>
              </w:rPr>
            </w:pPr>
            <w:r w:rsidRPr="00DD0F82">
              <w:rPr>
                <w:sz w:val="20"/>
                <w:szCs w:val="20"/>
              </w:rPr>
              <w:t>7.1.1.1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2547EEA9" w14:textId="77777777" w:rsidR="00AF766F" w:rsidRPr="00DD0F82" w:rsidRDefault="00AF766F" w:rsidP="00212A88">
            <w:pPr>
              <w:spacing w:line="240" w:lineRule="auto"/>
              <w:jc w:val="left"/>
              <w:rPr>
                <w:sz w:val="20"/>
                <w:szCs w:val="20"/>
              </w:rPr>
            </w:pPr>
            <w:r w:rsidRPr="00DD0F82">
              <w:rPr>
                <w:sz w:val="20"/>
                <w:szCs w:val="20"/>
              </w:rPr>
              <w:t>- всего по муниципальному образованию</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39B8BC8" w14:textId="77777777"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14E4EF3"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4378B36" w14:textId="77777777" w:rsidR="00AF766F" w:rsidRPr="00DD0F82" w:rsidRDefault="00AF766F" w:rsidP="00212A88">
            <w:pPr>
              <w:spacing w:line="240" w:lineRule="auto"/>
              <w:jc w:val="center"/>
              <w:rPr>
                <w:sz w:val="20"/>
                <w:szCs w:val="20"/>
              </w:rPr>
            </w:pPr>
            <w:r w:rsidRPr="00DD0F82">
              <w:rPr>
                <w:sz w:val="20"/>
                <w:szCs w:val="20"/>
              </w:rPr>
              <w:t>0,410</w:t>
            </w:r>
          </w:p>
        </w:tc>
      </w:tr>
      <w:tr w:rsidR="00AF766F" w:rsidRPr="00DD0F82" w14:paraId="6C73C8C2"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0BEA6431"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3A1255D6"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6042A249"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0E9A866" w14:textId="77777777" w:rsidR="00AF766F" w:rsidRPr="00DD0F82" w:rsidRDefault="00AF766F" w:rsidP="00212A88">
            <w:pPr>
              <w:spacing w:line="240" w:lineRule="auto"/>
              <w:jc w:val="center"/>
              <w:rPr>
                <w:sz w:val="20"/>
                <w:szCs w:val="20"/>
              </w:rPr>
            </w:pPr>
            <w:r w:rsidRPr="00DD0F82">
              <w:rPr>
                <w:sz w:val="20"/>
                <w:szCs w:val="20"/>
              </w:rPr>
              <w:t>7.1.1.2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0EEE1684" w14:textId="77777777" w:rsidR="00AF766F" w:rsidRPr="00DD0F82" w:rsidRDefault="00AF766F" w:rsidP="00212A88">
            <w:pPr>
              <w:spacing w:line="240" w:lineRule="auto"/>
              <w:jc w:val="left"/>
              <w:rPr>
                <w:sz w:val="20"/>
                <w:szCs w:val="20"/>
              </w:rPr>
            </w:pPr>
            <w:r w:rsidRPr="00DD0F82">
              <w:rPr>
                <w:sz w:val="20"/>
                <w:szCs w:val="20"/>
              </w:rPr>
              <w:t>- на хозяйственно-питьевые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EE2880A" w14:textId="77777777"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3389C96A"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800C2EC" w14:textId="77777777" w:rsidR="00AF766F" w:rsidRPr="00DD0F82" w:rsidRDefault="00AF766F" w:rsidP="00212A88">
            <w:pPr>
              <w:spacing w:line="240" w:lineRule="auto"/>
              <w:jc w:val="center"/>
              <w:rPr>
                <w:sz w:val="20"/>
                <w:szCs w:val="20"/>
              </w:rPr>
            </w:pPr>
            <w:r w:rsidRPr="00DD0F82">
              <w:rPr>
                <w:sz w:val="20"/>
                <w:szCs w:val="20"/>
              </w:rPr>
              <w:t>0,267</w:t>
            </w:r>
          </w:p>
        </w:tc>
      </w:tr>
      <w:tr w:rsidR="00AF766F" w:rsidRPr="00DD0F82" w14:paraId="16C0004C"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7758C074" w14:textId="77777777" w:rsidR="00AF766F" w:rsidRPr="00DD0F82" w:rsidRDefault="00AF766F" w:rsidP="00212A88">
            <w:pPr>
              <w:spacing w:line="240" w:lineRule="auto"/>
              <w:jc w:val="center"/>
              <w:rPr>
                <w:sz w:val="20"/>
                <w:szCs w:val="20"/>
              </w:rPr>
            </w:pPr>
            <w:r w:rsidRPr="00DD0F82">
              <w:rPr>
                <w:sz w:val="20"/>
                <w:szCs w:val="20"/>
              </w:rPr>
              <w:t>7.1.1.3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22DC1E99" w14:textId="77777777" w:rsidR="00AF766F" w:rsidRPr="00DD0F82" w:rsidRDefault="00AF766F" w:rsidP="00212A88">
            <w:pPr>
              <w:spacing w:line="240" w:lineRule="auto"/>
              <w:jc w:val="left"/>
              <w:rPr>
                <w:sz w:val="20"/>
                <w:szCs w:val="20"/>
              </w:rPr>
            </w:pPr>
            <w:r w:rsidRPr="00DD0F82">
              <w:rPr>
                <w:sz w:val="20"/>
                <w:szCs w:val="20"/>
              </w:rPr>
              <w:t>- на производственные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18EA22E" w14:textId="77777777"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7F0AD4F"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7356712" w14:textId="77777777" w:rsidR="00AF766F" w:rsidRPr="00DD0F82" w:rsidRDefault="00AF766F" w:rsidP="00212A88">
            <w:pPr>
              <w:spacing w:line="240" w:lineRule="auto"/>
              <w:jc w:val="center"/>
              <w:rPr>
                <w:sz w:val="20"/>
                <w:szCs w:val="20"/>
              </w:rPr>
            </w:pPr>
            <w:r w:rsidRPr="00DD0F82">
              <w:rPr>
                <w:sz w:val="20"/>
                <w:szCs w:val="20"/>
              </w:rPr>
              <w:t>0,040</w:t>
            </w:r>
          </w:p>
        </w:tc>
      </w:tr>
      <w:tr w:rsidR="00AF766F" w:rsidRPr="00DD0F82" w14:paraId="659B5319"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5ED82685" w14:textId="77777777" w:rsidR="00AF766F" w:rsidRPr="00DD0F82" w:rsidRDefault="00AF766F" w:rsidP="00212A88">
            <w:pPr>
              <w:spacing w:line="240" w:lineRule="auto"/>
              <w:jc w:val="center"/>
              <w:rPr>
                <w:sz w:val="20"/>
                <w:szCs w:val="20"/>
              </w:rPr>
            </w:pPr>
            <w:r w:rsidRPr="00DD0F82">
              <w:rPr>
                <w:sz w:val="20"/>
                <w:szCs w:val="20"/>
              </w:rPr>
              <w:t>7.1.2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254A9E06" w14:textId="77777777" w:rsidR="00AF766F" w:rsidRPr="00DD0F82" w:rsidRDefault="00AF766F" w:rsidP="00212A88">
            <w:pPr>
              <w:spacing w:line="240" w:lineRule="auto"/>
              <w:jc w:val="left"/>
              <w:rPr>
                <w:sz w:val="20"/>
                <w:szCs w:val="20"/>
              </w:rPr>
            </w:pPr>
            <w:r w:rsidRPr="00DD0F82">
              <w:rPr>
                <w:sz w:val="20"/>
                <w:szCs w:val="20"/>
              </w:rPr>
              <w:t>Вторичное использование воды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A9D20A0"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8F968CD"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3364FAC" w14:textId="77777777" w:rsidR="00AF766F" w:rsidRPr="00DD0F82" w:rsidRDefault="00AF766F" w:rsidP="00212A88">
            <w:pPr>
              <w:spacing w:line="240" w:lineRule="auto"/>
              <w:jc w:val="center"/>
              <w:rPr>
                <w:sz w:val="20"/>
                <w:szCs w:val="20"/>
              </w:rPr>
            </w:pPr>
            <w:r w:rsidRPr="00DD0F82">
              <w:rPr>
                <w:sz w:val="20"/>
                <w:szCs w:val="20"/>
              </w:rPr>
              <w:t>5</w:t>
            </w:r>
          </w:p>
        </w:tc>
      </w:tr>
      <w:tr w:rsidR="00AF766F" w:rsidRPr="00DD0F82" w14:paraId="48925AE3"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12CFC937" w14:textId="77777777" w:rsidR="00AF766F" w:rsidRPr="00DD0F82" w:rsidRDefault="00AF766F" w:rsidP="00212A88">
            <w:pPr>
              <w:spacing w:line="240" w:lineRule="auto"/>
              <w:jc w:val="center"/>
              <w:rPr>
                <w:sz w:val="20"/>
                <w:szCs w:val="20"/>
              </w:rPr>
            </w:pPr>
            <w:r w:rsidRPr="00DD0F82">
              <w:rPr>
                <w:sz w:val="20"/>
                <w:szCs w:val="20"/>
              </w:rPr>
              <w:t>7.1.3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4867025F" w14:textId="77777777" w:rsidR="00AF766F" w:rsidRPr="00DD0F82" w:rsidRDefault="00AF766F" w:rsidP="00212A88">
            <w:pPr>
              <w:spacing w:line="240" w:lineRule="auto"/>
              <w:jc w:val="left"/>
              <w:rPr>
                <w:sz w:val="20"/>
                <w:szCs w:val="20"/>
              </w:rPr>
            </w:pPr>
            <w:r w:rsidRPr="00DD0F82">
              <w:rPr>
                <w:sz w:val="20"/>
                <w:szCs w:val="20"/>
              </w:rPr>
              <w:t>Производительность водозаборных сооружений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2D2C39D" w14:textId="77777777"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AA7345A" w14:textId="77777777" w:rsidR="00AF766F" w:rsidRPr="00DD0F82" w:rsidRDefault="00AF766F" w:rsidP="00212A88">
            <w:pPr>
              <w:spacing w:line="240" w:lineRule="auto"/>
              <w:jc w:val="center"/>
              <w:rPr>
                <w:sz w:val="20"/>
                <w:szCs w:val="20"/>
              </w:rPr>
            </w:pPr>
            <w:r w:rsidRPr="00DD0F82">
              <w:rPr>
                <w:sz w:val="20"/>
                <w:szCs w:val="20"/>
              </w:rPr>
              <w:t>0,45</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B904420" w14:textId="77777777" w:rsidR="00AF766F" w:rsidRPr="00DD0F82" w:rsidRDefault="00AF766F" w:rsidP="00212A88">
            <w:pPr>
              <w:spacing w:line="240" w:lineRule="auto"/>
              <w:jc w:val="center"/>
              <w:rPr>
                <w:sz w:val="20"/>
                <w:szCs w:val="20"/>
              </w:rPr>
            </w:pPr>
            <w:r w:rsidRPr="00DD0F82">
              <w:rPr>
                <w:sz w:val="20"/>
                <w:szCs w:val="20"/>
              </w:rPr>
              <w:t>0,5</w:t>
            </w:r>
          </w:p>
        </w:tc>
      </w:tr>
      <w:tr w:rsidR="00AF766F" w:rsidRPr="00DD0F82" w14:paraId="1C2BB7CE"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1B59972" w14:textId="77777777" w:rsidR="00AF766F" w:rsidRPr="00DD0F82" w:rsidRDefault="00AF766F" w:rsidP="00212A88">
            <w:pPr>
              <w:spacing w:line="240" w:lineRule="auto"/>
              <w:jc w:val="center"/>
              <w:rPr>
                <w:sz w:val="20"/>
                <w:szCs w:val="20"/>
              </w:rPr>
            </w:pPr>
            <w:r w:rsidRPr="00DD0F82">
              <w:rPr>
                <w:sz w:val="20"/>
                <w:szCs w:val="20"/>
              </w:rPr>
              <w:t>7.1.4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1ECC823B" w14:textId="77777777" w:rsidR="00AF766F" w:rsidRPr="00DD0F82" w:rsidRDefault="00AF766F" w:rsidP="00212A88">
            <w:pPr>
              <w:spacing w:line="240" w:lineRule="auto"/>
              <w:jc w:val="left"/>
              <w:rPr>
                <w:sz w:val="20"/>
                <w:szCs w:val="20"/>
              </w:rPr>
            </w:pPr>
            <w:r w:rsidRPr="00DD0F82">
              <w:rPr>
                <w:sz w:val="20"/>
                <w:szCs w:val="20"/>
              </w:rPr>
              <w:t>в том числе водозаборов подземных вод</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6ACE6C7" w14:textId="77777777"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21E35DC" w14:textId="77777777" w:rsidR="00AF766F" w:rsidRPr="00DD0F82" w:rsidRDefault="00AF766F" w:rsidP="00212A88">
            <w:pPr>
              <w:spacing w:line="240" w:lineRule="auto"/>
              <w:jc w:val="center"/>
              <w:rPr>
                <w:sz w:val="20"/>
                <w:szCs w:val="20"/>
              </w:rPr>
            </w:pPr>
            <w:r w:rsidRPr="00DD0F82">
              <w:rPr>
                <w:sz w:val="20"/>
                <w:szCs w:val="20"/>
              </w:rPr>
              <w:t>0,45</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6C052365" w14:textId="77777777" w:rsidR="00AF766F" w:rsidRPr="00DD0F82" w:rsidRDefault="00AF766F" w:rsidP="00212A88">
            <w:pPr>
              <w:spacing w:line="240" w:lineRule="auto"/>
              <w:jc w:val="center"/>
              <w:rPr>
                <w:sz w:val="20"/>
                <w:szCs w:val="20"/>
              </w:rPr>
            </w:pPr>
            <w:r w:rsidRPr="00DD0F82">
              <w:rPr>
                <w:sz w:val="20"/>
                <w:szCs w:val="20"/>
              </w:rPr>
              <w:t>0,5</w:t>
            </w:r>
          </w:p>
        </w:tc>
      </w:tr>
      <w:tr w:rsidR="00AF766F" w:rsidRPr="00DD0F82" w14:paraId="7B3CD954"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3712B5" w14:textId="77777777" w:rsidR="00AF766F" w:rsidRPr="00DD0F82" w:rsidRDefault="00AF766F" w:rsidP="00212A88">
            <w:pPr>
              <w:spacing w:line="240" w:lineRule="auto"/>
              <w:jc w:val="center"/>
              <w:rPr>
                <w:sz w:val="20"/>
                <w:szCs w:val="20"/>
              </w:rPr>
            </w:pPr>
            <w:r w:rsidRPr="00DD0F82">
              <w:rPr>
                <w:sz w:val="20"/>
                <w:szCs w:val="20"/>
              </w:rPr>
              <w:t>7.1.5</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5FD57E6C" w14:textId="77777777" w:rsidR="00AF766F" w:rsidRPr="00DD0F82" w:rsidRDefault="00AF766F" w:rsidP="00212A88">
            <w:pPr>
              <w:spacing w:line="240" w:lineRule="auto"/>
              <w:jc w:val="left"/>
              <w:rPr>
                <w:sz w:val="20"/>
                <w:szCs w:val="20"/>
              </w:rPr>
            </w:pPr>
            <w:r w:rsidRPr="00DD0F82">
              <w:rPr>
                <w:sz w:val="20"/>
                <w:szCs w:val="20"/>
              </w:rPr>
              <w:t xml:space="preserve">Среднесуточное водопотребление на </w:t>
            </w:r>
            <w:r w:rsidRPr="00DD0F82">
              <w:rPr>
                <w:sz w:val="20"/>
                <w:szCs w:val="20"/>
              </w:rPr>
              <w:br/>
              <w:t>1 человека</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1C5FD8D1" w14:textId="77777777" w:rsidR="00AF766F" w:rsidRPr="00DD0F82" w:rsidRDefault="00AF766F" w:rsidP="00212A88">
            <w:pPr>
              <w:spacing w:line="240" w:lineRule="auto"/>
              <w:jc w:val="center"/>
              <w:rPr>
                <w:sz w:val="20"/>
                <w:szCs w:val="20"/>
              </w:rPr>
            </w:pPr>
            <w:r w:rsidRPr="00DD0F82">
              <w:rPr>
                <w:sz w:val="20"/>
                <w:szCs w:val="20"/>
              </w:rPr>
              <w:t>л/в сутки на чел.</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0D8CC4"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6DDEF94" w14:textId="77777777" w:rsidR="00AF766F" w:rsidRPr="00DD0F82" w:rsidRDefault="00AF766F" w:rsidP="00212A88">
            <w:pPr>
              <w:spacing w:line="240" w:lineRule="auto"/>
              <w:jc w:val="center"/>
              <w:rPr>
                <w:sz w:val="20"/>
                <w:szCs w:val="20"/>
              </w:rPr>
            </w:pPr>
            <w:r w:rsidRPr="00DD0F82">
              <w:rPr>
                <w:sz w:val="20"/>
                <w:szCs w:val="20"/>
              </w:rPr>
              <w:t>125</w:t>
            </w:r>
          </w:p>
        </w:tc>
      </w:tr>
      <w:tr w:rsidR="00AF766F" w:rsidRPr="00DD0F82" w14:paraId="02D9250E"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686A602D"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53F89781"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36856173"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5F6F40DB" w14:textId="77777777" w:rsidR="00AF766F" w:rsidRPr="00DD0F82" w:rsidRDefault="00AF766F" w:rsidP="00212A88">
            <w:pPr>
              <w:spacing w:line="240" w:lineRule="auto"/>
              <w:jc w:val="center"/>
              <w:rPr>
                <w:sz w:val="20"/>
                <w:szCs w:val="20"/>
              </w:rPr>
            </w:pPr>
            <w:r w:rsidRPr="00DD0F82">
              <w:rPr>
                <w:sz w:val="20"/>
                <w:szCs w:val="20"/>
              </w:rPr>
              <w:t>7.1.5.1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4A18094C" w14:textId="77777777" w:rsidR="00AF766F" w:rsidRPr="00DD0F82" w:rsidRDefault="00AF766F" w:rsidP="00212A88">
            <w:pPr>
              <w:spacing w:line="240" w:lineRule="auto"/>
              <w:jc w:val="left"/>
              <w:rPr>
                <w:sz w:val="20"/>
                <w:szCs w:val="20"/>
              </w:rPr>
            </w:pPr>
            <w:r w:rsidRPr="00DD0F82">
              <w:rPr>
                <w:sz w:val="20"/>
                <w:szCs w:val="20"/>
              </w:rPr>
              <w:t>-на хозяйственно-питьевые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17297D22" w14:textId="77777777" w:rsidR="00AF766F" w:rsidRPr="00DD0F82" w:rsidRDefault="00AF766F" w:rsidP="00212A88">
            <w:pPr>
              <w:spacing w:line="240" w:lineRule="auto"/>
              <w:jc w:val="center"/>
              <w:rPr>
                <w:sz w:val="20"/>
                <w:szCs w:val="20"/>
              </w:rPr>
            </w:pPr>
            <w:r w:rsidRPr="00DD0F82">
              <w:rPr>
                <w:sz w:val="20"/>
                <w:szCs w:val="20"/>
              </w:rPr>
              <w:t>л/в сутки на чел.</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DB230A2"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80081EE" w14:textId="77777777" w:rsidR="00AF766F" w:rsidRPr="00DD0F82" w:rsidRDefault="00AF766F" w:rsidP="00212A88">
            <w:pPr>
              <w:spacing w:line="240" w:lineRule="auto"/>
              <w:jc w:val="center"/>
              <w:rPr>
                <w:sz w:val="20"/>
                <w:szCs w:val="20"/>
              </w:rPr>
            </w:pPr>
            <w:r w:rsidRPr="00DD0F82">
              <w:rPr>
                <w:sz w:val="20"/>
                <w:szCs w:val="20"/>
              </w:rPr>
              <w:t>125</w:t>
            </w:r>
          </w:p>
        </w:tc>
      </w:tr>
      <w:tr w:rsidR="00AF766F" w:rsidRPr="00DD0F82" w14:paraId="3D1578F2"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5F85863" w14:textId="77777777" w:rsidR="00AF766F" w:rsidRPr="00DD0F82" w:rsidRDefault="00AF766F" w:rsidP="00212A88">
            <w:pPr>
              <w:spacing w:line="240" w:lineRule="auto"/>
              <w:jc w:val="center"/>
              <w:rPr>
                <w:sz w:val="20"/>
                <w:szCs w:val="20"/>
              </w:rPr>
            </w:pPr>
            <w:r w:rsidRPr="00DD0F82">
              <w:rPr>
                <w:sz w:val="20"/>
                <w:szCs w:val="20"/>
              </w:rPr>
              <w:t>7.1.6</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13639F1D" w14:textId="77777777" w:rsidR="00AF766F" w:rsidRPr="00DD0F82" w:rsidRDefault="00AF766F" w:rsidP="00212A88">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FDBEA82"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2C0684C" w14:textId="77777777" w:rsidR="00AF766F" w:rsidRPr="00DD0F82" w:rsidRDefault="00AF766F" w:rsidP="00212A88">
            <w:pPr>
              <w:spacing w:line="240" w:lineRule="auto"/>
              <w:jc w:val="center"/>
              <w:rPr>
                <w:sz w:val="20"/>
                <w:szCs w:val="20"/>
              </w:rPr>
            </w:pPr>
            <w:r w:rsidRPr="00DD0F82">
              <w:rPr>
                <w:sz w:val="20"/>
                <w:szCs w:val="20"/>
              </w:rPr>
              <w:t>4,739</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A6E1B2E" w14:textId="77777777" w:rsidR="00AF766F" w:rsidRPr="00DD0F82" w:rsidRDefault="00AF766F" w:rsidP="00212A88">
            <w:pPr>
              <w:spacing w:line="240" w:lineRule="auto"/>
              <w:jc w:val="center"/>
              <w:rPr>
                <w:sz w:val="20"/>
                <w:szCs w:val="20"/>
              </w:rPr>
            </w:pPr>
            <w:r w:rsidRPr="00DD0F82">
              <w:rPr>
                <w:sz w:val="20"/>
                <w:szCs w:val="20"/>
              </w:rPr>
              <w:t>4,706</w:t>
            </w:r>
          </w:p>
        </w:tc>
      </w:tr>
      <w:tr w:rsidR="00AF766F" w:rsidRPr="00DD0F82" w14:paraId="1A6BFFBF"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7BCDAF75" w14:textId="77777777" w:rsidR="00AF766F" w:rsidRPr="00DD0F82" w:rsidRDefault="00AF766F" w:rsidP="00212A88">
            <w:pPr>
              <w:spacing w:line="240" w:lineRule="auto"/>
              <w:jc w:val="center"/>
              <w:rPr>
                <w:sz w:val="20"/>
                <w:szCs w:val="20"/>
              </w:rPr>
            </w:pPr>
            <w:r w:rsidRPr="00DD0F82">
              <w:rPr>
                <w:sz w:val="20"/>
                <w:szCs w:val="20"/>
              </w:rPr>
              <w:t>7.2</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1CD109A7" w14:textId="77777777" w:rsidR="00AF766F" w:rsidRPr="00DD0F82" w:rsidRDefault="00AF766F" w:rsidP="00212A88">
            <w:pPr>
              <w:spacing w:line="240" w:lineRule="auto"/>
              <w:jc w:val="center"/>
              <w:rPr>
                <w:sz w:val="20"/>
                <w:szCs w:val="20"/>
              </w:rPr>
            </w:pPr>
            <w:r w:rsidRPr="00DD0F82">
              <w:rPr>
                <w:sz w:val="20"/>
                <w:szCs w:val="20"/>
              </w:rPr>
              <w:t>КАНАЛИЗАЦИЯ</w:t>
            </w:r>
          </w:p>
        </w:tc>
      </w:tr>
      <w:tr w:rsidR="00AF766F" w:rsidRPr="00DD0F82" w14:paraId="5B7FA0F2"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C3EFF14" w14:textId="77777777" w:rsidR="00AF766F" w:rsidRPr="00DD0F82" w:rsidRDefault="00AF766F" w:rsidP="00212A88">
            <w:pPr>
              <w:spacing w:line="240" w:lineRule="auto"/>
              <w:jc w:val="center"/>
              <w:rPr>
                <w:sz w:val="20"/>
                <w:szCs w:val="20"/>
              </w:rPr>
            </w:pPr>
            <w:r w:rsidRPr="00DD0F82">
              <w:rPr>
                <w:sz w:val="20"/>
                <w:szCs w:val="20"/>
              </w:rPr>
              <w:t>7.2.1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57CC810C" w14:textId="77777777" w:rsidR="00AF766F" w:rsidRPr="00DD0F82" w:rsidRDefault="00AF766F" w:rsidP="00212A88">
            <w:pPr>
              <w:spacing w:line="240" w:lineRule="auto"/>
              <w:jc w:val="center"/>
              <w:rPr>
                <w:sz w:val="20"/>
                <w:szCs w:val="20"/>
              </w:rPr>
            </w:pPr>
            <w:r w:rsidRPr="00DD0F82">
              <w:rPr>
                <w:sz w:val="20"/>
                <w:szCs w:val="20"/>
              </w:rPr>
              <w:t xml:space="preserve">Общее поступление сточных вод </w:t>
            </w:r>
          </w:p>
        </w:tc>
      </w:tr>
      <w:tr w:rsidR="00AF766F" w:rsidRPr="00DD0F82" w14:paraId="628D458B"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4A4E39DB" w14:textId="77777777"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360E6D83" w14:textId="77777777" w:rsidR="00AF766F" w:rsidRPr="00DD0F82" w:rsidRDefault="00AF766F" w:rsidP="00212A88">
            <w:pPr>
              <w:spacing w:line="240" w:lineRule="auto"/>
              <w:jc w:val="left"/>
              <w:rPr>
                <w:sz w:val="20"/>
                <w:szCs w:val="20"/>
              </w:rPr>
            </w:pPr>
            <w:r w:rsidRPr="00DD0F82">
              <w:rPr>
                <w:sz w:val="20"/>
                <w:szCs w:val="20"/>
              </w:rPr>
              <w:t>- всего по муниципальному образованию.</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28C0418" w14:textId="77777777"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3085EDD4"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D01A114" w14:textId="77777777" w:rsidR="00AF766F" w:rsidRPr="00DD0F82" w:rsidRDefault="00AF766F" w:rsidP="00212A88">
            <w:pPr>
              <w:spacing w:line="240" w:lineRule="auto"/>
              <w:jc w:val="center"/>
              <w:rPr>
                <w:sz w:val="20"/>
                <w:szCs w:val="20"/>
              </w:rPr>
            </w:pPr>
            <w:r w:rsidRPr="00DD0F82">
              <w:rPr>
                <w:sz w:val="20"/>
                <w:szCs w:val="20"/>
              </w:rPr>
              <w:t>0,252</w:t>
            </w:r>
          </w:p>
        </w:tc>
      </w:tr>
      <w:tr w:rsidR="00AF766F" w:rsidRPr="00DD0F82" w14:paraId="1194C552"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60B1D80F"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21BAAD3D"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0DEAE2CC"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13628B32" w14:textId="77777777" w:rsidR="00AF766F" w:rsidRPr="00DD0F82" w:rsidRDefault="00AF766F" w:rsidP="00212A88">
            <w:pPr>
              <w:spacing w:line="240" w:lineRule="auto"/>
              <w:jc w:val="center"/>
              <w:rPr>
                <w:sz w:val="20"/>
                <w:szCs w:val="20"/>
              </w:rPr>
            </w:pPr>
            <w:r w:rsidRPr="00DD0F82">
              <w:rPr>
                <w:sz w:val="20"/>
                <w:szCs w:val="20"/>
              </w:rPr>
              <w:t>7.2.1.1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4682BDAD" w14:textId="77777777" w:rsidR="00AF766F" w:rsidRPr="00DD0F82" w:rsidRDefault="00AF766F" w:rsidP="00212A88">
            <w:pPr>
              <w:spacing w:line="240" w:lineRule="auto"/>
              <w:jc w:val="left"/>
              <w:rPr>
                <w:sz w:val="20"/>
                <w:szCs w:val="20"/>
              </w:rPr>
            </w:pPr>
            <w:r w:rsidRPr="00DD0F82">
              <w:rPr>
                <w:sz w:val="20"/>
                <w:szCs w:val="20"/>
              </w:rPr>
              <w:t>- хозяйственно-бытовые сточные воды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0B37EC0" w14:textId="77777777"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1124A9E"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5C55215" w14:textId="77777777" w:rsidR="00AF766F" w:rsidRPr="00DD0F82" w:rsidRDefault="00AF766F" w:rsidP="00212A88">
            <w:pPr>
              <w:spacing w:line="240" w:lineRule="auto"/>
              <w:jc w:val="center"/>
              <w:rPr>
                <w:sz w:val="20"/>
                <w:szCs w:val="20"/>
              </w:rPr>
            </w:pPr>
            <w:r w:rsidRPr="00DD0F82">
              <w:rPr>
                <w:sz w:val="20"/>
                <w:szCs w:val="20"/>
              </w:rPr>
              <w:t>0,223</w:t>
            </w:r>
          </w:p>
        </w:tc>
      </w:tr>
      <w:tr w:rsidR="00AF766F" w:rsidRPr="00DD0F82" w14:paraId="182FE92C"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070B668F" w14:textId="77777777" w:rsidR="00AF766F" w:rsidRPr="00DD0F82" w:rsidRDefault="00AF766F" w:rsidP="00212A88">
            <w:pPr>
              <w:spacing w:line="240" w:lineRule="auto"/>
              <w:jc w:val="center"/>
              <w:rPr>
                <w:sz w:val="20"/>
                <w:szCs w:val="20"/>
              </w:rPr>
            </w:pPr>
            <w:r w:rsidRPr="00DD0F82">
              <w:rPr>
                <w:sz w:val="20"/>
                <w:szCs w:val="20"/>
              </w:rPr>
              <w:t>7.2.1.2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5B6A2323" w14:textId="77777777" w:rsidR="00AF766F" w:rsidRPr="00DD0F82" w:rsidRDefault="00AF766F" w:rsidP="00212A88">
            <w:pPr>
              <w:spacing w:line="240" w:lineRule="auto"/>
              <w:jc w:val="left"/>
              <w:rPr>
                <w:sz w:val="20"/>
                <w:szCs w:val="20"/>
              </w:rPr>
            </w:pPr>
            <w:r w:rsidRPr="00DD0F82">
              <w:rPr>
                <w:sz w:val="20"/>
                <w:szCs w:val="20"/>
              </w:rPr>
              <w:t>- производственные сточные воды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11D2CF7B" w14:textId="77777777"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F6E6C63"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A40EF7A" w14:textId="77777777" w:rsidR="00AF766F" w:rsidRPr="00DD0F82" w:rsidRDefault="00AF766F" w:rsidP="00212A88">
            <w:pPr>
              <w:spacing w:line="240" w:lineRule="auto"/>
              <w:jc w:val="center"/>
              <w:rPr>
                <w:sz w:val="20"/>
                <w:szCs w:val="20"/>
              </w:rPr>
            </w:pPr>
            <w:r w:rsidRPr="00DD0F82">
              <w:rPr>
                <w:sz w:val="20"/>
                <w:szCs w:val="20"/>
              </w:rPr>
              <w:t>0,018</w:t>
            </w:r>
          </w:p>
        </w:tc>
      </w:tr>
      <w:tr w:rsidR="00AF766F" w:rsidRPr="00DD0F82" w14:paraId="355BBE29"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01110C43" w14:textId="77777777" w:rsidR="00AF766F" w:rsidRPr="00DD0F82" w:rsidRDefault="00AF766F" w:rsidP="00212A88">
            <w:pPr>
              <w:spacing w:line="240" w:lineRule="auto"/>
              <w:jc w:val="center"/>
              <w:rPr>
                <w:sz w:val="20"/>
                <w:szCs w:val="20"/>
              </w:rPr>
            </w:pPr>
            <w:r w:rsidRPr="00DD0F82">
              <w:rPr>
                <w:sz w:val="20"/>
                <w:szCs w:val="20"/>
              </w:rPr>
              <w:t>7.2.2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06102090" w14:textId="77777777" w:rsidR="00AF766F" w:rsidRPr="00DD0F82" w:rsidRDefault="00AF766F" w:rsidP="00212A88">
            <w:pPr>
              <w:spacing w:line="240" w:lineRule="auto"/>
              <w:jc w:val="left"/>
              <w:rPr>
                <w:sz w:val="20"/>
                <w:szCs w:val="20"/>
              </w:rPr>
            </w:pPr>
            <w:r w:rsidRPr="00DD0F82">
              <w:rPr>
                <w:sz w:val="20"/>
                <w:szCs w:val="20"/>
              </w:rPr>
              <w:t>Производительность очистных сооружений канализации</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3BDECF6" w14:textId="77777777"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83864A1" w14:textId="77777777" w:rsidR="00AF766F" w:rsidRPr="00DD0F82" w:rsidRDefault="00AF766F" w:rsidP="00212A88">
            <w:pPr>
              <w:spacing w:line="240" w:lineRule="auto"/>
              <w:jc w:val="center"/>
              <w:rPr>
                <w:sz w:val="20"/>
                <w:szCs w:val="20"/>
              </w:rPr>
            </w:pPr>
            <w:r w:rsidRPr="00DD0F82">
              <w:rPr>
                <w:sz w:val="20"/>
                <w:szCs w:val="20"/>
              </w:rPr>
              <w:t>0,6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6794513" w14:textId="77777777" w:rsidR="00AF766F" w:rsidRPr="00DD0F82" w:rsidRDefault="00AF766F" w:rsidP="00212A88">
            <w:pPr>
              <w:spacing w:line="240" w:lineRule="auto"/>
              <w:jc w:val="center"/>
              <w:rPr>
                <w:sz w:val="20"/>
                <w:szCs w:val="20"/>
              </w:rPr>
            </w:pPr>
            <w:r w:rsidRPr="00DD0F82">
              <w:rPr>
                <w:sz w:val="20"/>
                <w:szCs w:val="20"/>
              </w:rPr>
              <w:t>0,6</w:t>
            </w:r>
          </w:p>
        </w:tc>
      </w:tr>
      <w:tr w:rsidR="00AF766F" w:rsidRPr="00DD0F82" w14:paraId="5D32BBBF"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1B9AFB5F" w14:textId="77777777" w:rsidR="00AF766F" w:rsidRPr="00DD0F82" w:rsidRDefault="00AF766F" w:rsidP="00212A88">
            <w:pPr>
              <w:spacing w:line="240" w:lineRule="auto"/>
              <w:jc w:val="center"/>
              <w:rPr>
                <w:sz w:val="20"/>
                <w:szCs w:val="20"/>
              </w:rPr>
            </w:pPr>
            <w:r w:rsidRPr="00DD0F82">
              <w:rPr>
                <w:sz w:val="20"/>
                <w:szCs w:val="20"/>
              </w:rPr>
              <w:t>7.2.3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23AA2223" w14:textId="77777777" w:rsidR="00AF766F" w:rsidRPr="00DD0F82" w:rsidRDefault="00AF766F" w:rsidP="00212A88">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0EC5C26"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69809EE" w14:textId="77777777" w:rsidR="00AF766F" w:rsidRPr="00DD0F82" w:rsidRDefault="00AF766F" w:rsidP="00212A88">
            <w:pPr>
              <w:spacing w:line="240" w:lineRule="auto"/>
              <w:jc w:val="center"/>
              <w:rPr>
                <w:sz w:val="20"/>
                <w:szCs w:val="20"/>
              </w:rPr>
            </w:pPr>
            <w:r w:rsidRPr="00DD0F82">
              <w:rPr>
                <w:sz w:val="20"/>
                <w:szCs w:val="20"/>
              </w:rPr>
              <w:t>7,7</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61C1A70E" w14:textId="77777777" w:rsidR="00AF766F" w:rsidRPr="00DD0F82" w:rsidRDefault="00AF766F" w:rsidP="00212A88">
            <w:pPr>
              <w:spacing w:line="240" w:lineRule="auto"/>
              <w:jc w:val="center"/>
              <w:rPr>
                <w:sz w:val="20"/>
                <w:szCs w:val="20"/>
              </w:rPr>
            </w:pPr>
            <w:r w:rsidRPr="00DD0F82">
              <w:rPr>
                <w:sz w:val="20"/>
                <w:szCs w:val="20"/>
              </w:rPr>
              <w:t>7,7</w:t>
            </w:r>
          </w:p>
        </w:tc>
      </w:tr>
      <w:tr w:rsidR="00AF766F" w:rsidRPr="00DD0F82" w14:paraId="1A872A02"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7E596B4B" w14:textId="77777777" w:rsidR="00AF766F" w:rsidRPr="00DD0F82" w:rsidRDefault="00AF766F" w:rsidP="00212A88">
            <w:pPr>
              <w:spacing w:line="240" w:lineRule="auto"/>
              <w:jc w:val="center"/>
              <w:rPr>
                <w:sz w:val="20"/>
                <w:szCs w:val="20"/>
              </w:rPr>
            </w:pPr>
            <w:r w:rsidRPr="00DD0F82">
              <w:rPr>
                <w:sz w:val="20"/>
                <w:szCs w:val="20"/>
              </w:rPr>
              <w:t>7.3</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47762571" w14:textId="77777777" w:rsidR="00AF766F" w:rsidRPr="00DD0F82" w:rsidRDefault="00AF766F" w:rsidP="00212A88">
            <w:pPr>
              <w:spacing w:line="240" w:lineRule="auto"/>
              <w:jc w:val="center"/>
              <w:rPr>
                <w:sz w:val="20"/>
                <w:szCs w:val="20"/>
              </w:rPr>
            </w:pPr>
            <w:r w:rsidRPr="00DD0F82">
              <w:rPr>
                <w:sz w:val="20"/>
                <w:szCs w:val="20"/>
              </w:rPr>
              <w:t>ЭЛЕКТРОСНАБЖЕНИЕ</w:t>
            </w:r>
          </w:p>
        </w:tc>
      </w:tr>
      <w:tr w:rsidR="00AF766F" w:rsidRPr="00DD0F82" w14:paraId="2BC51211"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634CEB" w14:textId="77777777" w:rsidR="00AF766F" w:rsidRPr="00DD0F82" w:rsidRDefault="00AF766F" w:rsidP="00212A88">
            <w:pPr>
              <w:spacing w:line="240" w:lineRule="auto"/>
              <w:jc w:val="center"/>
              <w:rPr>
                <w:sz w:val="20"/>
                <w:szCs w:val="20"/>
              </w:rPr>
            </w:pPr>
            <w:r w:rsidRPr="00DD0F82">
              <w:rPr>
                <w:sz w:val="20"/>
                <w:szCs w:val="20"/>
              </w:rPr>
              <w:t>7.3.1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528AA411" w14:textId="77777777" w:rsidR="00AF766F" w:rsidRPr="00DD0F82" w:rsidRDefault="00AF766F" w:rsidP="00212A88">
            <w:pPr>
              <w:spacing w:line="240" w:lineRule="auto"/>
              <w:jc w:val="center"/>
              <w:rPr>
                <w:sz w:val="20"/>
                <w:szCs w:val="20"/>
              </w:rPr>
            </w:pPr>
            <w:r w:rsidRPr="00DD0F82">
              <w:rPr>
                <w:sz w:val="20"/>
                <w:szCs w:val="20"/>
              </w:rPr>
              <w:t xml:space="preserve">Потребность в электроэнергии </w:t>
            </w:r>
          </w:p>
        </w:tc>
      </w:tr>
      <w:tr w:rsidR="00AF766F" w:rsidRPr="00DD0F82" w14:paraId="664BA437"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4252F39D" w14:textId="77777777"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035894EC" w14:textId="77777777" w:rsidR="00AF766F" w:rsidRPr="00DD0F82" w:rsidRDefault="00AF766F" w:rsidP="00212A88">
            <w:pPr>
              <w:spacing w:line="240" w:lineRule="auto"/>
              <w:jc w:val="left"/>
              <w:rPr>
                <w:sz w:val="20"/>
                <w:szCs w:val="20"/>
              </w:rPr>
            </w:pPr>
            <w:r w:rsidRPr="00DD0F82">
              <w:rPr>
                <w:sz w:val="20"/>
                <w:szCs w:val="20"/>
              </w:rPr>
              <w:t>- всего по муниципальному образованию</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855CEC3" w14:textId="77777777" w:rsidR="00AF766F" w:rsidRPr="00DD0F82" w:rsidRDefault="00AF766F" w:rsidP="00212A88">
            <w:pPr>
              <w:spacing w:line="240" w:lineRule="auto"/>
              <w:jc w:val="center"/>
              <w:rPr>
                <w:sz w:val="20"/>
                <w:szCs w:val="20"/>
              </w:rPr>
            </w:pPr>
            <w:r w:rsidRPr="00DD0F82">
              <w:rPr>
                <w:sz w:val="20"/>
                <w:szCs w:val="20"/>
              </w:rPr>
              <w:t>МВт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EEA156A" w14:textId="77777777" w:rsidR="00AF766F" w:rsidRPr="00DD0F82" w:rsidRDefault="00AF766F" w:rsidP="00212A88">
            <w:pPr>
              <w:spacing w:line="240" w:lineRule="auto"/>
              <w:jc w:val="center"/>
              <w:rPr>
                <w:sz w:val="20"/>
                <w:szCs w:val="20"/>
              </w:rPr>
            </w:pPr>
            <w:r w:rsidRPr="00DD0F82">
              <w:rPr>
                <w:sz w:val="20"/>
                <w:szCs w:val="20"/>
              </w:rPr>
              <w:t>4,161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5443FAD" w14:textId="77777777" w:rsidR="00AF766F" w:rsidRPr="00DD0F82" w:rsidRDefault="00AF766F" w:rsidP="00212A88">
            <w:pPr>
              <w:spacing w:line="240" w:lineRule="auto"/>
              <w:jc w:val="center"/>
              <w:rPr>
                <w:sz w:val="20"/>
                <w:szCs w:val="20"/>
              </w:rPr>
            </w:pPr>
            <w:r w:rsidRPr="00DD0F82">
              <w:rPr>
                <w:sz w:val="20"/>
                <w:szCs w:val="20"/>
              </w:rPr>
              <w:t>8,5</w:t>
            </w:r>
          </w:p>
        </w:tc>
      </w:tr>
      <w:tr w:rsidR="00AF766F" w:rsidRPr="00DD0F82" w14:paraId="729ACF28" w14:textId="77777777"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hideMark/>
          </w:tcPr>
          <w:p w14:paraId="7EE7C00C" w14:textId="77777777" w:rsidR="00AF766F" w:rsidRPr="00DD0F82" w:rsidRDefault="00AF766F" w:rsidP="00212A88">
            <w:pPr>
              <w:spacing w:line="240" w:lineRule="auto"/>
              <w:jc w:val="center"/>
              <w:rPr>
                <w:sz w:val="20"/>
                <w:szCs w:val="20"/>
              </w:rPr>
            </w:pPr>
            <w:r w:rsidRPr="00DD0F82">
              <w:rPr>
                <w:sz w:val="20"/>
                <w:szCs w:val="20"/>
              </w:rPr>
              <w:t>7.3.2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1BBF860C" w14:textId="77777777" w:rsidR="00AF766F" w:rsidRPr="00DD0F82" w:rsidRDefault="00AF766F" w:rsidP="00212A88">
            <w:pPr>
              <w:spacing w:line="240" w:lineRule="auto"/>
              <w:jc w:val="left"/>
              <w:rPr>
                <w:sz w:val="20"/>
                <w:szCs w:val="20"/>
              </w:rPr>
            </w:pPr>
            <w:r w:rsidRPr="00DD0F82">
              <w:rPr>
                <w:sz w:val="20"/>
                <w:szCs w:val="20"/>
              </w:rPr>
              <w:t>Количество подстанций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1D862D3D" w14:textId="77777777"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3F823D73" w14:textId="77777777" w:rsidR="00AF766F" w:rsidRPr="00DD0F82" w:rsidRDefault="00AF766F" w:rsidP="00212A88">
            <w:pPr>
              <w:spacing w:line="240" w:lineRule="auto"/>
              <w:jc w:val="center"/>
              <w:rPr>
                <w:sz w:val="20"/>
                <w:szCs w:val="20"/>
              </w:rPr>
            </w:pPr>
            <w:r w:rsidRPr="00DD0F82">
              <w:rPr>
                <w:sz w:val="20"/>
                <w:szCs w:val="20"/>
              </w:rPr>
              <w:t>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27C38C7" w14:textId="77777777" w:rsidR="00AF766F" w:rsidRPr="00DD0F82" w:rsidRDefault="00AF766F" w:rsidP="00212A88">
            <w:pPr>
              <w:spacing w:line="240" w:lineRule="auto"/>
              <w:jc w:val="center"/>
              <w:rPr>
                <w:sz w:val="20"/>
                <w:szCs w:val="20"/>
              </w:rPr>
            </w:pPr>
            <w:r w:rsidRPr="00DD0F82">
              <w:rPr>
                <w:sz w:val="20"/>
                <w:szCs w:val="20"/>
              </w:rPr>
              <w:t>1</w:t>
            </w:r>
          </w:p>
        </w:tc>
      </w:tr>
      <w:tr w:rsidR="00AF766F" w:rsidRPr="00DD0F82" w14:paraId="1625D935" w14:textId="77777777" w:rsidTr="00212A88">
        <w:trPr>
          <w:trHeight w:val="20"/>
          <w:jc w:val="center"/>
        </w:trPr>
        <w:tc>
          <w:tcPr>
            <w:tcW w:w="422" w:type="pct"/>
            <w:vMerge/>
            <w:tcBorders>
              <w:left w:val="single" w:sz="4" w:space="0" w:color="auto"/>
              <w:right w:val="single" w:sz="4" w:space="0" w:color="auto"/>
            </w:tcBorders>
            <w:shd w:val="clear" w:color="auto" w:fill="auto"/>
          </w:tcPr>
          <w:p w14:paraId="380A1976"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767F8BDF"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0300348F" w14:textId="77777777"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tcPr>
          <w:p w14:paraId="450A8F02" w14:textId="77777777"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411D27E1" w14:textId="77777777" w:rsidR="00AF766F" w:rsidRPr="00DD0F82" w:rsidRDefault="00AF766F" w:rsidP="00212A88">
            <w:pPr>
              <w:spacing w:line="240" w:lineRule="auto"/>
              <w:jc w:val="left"/>
              <w:rPr>
                <w:sz w:val="20"/>
                <w:szCs w:val="20"/>
              </w:rPr>
            </w:pPr>
            <w:r w:rsidRPr="00DD0F82">
              <w:rPr>
                <w:sz w:val="20"/>
                <w:szCs w:val="20"/>
              </w:rPr>
              <w:t xml:space="preserve">220 </w:t>
            </w:r>
            <w:proofErr w:type="spellStart"/>
            <w:r w:rsidRPr="00DD0F82">
              <w:rPr>
                <w:sz w:val="20"/>
                <w:szCs w:val="20"/>
              </w:rPr>
              <w:t>кВ</w:t>
            </w:r>
            <w:proofErr w:type="spellEnd"/>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168FA8A6" w14:textId="77777777"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045ADD7" w14:textId="77777777" w:rsidR="00AF766F" w:rsidRPr="00DD0F82" w:rsidRDefault="00AF766F" w:rsidP="00212A88">
            <w:pPr>
              <w:spacing w:line="240" w:lineRule="auto"/>
              <w:jc w:val="center"/>
              <w:rPr>
                <w:sz w:val="20"/>
                <w:szCs w:val="20"/>
              </w:rPr>
            </w:pPr>
            <w:r w:rsidRPr="00DD0F82">
              <w:rPr>
                <w:sz w:val="20"/>
                <w:szCs w:val="20"/>
              </w:rPr>
              <w:t>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C2ADA29" w14:textId="77777777" w:rsidR="00AF766F" w:rsidRPr="00DD0F82" w:rsidRDefault="00AF766F" w:rsidP="00212A88">
            <w:pPr>
              <w:spacing w:line="240" w:lineRule="auto"/>
              <w:jc w:val="center"/>
              <w:rPr>
                <w:sz w:val="20"/>
                <w:szCs w:val="20"/>
              </w:rPr>
            </w:pPr>
            <w:r w:rsidRPr="00DD0F82">
              <w:rPr>
                <w:sz w:val="20"/>
                <w:szCs w:val="20"/>
              </w:rPr>
              <w:t>1</w:t>
            </w:r>
          </w:p>
        </w:tc>
      </w:tr>
      <w:tr w:rsidR="00AF766F" w:rsidRPr="00DD0F82" w14:paraId="39C300BB" w14:textId="77777777"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hideMark/>
          </w:tcPr>
          <w:p w14:paraId="39ED0760" w14:textId="77777777" w:rsidR="00AF766F" w:rsidRPr="00DD0F82" w:rsidRDefault="00AF766F" w:rsidP="00212A88">
            <w:pPr>
              <w:spacing w:line="240" w:lineRule="auto"/>
              <w:jc w:val="center"/>
              <w:rPr>
                <w:sz w:val="20"/>
                <w:szCs w:val="20"/>
              </w:rPr>
            </w:pPr>
            <w:r w:rsidRPr="00DD0F82">
              <w:rPr>
                <w:sz w:val="20"/>
                <w:szCs w:val="20"/>
              </w:rPr>
              <w:t>7.3.3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5540B4E9" w14:textId="77777777" w:rsidR="00AF766F" w:rsidRPr="00DD0F82" w:rsidRDefault="00AF766F" w:rsidP="00212A88">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E69209E"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2151C4D" w14:textId="77777777" w:rsidR="00AF766F" w:rsidRPr="00DD0F82" w:rsidRDefault="00AF766F" w:rsidP="00212A88">
            <w:pPr>
              <w:spacing w:line="240" w:lineRule="auto"/>
              <w:jc w:val="center"/>
              <w:rPr>
                <w:sz w:val="20"/>
                <w:szCs w:val="20"/>
              </w:rPr>
            </w:pPr>
            <w:r w:rsidRPr="00DD0F82">
              <w:rPr>
                <w:sz w:val="20"/>
                <w:szCs w:val="20"/>
              </w:rPr>
              <w:t>27,2</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EEB73B7" w14:textId="77777777" w:rsidR="00AF766F" w:rsidRPr="00DD0F82" w:rsidRDefault="00AF766F" w:rsidP="00212A88">
            <w:pPr>
              <w:spacing w:line="240" w:lineRule="auto"/>
              <w:jc w:val="center"/>
              <w:rPr>
                <w:sz w:val="20"/>
                <w:szCs w:val="20"/>
              </w:rPr>
            </w:pPr>
            <w:r w:rsidRPr="00DD0F82">
              <w:rPr>
                <w:sz w:val="20"/>
                <w:szCs w:val="20"/>
              </w:rPr>
              <w:t>28,99</w:t>
            </w:r>
          </w:p>
        </w:tc>
      </w:tr>
      <w:tr w:rsidR="00AF766F" w:rsidRPr="00DD0F82" w14:paraId="01E5EC24" w14:textId="77777777" w:rsidTr="00212A88">
        <w:trPr>
          <w:trHeight w:val="20"/>
          <w:jc w:val="center"/>
        </w:trPr>
        <w:tc>
          <w:tcPr>
            <w:tcW w:w="422" w:type="pct"/>
            <w:vMerge/>
            <w:tcBorders>
              <w:left w:val="single" w:sz="4" w:space="0" w:color="auto"/>
              <w:right w:val="single" w:sz="4" w:space="0" w:color="auto"/>
            </w:tcBorders>
            <w:shd w:val="clear" w:color="auto" w:fill="auto"/>
          </w:tcPr>
          <w:p w14:paraId="08FFEA31"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5CC80EA0"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62233E30" w14:textId="77777777" w:rsidTr="00212A88">
        <w:trPr>
          <w:trHeight w:val="20"/>
          <w:jc w:val="center"/>
        </w:trPr>
        <w:tc>
          <w:tcPr>
            <w:tcW w:w="422" w:type="pct"/>
            <w:vMerge/>
            <w:tcBorders>
              <w:left w:val="single" w:sz="4" w:space="0" w:color="auto"/>
              <w:right w:val="single" w:sz="4" w:space="0" w:color="auto"/>
            </w:tcBorders>
            <w:shd w:val="clear" w:color="auto" w:fill="auto"/>
          </w:tcPr>
          <w:p w14:paraId="6CA0D6A6" w14:textId="77777777"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715799A3" w14:textId="77777777" w:rsidR="00AF766F" w:rsidRPr="00DD0F82" w:rsidRDefault="00AF766F" w:rsidP="00212A88">
            <w:pPr>
              <w:spacing w:line="240" w:lineRule="auto"/>
              <w:jc w:val="left"/>
              <w:rPr>
                <w:sz w:val="20"/>
                <w:szCs w:val="20"/>
              </w:rPr>
            </w:pPr>
            <w:r w:rsidRPr="00DD0F82">
              <w:rPr>
                <w:sz w:val="20"/>
                <w:szCs w:val="20"/>
              </w:rPr>
              <w:t xml:space="preserve">ЛЭП 220 </w:t>
            </w:r>
            <w:proofErr w:type="spellStart"/>
            <w:r w:rsidRPr="00DD0F82">
              <w:rPr>
                <w:sz w:val="20"/>
                <w:szCs w:val="20"/>
              </w:rPr>
              <w:t>кВ</w:t>
            </w:r>
            <w:proofErr w:type="spellEnd"/>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48ADF262"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438704B" w14:textId="77777777" w:rsidR="00AF766F" w:rsidRPr="00DD0F82" w:rsidRDefault="00AF766F" w:rsidP="00212A88">
            <w:pPr>
              <w:spacing w:line="240" w:lineRule="auto"/>
              <w:jc w:val="center"/>
              <w:rPr>
                <w:sz w:val="20"/>
                <w:szCs w:val="20"/>
              </w:rPr>
            </w:pPr>
            <w:r w:rsidRPr="00DD0F82">
              <w:rPr>
                <w:sz w:val="20"/>
                <w:szCs w:val="20"/>
              </w:rPr>
              <w:t>3,12</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438CD28" w14:textId="77777777" w:rsidR="00AF766F" w:rsidRPr="00DD0F82" w:rsidRDefault="00AF766F" w:rsidP="00212A88">
            <w:pPr>
              <w:spacing w:line="240" w:lineRule="auto"/>
              <w:jc w:val="center"/>
              <w:rPr>
                <w:sz w:val="20"/>
                <w:szCs w:val="20"/>
              </w:rPr>
            </w:pPr>
            <w:r w:rsidRPr="00DD0F82">
              <w:rPr>
                <w:sz w:val="20"/>
                <w:szCs w:val="20"/>
              </w:rPr>
              <w:t>3,12</w:t>
            </w:r>
          </w:p>
        </w:tc>
      </w:tr>
      <w:tr w:rsidR="00AF766F" w:rsidRPr="00DD0F82" w14:paraId="5C4A532F" w14:textId="77777777" w:rsidTr="00212A88">
        <w:trPr>
          <w:trHeight w:val="20"/>
          <w:jc w:val="center"/>
        </w:trPr>
        <w:tc>
          <w:tcPr>
            <w:tcW w:w="422" w:type="pct"/>
            <w:vMerge/>
            <w:tcBorders>
              <w:left w:val="single" w:sz="4" w:space="0" w:color="auto"/>
              <w:right w:val="single" w:sz="4" w:space="0" w:color="auto"/>
            </w:tcBorders>
            <w:shd w:val="clear" w:color="auto" w:fill="auto"/>
          </w:tcPr>
          <w:p w14:paraId="7D159C4A" w14:textId="77777777"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4119AF74" w14:textId="77777777" w:rsidR="00AF766F" w:rsidRPr="00DD0F82" w:rsidRDefault="00AF766F" w:rsidP="00212A88">
            <w:pPr>
              <w:spacing w:line="240" w:lineRule="auto"/>
              <w:jc w:val="left"/>
              <w:rPr>
                <w:sz w:val="20"/>
                <w:szCs w:val="20"/>
              </w:rPr>
            </w:pPr>
            <w:r w:rsidRPr="00DD0F82">
              <w:rPr>
                <w:sz w:val="20"/>
                <w:szCs w:val="20"/>
              </w:rPr>
              <w:t xml:space="preserve">ЛЭП 35 </w:t>
            </w:r>
            <w:proofErr w:type="spellStart"/>
            <w:r w:rsidRPr="00DD0F82">
              <w:rPr>
                <w:sz w:val="20"/>
                <w:szCs w:val="20"/>
              </w:rPr>
              <w:t>кВ</w:t>
            </w:r>
            <w:proofErr w:type="spellEnd"/>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116CD6A0"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77277AB" w14:textId="77777777" w:rsidR="00AF766F" w:rsidRPr="00DD0F82" w:rsidRDefault="00AF766F" w:rsidP="00212A88">
            <w:pPr>
              <w:spacing w:line="240" w:lineRule="auto"/>
              <w:jc w:val="center"/>
              <w:rPr>
                <w:sz w:val="20"/>
                <w:szCs w:val="20"/>
              </w:rPr>
            </w:pPr>
            <w:r w:rsidRPr="00DD0F82">
              <w:rPr>
                <w:sz w:val="20"/>
                <w:szCs w:val="20"/>
              </w:rPr>
              <w:t>1,6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D658FCC" w14:textId="77777777" w:rsidR="00AF766F" w:rsidRPr="00DD0F82" w:rsidRDefault="00AF766F" w:rsidP="00212A88">
            <w:pPr>
              <w:spacing w:line="240" w:lineRule="auto"/>
              <w:jc w:val="center"/>
              <w:rPr>
                <w:sz w:val="20"/>
                <w:szCs w:val="20"/>
              </w:rPr>
            </w:pPr>
            <w:r w:rsidRPr="00DD0F82">
              <w:rPr>
                <w:sz w:val="20"/>
                <w:szCs w:val="20"/>
              </w:rPr>
              <w:t>1,6</w:t>
            </w:r>
          </w:p>
        </w:tc>
      </w:tr>
      <w:tr w:rsidR="00AF766F" w:rsidRPr="00DD0F82" w14:paraId="18C0E5CE" w14:textId="77777777"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tcPr>
          <w:p w14:paraId="2A661641" w14:textId="77777777"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29708FD6" w14:textId="77777777" w:rsidR="00AF766F" w:rsidRPr="00DD0F82" w:rsidRDefault="00AF766F" w:rsidP="00212A88">
            <w:pPr>
              <w:spacing w:line="240" w:lineRule="auto"/>
              <w:jc w:val="left"/>
              <w:rPr>
                <w:sz w:val="20"/>
                <w:szCs w:val="20"/>
              </w:rPr>
            </w:pPr>
            <w:r w:rsidRPr="00DD0F82">
              <w:rPr>
                <w:sz w:val="20"/>
                <w:szCs w:val="20"/>
              </w:rPr>
              <w:t xml:space="preserve">ЛЭП 6-10 </w:t>
            </w:r>
            <w:proofErr w:type="spellStart"/>
            <w:r w:rsidRPr="00DD0F82">
              <w:rPr>
                <w:sz w:val="20"/>
                <w:szCs w:val="20"/>
              </w:rPr>
              <w:t>кВ</w:t>
            </w:r>
            <w:proofErr w:type="spellEnd"/>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E4ABE83"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747B8326" w14:textId="77777777" w:rsidR="00AF766F" w:rsidRPr="00DD0F82" w:rsidRDefault="00AF766F" w:rsidP="00212A88">
            <w:pPr>
              <w:spacing w:line="240" w:lineRule="auto"/>
              <w:jc w:val="center"/>
              <w:rPr>
                <w:sz w:val="20"/>
                <w:szCs w:val="20"/>
              </w:rPr>
            </w:pPr>
            <w:r w:rsidRPr="00DD0F82">
              <w:rPr>
                <w:sz w:val="20"/>
                <w:szCs w:val="20"/>
              </w:rPr>
              <w:t>22,48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16347A9" w14:textId="77777777" w:rsidR="00AF766F" w:rsidRPr="00DD0F82" w:rsidRDefault="00AF766F" w:rsidP="00212A88">
            <w:pPr>
              <w:spacing w:line="240" w:lineRule="auto"/>
              <w:jc w:val="center"/>
              <w:rPr>
                <w:sz w:val="20"/>
                <w:szCs w:val="20"/>
              </w:rPr>
            </w:pPr>
            <w:r w:rsidRPr="00DD0F82">
              <w:rPr>
                <w:sz w:val="20"/>
                <w:szCs w:val="20"/>
              </w:rPr>
              <w:t>24,27</w:t>
            </w:r>
          </w:p>
        </w:tc>
      </w:tr>
      <w:tr w:rsidR="00AF766F" w:rsidRPr="00DD0F82" w14:paraId="6197601B"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B3CC749" w14:textId="77777777" w:rsidR="00AF766F" w:rsidRPr="00DD0F82" w:rsidRDefault="00AF766F" w:rsidP="00212A88">
            <w:pPr>
              <w:spacing w:line="240" w:lineRule="auto"/>
              <w:jc w:val="center"/>
              <w:rPr>
                <w:sz w:val="20"/>
                <w:szCs w:val="20"/>
              </w:rPr>
            </w:pPr>
            <w:r w:rsidRPr="00DD0F82">
              <w:rPr>
                <w:sz w:val="20"/>
                <w:szCs w:val="20"/>
              </w:rPr>
              <w:t>7.3.4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25B5FEE2" w14:textId="77777777" w:rsidR="00AF766F" w:rsidRPr="00DD0F82" w:rsidRDefault="00AF766F" w:rsidP="00212A88">
            <w:pPr>
              <w:spacing w:line="240" w:lineRule="auto"/>
              <w:jc w:val="left"/>
              <w:rPr>
                <w:sz w:val="20"/>
                <w:szCs w:val="20"/>
              </w:rPr>
            </w:pPr>
            <w:r w:rsidRPr="00DD0F82">
              <w:rPr>
                <w:sz w:val="20"/>
                <w:szCs w:val="20"/>
              </w:rPr>
              <w:t>Количество ТП</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1FFE2E4" w14:textId="77777777"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0B026E8" w14:textId="77777777" w:rsidR="00AF766F" w:rsidRPr="00DD0F82" w:rsidRDefault="00AF766F" w:rsidP="00212A88">
            <w:pPr>
              <w:spacing w:line="240" w:lineRule="auto"/>
              <w:jc w:val="center"/>
              <w:rPr>
                <w:sz w:val="20"/>
                <w:szCs w:val="20"/>
              </w:rPr>
            </w:pPr>
            <w:r w:rsidRPr="00DD0F82">
              <w:rPr>
                <w:sz w:val="20"/>
                <w:szCs w:val="20"/>
              </w:rPr>
              <w:t>4</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60D18991" w14:textId="77777777" w:rsidR="00AF766F" w:rsidRPr="00DD0F82" w:rsidRDefault="00AF766F" w:rsidP="00212A88">
            <w:pPr>
              <w:spacing w:line="240" w:lineRule="auto"/>
              <w:jc w:val="center"/>
              <w:rPr>
                <w:sz w:val="20"/>
                <w:szCs w:val="20"/>
              </w:rPr>
            </w:pPr>
            <w:r w:rsidRPr="00DD0F82">
              <w:rPr>
                <w:sz w:val="20"/>
                <w:szCs w:val="20"/>
              </w:rPr>
              <w:t>7</w:t>
            </w:r>
          </w:p>
        </w:tc>
      </w:tr>
      <w:tr w:rsidR="00AF766F" w:rsidRPr="00DD0F82" w14:paraId="1618AD06"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074EE340" w14:textId="77777777" w:rsidR="00AF766F" w:rsidRPr="00DD0F82" w:rsidRDefault="00AF766F" w:rsidP="00212A88">
            <w:pPr>
              <w:spacing w:line="240" w:lineRule="auto"/>
              <w:jc w:val="center"/>
              <w:rPr>
                <w:sz w:val="20"/>
                <w:szCs w:val="20"/>
              </w:rPr>
            </w:pPr>
            <w:r w:rsidRPr="00DD0F82">
              <w:rPr>
                <w:sz w:val="20"/>
                <w:szCs w:val="20"/>
              </w:rPr>
              <w:t>7.4</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7870AFE4" w14:textId="77777777" w:rsidR="00AF766F" w:rsidRPr="00DD0F82" w:rsidRDefault="00AF766F" w:rsidP="00212A88">
            <w:pPr>
              <w:spacing w:line="240" w:lineRule="auto"/>
              <w:jc w:val="center"/>
              <w:rPr>
                <w:sz w:val="20"/>
                <w:szCs w:val="20"/>
              </w:rPr>
            </w:pPr>
            <w:r w:rsidRPr="00DD0F82">
              <w:rPr>
                <w:sz w:val="20"/>
                <w:szCs w:val="20"/>
              </w:rPr>
              <w:t>ТЕПЛОСНАБЖЕНИЕ</w:t>
            </w:r>
          </w:p>
        </w:tc>
      </w:tr>
      <w:tr w:rsidR="00AF766F" w:rsidRPr="00DD0F82" w14:paraId="2D0C13BB"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4BB287EF" w14:textId="77777777" w:rsidR="00AF766F" w:rsidRPr="00DD0F82" w:rsidRDefault="00AF766F" w:rsidP="00212A88">
            <w:pPr>
              <w:spacing w:line="240" w:lineRule="auto"/>
              <w:jc w:val="center"/>
              <w:rPr>
                <w:sz w:val="20"/>
                <w:szCs w:val="20"/>
              </w:rPr>
            </w:pPr>
            <w:r w:rsidRPr="00DD0F82">
              <w:rPr>
                <w:sz w:val="20"/>
                <w:szCs w:val="20"/>
              </w:rPr>
              <w:t>7.4.1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1B15C3FA" w14:textId="77777777" w:rsidR="00AF766F" w:rsidRPr="00DD0F82" w:rsidRDefault="00AF766F" w:rsidP="00212A88">
            <w:pPr>
              <w:spacing w:line="240" w:lineRule="auto"/>
              <w:jc w:val="center"/>
              <w:rPr>
                <w:sz w:val="20"/>
                <w:szCs w:val="20"/>
              </w:rPr>
            </w:pPr>
            <w:r w:rsidRPr="00DD0F82">
              <w:rPr>
                <w:sz w:val="20"/>
                <w:szCs w:val="20"/>
              </w:rPr>
              <w:t>Потребление тепла</w:t>
            </w:r>
          </w:p>
        </w:tc>
      </w:tr>
      <w:tr w:rsidR="00AF766F" w:rsidRPr="00DD0F82" w14:paraId="32066272"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35DB278" w14:textId="77777777" w:rsidR="00AF766F" w:rsidRPr="00DD0F82" w:rsidRDefault="00AF766F" w:rsidP="00212A88">
            <w:pPr>
              <w:spacing w:line="240" w:lineRule="auto"/>
              <w:jc w:val="center"/>
              <w:rPr>
                <w:sz w:val="20"/>
                <w:szCs w:val="20"/>
              </w:rPr>
            </w:pPr>
            <w:r w:rsidRPr="00DD0F82">
              <w:rPr>
                <w:sz w:val="20"/>
                <w:szCs w:val="20"/>
              </w:rPr>
              <w:t>7.4.1.1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7C946EA5" w14:textId="77777777" w:rsidR="00AF766F" w:rsidRPr="00DD0F82" w:rsidRDefault="00AF766F" w:rsidP="00212A88">
            <w:pPr>
              <w:spacing w:line="240" w:lineRule="auto"/>
              <w:jc w:val="left"/>
              <w:rPr>
                <w:sz w:val="20"/>
                <w:szCs w:val="20"/>
              </w:rPr>
            </w:pPr>
            <w:r w:rsidRPr="00DD0F82">
              <w:rPr>
                <w:sz w:val="20"/>
                <w:szCs w:val="20"/>
              </w:rPr>
              <w:t>-всего по муниципальному образованию.</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565B3F7" w14:textId="77777777" w:rsidR="00AF766F" w:rsidRPr="00DD0F82" w:rsidRDefault="00AF766F" w:rsidP="00212A88">
            <w:pPr>
              <w:spacing w:line="240" w:lineRule="auto"/>
              <w:jc w:val="center"/>
              <w:rPr>
                <w:sz w:val="20"/>
                <w:szCs w:val="20"/>
              </w:rPr>
            </w:pPr>
            <w:r w:rsidRPr="00DD0F82">
              <w:rPr>
                <w:sz w:val="20"/>
                <w:szCs w:val="20"/>
              </w:rPr>
              <w:t>Гкал/год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9B5E6AC"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25F0318"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r>
      <w:tr w:rsidR="00AF766F" w:rsidRPr="00DD0F82" w14:paraId="4707198D"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39FB8821"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01A2363B"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439F7EFF"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766BFED4" w14:textId="77777777" w:rsidR="00AF766F" w:rsidRPr="00DD0F82" w:rsidRDefault="00AF766F" w:rsidP="00212A88">
            <w:pPr>
              <w:spacing w:line="240" w:lineRule="auto"/>
              <w:jc w:val="center"/>
              <w:rPr>
                <w:sz w:val="20"/>
                <w:szCs w:val="20"/>
              </w:rPr>
            </w:pPr>
            <w:r w:rsidRPr="00DD0F82">
              <w:rPr>
                <w:sz w:val="20"/>
                <w:szCs w:val="20"/>
              </w:rPr>
              <w:t>7.4.1.2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281BF0B2" w14:textId="77777777" w:rsidR="00AF766F" w:rsidRPr="00DD0F82" w:rsidRDefault="00AF766F" w:rsidP="00212A88">
            <w:pPr>
              <w:spacing w:line="240" w:lineRule="auto"/>
              <w:jc w:val="left"/>
              <w:rPr>
                <w:sz w:val="20"/>
                <w:szCs w:val="20"/>
              </w:rPr>
            </w:pPr>
            <w:r w:rsidRPr="00DD0F82">
              <w:rPr>
                <w:sz w:val="20"/>
                <w:szCs w:val="20"/>
              </w:rPr>
              <w:t>-на коммунально-бытовые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2EDA2DF" w14:textId="77777777"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18E266C"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12,0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564B5CE"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12,0</w:t>
            </w:r>
          </w:p>
        </w:tc>
      </w:tr>
      <w:tr w:rsidR="00AF766F" w:rsidRPr="00DD0F82" w14:paraId="5405A1A9"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58D7D5CD" w14:textId="77777777" w:rsidR="00AF766F" w:rsidRPr="00DD0F82" w:rsidRDefault="00AF766F" w:rsidP="00212A88">
            <w:pPr>
              <w:spacing w:line="240" w:lineRule="auto"/>
              <w:jc w:val="center"/>
              <w:rPr>
                <w:sz w:val="20"/>
                <w:szCs w:val="20"/>
              </w:rPr>
            </w:pPr>
            <w:r w:rsidRPr="00DD0F82">
              <w:rPr>
                <w:sz w:val="20"/>
                <w:szCs w:val="20"/>
              </w:rPr>
              <w:t>7.4.1.3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6B31F927" w14:textId="77777777" w:rsidR="00AF766F" w:rsidRPr="00DD0F82" w:rsidRDefault="00AF766F" w:rsidP="00212A88">
            <w:pPr>
              <w:spacing w:line="240" w:lineRule="auto"/>
              <w:jc w:val="left"/>
              <w:rPr>
                <w:sz w:val="20"/>
                <w:szCs w:val="20"/>
              </w:rPr>
            </w:pPr>
            <w:r w:rsidRPr="00DD0F82">
              <w:rPr>
                <w:sz w:val="20"/>
                <w:szCs w:val="20"/>
              </w:rPr>
              <w:t>-на производственные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7304BA5" w14:textId="77777777"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2D2EA29"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12,0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06DEC0E"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12,0</w:t>
            </w:r>
          </w:p>
        </w:tc>
      </w:tr>
      <w:tr w:rsidR="00AF766F" w:rsidRPr="00DD0F82" w14:paraId="619BCE1C"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717C2A8" w14:textId="77777777" w:rsidR="00AF766F" w:rsidRPr="00DD0F82" w:rsidRDefault="00AF766F" w:rsidP="00212A88">
            <w:pPr>
              <w:spacing w:line="240" w:lineRule="auto"/>
              <w:jc w:val="center"/>
              <w:rPr>
                <w:sz w:val="20"/>
                <w:szCs w:val="20"/>
              </w:rPr>
            </w:pPr>
            <w:r w:rsidRPr="00DD0F82">
              <w:rPr>
                <w:sz w:val="20"/>
                <w:szCs w:val="20"/>
              </w:rPr>
              <w:t>7.4.2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6593A74E" w14:textId="77777777" w:rsidR="00AF766F" w:rsidRPr="00DD0F82" w:rsidRDefault="00AF766F" w:rsidP="00212A88">
            <w:pPr>
              <w:spacing w:line="240" w:lineRule="auto"/>
              <w:jc w:val="left"/>
              <w:rPr>
                <w:sz w:val="20"/>
                <w:szCs w:val="20"/>
              </w:rPr>
            </w:pPr>
            <w:r w:rsidRPr="00DD0F82">
              <w:rPr>
                <w:sz w:val="20"/>
                <w:szCs w:val="20"/>
              </w:rPr>
              <w:t>Производительность</w:t>
            </w:r>
          </w:p>
          <w:p w14:paraId="6C865A56" w14:textId="77777777" w:rsidR="00AF766F" w:rsidRPr="00DD0F82" w:rsidRDefault="00AF766F" w:rsidP="00212A88">
            <w:pPr>
              <w:spacing w:line="240" w:lineRule="auto"/>
              <w:jc w:val="left"/>
              <w:rPr>
                <w:sz w:val="20"/>
                <w:szCs w:val="20"/>
              </w:rPr>
            </w:pPr>
            <w:r w:rsidRPr="00DD0F82">
              <w:rPr>
                <w:sz w:val="20"/>
                <w:szCs w:val="20"/>
              </w:rPr>
              <w:t>централизованных источников теплоснабжения - всего</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94490DF" w14:textId="77777777" w:rsidR="00AF766F" w:rsidRPr="00DD0F82" w:rsidRDefault="00AF766F" w:rsidP="00212A88">
            <w:pPr>
              <w:spacing w:line="240" w:lineRule="auto"/>
              <w:jc w:val="center"/>
              <w:rPr>
                <w:sz w:val="20"/>
                <w:szCs w:val="20"/>
              </w:rPr>
            </w:pPr>
            <w:r w:rsidRPr="00DD0F82">
              <w:rPr>
                <w:sz w:val="20"/>
                <w:szCs w:val="20"/>
              </w:rPr>
              <w:t>Гкал/час</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676B020"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24F91DF"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r>
      <w:tr w:rsidR="00AF766F" w:rsidRPr="00DD0F82" w14:paraId="7CA7D423"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313EE78F"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55461531"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7D736BF5"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4D822CAA" w14:textId="77777777" w:rsidR="00AF766F" w:rsidRPr="00DD0F82" w:rsidRDefault="00AF766F" w:rsidP="00212A88">
            <w:pPr>
              <w:spacing w:line="240" w:lineRule="auto"/>
              <w:jc w:val="center"/>
              <w:rPr>
                <w:sz w:val="20"/>
                <w:szCs w:val="20"/>
              </w:rPr>
            </w:pPr>
            <w:r w:rsidRPr="00DD0F82">
              <w:rPr>
                <w:sz w:val="20"/>
                <w:szCs w:val="20"/>
              </w:rPr>
              <w:t>7.4.2.1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15F8499B" w14:textId="77777777" w:rsidR="00AF766F" w:rsidRPr="00DD0F82" w:rsidRDefault="00AF766F" w:rsidP="00212A88">
            <w:pPr>
              <w:spacing w:line="240" w:lineRule="auto"/>
              <w:jc w:val="left"/>
              <w:rPr>
                <w:sz w:val="20"/>
                <w:szCs w:val="20"/>
              </w:rPr>
            </w:pPr>
            <w:r w:rsidRPr="00DD0F82">
              <w:rPr>
                <w:sz w:val="20"/>
                <w:szCs w:val="20"/>
              </w:rPr>
              <w:t>- ТЭЦ (АТЭС, АСТ)</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12C7C99" w14:textId="77777777"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2B4E9C0"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1784172"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r>
      <w:tr w:rsidR="00AF766F" w:rsidRPr="00DD0F82" w14:paraId="43486E37"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50018306" w14:textId="77777777" w:rsidR="00AF766F" w:rsidRPr="00DD0F82" w:rsidRDefault="00AF766F" w:rsidP="00212A88">
            <w:pPr>
              <w:spacing w:line="240" w:lineRule="auto"/>
              <w:jc w:val="center"/>
              <w:rPr>
                <w:sz w:val="20"/>
                <w:szCs w:val="20"/>
              </w:rPr>
            </w:pPr>
            <w:r w:rsidRPr="00DD0F82">
              <w:rPr>
                <w:sz w:val="20"/>
                <w:szCs w:val="20"/>
              </w:rPr>
              <w:t>7.4.2.2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650C6DA5" w14:textId="77777777" w:rsidR="00AF766F" w:rsidRPr="00DD0F82" w:rsidRDefault="00AF766F" w:rsidP="00212A88">
            <w:pPr>
              <w:spacing w:line="240" w:lineRule="auto"/>
              <w:jc w:val="left"/>
              <w:rPr>
                <w:sz w:val="20"/>
                <w:szCs w:val="20"/>
              </w:rPr>
            </w:pPr>
            <w:r w:rsidRPr="00DD0F82">
              <w:rPr>
                <w:sz w:val="20"/>
                <w:szCs w:val="20"/>
              </w:rPr>
              <w:t>- районные котельные</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28D7456F" w14:textId="77777777"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58F7BC7"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C8C73EF"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r>
      <w:tr w:rsidR="00AF766F" w:rsidRPr="00DD0F82" w14:paraId="5E648EAC"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4CB91E61" w14:textId="77777777" w:rsidR="00AF766F" w:rsidRPr="00DD0F82" w:rsidRDefault="00AF766F" w:rsidP="00212A88">
            <w:pPr>
              <w:spacing w:line="240" w:lineRule="auto"/>
              <w:jc w:val="center"/>
              <w:rPr>
                <w:sz w:val="20"/>
                <w:szCs w:val="20"/>
              </w:rPr>
            </w:pPr>
            <w:r w:rsidRPr="00DD0F82">
              <w:rPr>
                <w:sz w:val="20"/>
                <w:szCs w:val="20"/>
              </w:rPr>
              <w:t>7.4.4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74CF4661" w14:textId="77777777" w:rsidR="00AF766F" w:rsidRPr="00DD0F82" w:rsidRDefault="00AF766F" w:rsidP="00212A88">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4ECBDA98"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7D8DCDA9"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9,197</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417C16F"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9,197</w:t>
            </w:r>
          </w:p>
        </w:tc>
      </w:tr>
      <w:tr w:rsidR="00AF766F" w:rsidRPr="00DD0F82" w14:paraId="2DAF2D09"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52C24409" w14:textId="77777777" w:rsidR="00AF766F" w:rsidRPr="00DD0F82" w:rsidRDefault="00AF766F" w:rsidP="00212A88">
            <w:pPr>
              <w:spacing w:line="240" w:lineRule="auto"/>
              <w:jc w:val="center"/>
              <w:rPr>
                <w:sz w:val="20"/>
                <w:szCs w:val="20"/>
              </w:rPr>
            </w:pPr>
            <w:r w:rsidRPr="00DD0F82">
              <w:rPr>
                <w:sz w:val="20"/>
                <w:szCs w:val="20"/>
              </w:rPr>
              <w:t>7.5</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01B8E829" w14:textId="77777777" w:rsidR="00AF766F" w:rsidRPr="00DD0F82" w:rsidRDefault="00AF766F" w:rsidP="00212A88">
            <w:pPr>
              <w:spacing w:line="240" w:lineRule="auto"/>
              <w:jc w:val="center"/>
              <w:rPr>
                <w:sz w:val="20"/>
                <w:szCs w:val="20"/>
              </w:rPr>
            </w:pPr>
            <w:r w:rsidRPr="00DD0F82">
              <w:rPr>
                <w:sz w:val="20"/>
                <w:szCs w:val="20"/>
              </w:rPr>
              <w:t>ГАЗОСНАБЖЕНИЕ</w:t>
            </w:r>
          </w:p>
        </w:tc>
      </w:tr>
      <w:tr w:rsidR="00AF766F" w:rsidRPr="00DD0F82" w14:paraId="252A81E9"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45F7855" w14:textId="77777777" w:rsidR="00AF766F" w:rsidRPr="00DD0F82" w:rsidRDefault="00AF766F" w:rsidP="00212A88">
            <w:pPr>
              <w:spacing w:line="240" w:lineRule="auto"/>
              <w:jc w:val="center"/>
              <w:rPr>
                <w:sz w:val="20"/>
                <w:szCs w:val="20"/>
              </w:rPr>
            </w:pPr>
            <w:r w:rsidRPr="00DD0F82">
              <w:rPr>
                <w:sz w:val="20"/>
                <w:szCs w:val="20"/>
              </w:rPr>
              <w:t>7.5.1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4D9818FD" w14:textId="77777777" w:rsidR="00AF766F" w:rsidRPr="00DD0F82" w:rsidRDefault="00AF766F" w:rsidP="00212A88">
            <w:pPr>
              <w:spacing w:line="240" w:lineRule="auto"/>
              <w:jc w:val="left"/>
              <w:rPr>
                <w:sz w:val="20"/>
                <w:szCs w:val="20"/>
              </w:rPr>
            </w:pPr>
            <w:r w:rsidRPr="00DD0F82">
              <w:rPr>
                <w:sz w:val="20"/>
                <w:szCs w:val="20"/>
              </w:rPr>
              <w:t>Удельный вес газа в топливном балансе</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F038005" w14:textId="77777777"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4531F0D"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3DB0A65" w14:textId="77777777" w:rsidR="00AF766F" w:rsidRPr="00DD0F82" w:rsidRDefault="00AF766F" w:rsidP="00212A88">
            <w:pPr>
              <w:spacing w:line="240" w:lineRule="auto"/>
              <w:jc w:val="center"/>
              <w:rPr>
                <w:sz w:val="20"/>
                <w:szCs w:val="20"/>
              </w:rPr>
            </w:pPr>
            <w:r w:rsidRPr="00DD0F82">
              <w:rPr>
                <w:sz w:val="20"/>
                <w:szCs w:val="20"/>
              </w:rPr>
              <w:t>-</w:t>
            </w:r>
          </w:p>
        </w:tc>
      </w:tr>
      <w:tr w:rsidR="00AF766F" w:rsidRPr="00DD0F82" w14:paraId="7B24C915" w14:textId="77777777"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AC68A7A" w14:textId="77777777" w:rsidR="00AF766F" w:rsidRPr="00DD0F82" w:rsidRDefault="00AF766F" w:rsidP="00212A88">
            <w:pPr>
              <w:spacing w:line="240" w:lineRule="auto"/>
              <w:jc w:val="center"/>
              <w:rPr>
                <w:sz w:val="20"/>
                <w:szCs w:val="20"/>
              </w:rPr>
            </w:pPr>
            <w:r w:rsidRPr="00DD0F82">
              <w:rPr>
                <w:sz w:val="20"/>
                <w:szCs w:val="20"/>
              </w:rPr>
              <w:t>7.5.2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5DBB6B6C" w14:textId="77777777" w:rsidR="00AF766F" w:rsidRPr="00DD0F82" w:rsidRDefault="00AF766F" w:rsidP="00212A88">
            <w:pPr>
              <w:spacing w:line="240" w:lineRule="auto"/>
              <w:jc w:val="left"/>
              <w:rPr>
                <w:sz w:val="20"/>
                <w:szCs w:val="20"/>
              </w:rPr>
            </w:pPr>
            <w:r w:rsidRPr="00DD0F82">
              <w:rPr>
                <w:sz w:val="20"/>
                <w:szCs w:val="20"/>
              </w:rPr>
              <w:t xml:space="preserve">Потребление газа </w:t>
            </w:r>
          </w:p>
          <w:p w14:paraId="7A14E6DF" w14:textId="77777777" w:rsidR="00AF766F" w:rsidRPr="00DD0F82" w:rsidRDefault="00AF766F" w:rsidP="00212A88">
            <w:pPr>
              <w:spacing w:line="240" w:lineRule="auto"/>
              <w:jc w:val="left"/>
              <w:rPr>
                <w:sz w:val="20"/>
                <w:szCs w:val="20"/>
              </w:rPr>
            </w:pPr>
            <w:r w:rsidRPr="00DD0F82">
              <w:rPr>
                <w:sz w:val="20"/>
                <w:szCs w:val="20"/>
              </w:rPr>
              <w:t>- всего</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0EE9F4A6" w14:textId="77777777" w:rsidR="00AF766F" w:rsidRPr="00DD0F82" w:rsidRDefault="00AF766F" w:rsidP="00212A88">
            <w:pPr>
              <w:spacing w:line="240" w:lineRule="auto"/>
              <w:jc w:val="center"/>
              <w:rPr>
                <w:sz w:val="20"/>
                <w:szCs w:val="20"/>
              </w:rPr>
            </w:pPr>
            <w:r w:rsidRPr="00DD0F82">
              <w:rPr>
                <w:sz w:val="20"/>
                <w:szCs w:val="20"/>
              </w:rPr>
              <w:t>млн куб. м./год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405B2CB1"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4CE5879"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4,434</w:t>
            </w:r>
          </w:p>
        </w:tc>
      </w:tr>
      <w:tr w:rsidR="00AF766F" w:rsidRPr="00DD0F82" w14:paraId="4596CB02" w14:textId="77777777"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14:paraId="4D43347F"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2641CE5F"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2749384E"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44F6E3EB" w14:textId="77777777" w:rsidR="00AF766F" w:rsidRPr="00DD0F82" w:rsidRDefault="00AF766F" w:rsidP="00212A88">
            <w:pPr>
              <w:spacing w:line="240" w:lineRule="auto"/>
              <w:jc w:val="center"/>
              <w:rPr>
                <w:sz w:val="20"/>
                <w:szCs w:val="20"/>
              </w:rPr>
            </w:pPr>
            <w:r w:rsidRPr="00DD0F82">
              <w:rPr>
                <w:sz w:val="20"/>
                <w:szCs w:val="20"/>
              </w:rPr>
              <w:t>7.5.2.1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4E928031" w14:textId="77777777" w:rsidR="00AF766F" w:rsidRPr="00DD0F82" w:rsidRDefault="00AF766F" w:rsidP="00212A88">
            <w:pPr>
              <w:spacing w:line="240" w:lineRule="auto"/>
              <w:jc w:val="left"/>
              <w:rPr>
                <w:sz w:val="20"/>
                <w:szCs w:val="20"/>
              </w:rPr>
            </w:pPr>
            <w:r w:rsidRPr="00DD0F82">
              <w:rPr>
                <w:sz w:val="20"/>
                <w:szCs w:val="20"/>
              </w:rPr>
              <w:t>- на коммунально-бытовые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54CBF20" w14:textId="77777777"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4C4D1AF9"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45108EF5"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4,434</w:t>
            </w:r>
          </w:p>
        </w:tc>
      </w:tr>
      <w:tr w:rsidR="00AF766F" w:rsidRPr="00DD0F82" w14:paraId="45A23754"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F01C002" w14:textId="77777777" w:rsidR="00AF766F" w:rsidRPr="00DD0F82" w:rsidRDefault="00AF766F" w:rsidP="00212A88">
            <w:pPr>
              <w:spacing w:line="240" w:lineRule="auto"/>
              <w:jc w:val="center"/>
              <w:rPr>
                <w:sz w:val="20"/>
                <w:szCs w:val="20"/>
              </w:rPr>
            </w:pPr>
            <w:r w:rsidRPr="00DD0F82">
              <w:rPr>
                <w:sz w:val="20"/>
                <w:szCs w:val="20"/>
              </w:rPr>
              <w:t>7.5.2.2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412FE4FE" w14:textId="77777777" w:rsidR="00AF766F" w:rsidRPr="00DD0F82" w:rsidRDefault="00AF766F" w:rsidP="00212A88">
            <w:pPr>
              <w:spacing w:line="240" w:lineRule="auto"/>
              <w:jc w:val="left"/>
              <w:rPr>
                <w:sz w:val="20"/>
                <w:szCs w:val="20"/>
              </w:rPr>
            </w:pPr>
            <w:r w:rsidRPr="00DD0F82">
              <w:rPr>
                <w:sz w:val="20"/>
                <w:szCs w:val="20"/>
              </w:rPr>
              <w:t>- на производственные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570BD10" w14:textId="77777777"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3111F205"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87E702D"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r>
      <w:tr w:rsidR="00AF766F" w:rsidRPr="00DD0F82" w14:paraId="6706322E"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7B316834" w14:textId="77777777" w:rsidR="00AF766F" w:rsidRPr="00DD0F82" w:rsidRDefault="00AF766F" w:rsidP="00212A88">
            <w:pPr>
              <w:spacing w:line="240" w:lineRule="auto"/>
              <w:jc w:val="center"/>
              <w:rPr>
                <w:sz w:val="20"/>
                <w:szCs w:val="20"/>
              </w:rPr>
            </w:pPr>
            <w:r w:rsidRPr="00DD0F82">
              <w:rPr>
                <w:sz w:val="20"/>
                <w:szCs w:val="20"/>
              </w:rPr>
              <w:t>7.5.3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3177992A" w14:textId="77777777" w:rsidR="00AF766F" w:rsidRPr="00DD0F82" w:rsidRDefault="00AF766F" w:rsidP="00212A88">
            <w:pPr>
              <w:spacing w:line="240" w:lineRule="auto"/>
              <w:jc w:val="left"/>
              <w:rPr>
                <w:sz w:val="20"/>
                <w:szCs w:val="20"/>
              </w:rPr>
            </w:pPr>
            <w:r w:rsidRPr="00DD0F82">
              <w:rPr>
                <w:sz w:val="20"/>
                <w:szCs w:val="20"/>
              </w:rPr>
              <w:t>Источники подачи газа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43BA6EA" w14:textId="77777777" w:rsidR="00AF766F" w:rsidRPr="00DD0F82" w:rsidRDefault="00AF766F" w:rsidP="00212A88">
            <w:pPr>
              <w:spacing w:line="240" w:lineRule="auto"/>
              <w:jc w:val="center"/>
              <w:rPr>
                <w:sz w:val="20"/>
                <w:szCs w:val="20"/>
              </w:rPr>
            </w:pPr>
            <w:r w:rsidRPr="00DD0F82">
              <w:rPr>
                <w:sz w:val="20"/>
                <w:szCs w:val="20"/>
              </w:rPr>
              <w:t>млн куб. м/год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F7F43DD"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05B3B7F"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237,2</w:t>
            </w:r>
          </w:p>
        </w:tc>
      </w:tr>
      <w:tr w:rsidR="00AF766F" w:rsidRPr="00DD0F82" w14:paraId="136BF154"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73BFEDA4" w14:textId="77777777" w:rsidR="00AF766F" w:rsidRPr="00DD0F82" w:rsidRDefault="00AF766F" w:rsidP="00212A88">
            <w:pPr>
              <w:spacing w:line="240" w:lineRule="auto"/>
              <w:jc w:val="center"/>
              <w:rPr>
                <w:sz w:val="20"/>
                <w:szCs w:val="20"/>
              </w:rPr>
            </w:pPr>
            <w:r w:rsidRPr="00DD0F82">
              <w:rPr>
                <w:sz w:val="20"/>
                <w:szCs w:val="20"/>
              </w:rPr>
              <w:t>7.5.4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250CB21A" w14:textId="77777777" w:rsidR="00AF766F" w:rsidRPr="00DD0F82" w:rsidRDefault="00AF766F" w:rsidP="00212A88">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73195D4B" w14:textId="77777777"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F1CFBE3"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5F7EDD6" w14:textId="77777777" w:rsidR="00AF766F" w:rsidRPr="00DD0F82" w:rsidRDefault="00AF766F" w:rsidP="00212A88">
            <w:pPr>
              <w:spacing w:line="240" w:lineRule="auto"/>
              <w:jc w:val="center"/>
              <w:rPr>
                <w:sz w:val="20"/>
                <w:szCs w:val="20"/>
              </w:rPr>
            </w:pPr>
            <w:r w:rsidRPr="00DD0F82">
              <w:rPr>
                <w:rFonts w:eastAsia="Times New Roman"/>
                <w:sz w:val="20"/>
                <w:szCs w:val="20"/>
                <w:lang w:eastAsia="ru-RU"/>
              </w:rPr>
              <w:t>6,1</w:t>
            </w:r>
          </w:p>
        </w:tc>
      </w:tr>
      <w:tr w:rsidR="00AF766F" w:rsidRPr="00DD0F82" w14:paraId="0E103667"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2F15DB0A" w14:textId="77777777" w:rsidR="00AF766F" w:rsidRPr="00DD0F82" w:rsidRDefault="00AF766F" w:rsidP="00212A88">
            <w:pPr>
              <w:spacing w:line="240" w:lineRule="auto"/>
              <w:jc w:val="center"/>
              <w:rPr>
                <w:sz w:val="20"/>
                <w:szCs w:val="20"/>
              </w:rPr>
            </w:pPr>
            <w:r w:rsidRPr="00DD0F82">
              <w:rPr>
                <w:sz w:val="20"/>
                <w:szCs w:val="20"/>
              </w:rPr>
              <w:t>7.6</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7480D8F5" w14:textId="77777777" w:rsidR="00AF766F" w:rsidRPr="00DD0F82" w:rsidRDefault="00AF766F" w:rsidP="00212A88">
            <w:pPr>
              <w:spacing w:line="240" w:lineRule="auto"/>
              <w:jc w:val="center"/>
              <w:rPr>
                <w:sz w:val="20"/>
                <w:szCs w:val="20"/>
              </w:rPr>
            </w:pPr>
            <w:r w:rsidRPr="00DD0F82">
              <w:rPr>
                <w:sz w:val="20"/>
                <w:szCs w:val="20"/>
              </w:rPr>
              <w:t>СВЯЗЬ</w:t>
            </w:r>
          </w:p>
        </w:tc>
      </w:tr>
      <w:tr w:rsidR="00110EC4" w:rsidRPr="00DD0F82" w14:paraId="52C0700C"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1F03C996" w14:textId="77777777" w:rsidR="00110EC4" w:rsidRPr="00DD0F82" w:rsidRDefault="00110EC4" w:rsidP="00110EC4">
            <w:pPr>
              <w:spacing w:line="240" w:lineRule="auto"/>
              <w:jc w:val="center"/>
              <w:rPr>
                <w:sz w:val="20"/>
                <w:szCs w:val="20"/>
              </w:rPr>
            </w:pPr>
            <w:r w:rsidRPr="00DD0F82">
              <w:rPr>
                <w:sz w:val="20"/>
                <w:szCs w:val="20"/>
              </w:rPr>
              <w:t>7.6.2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6F5953DC" w14:textId="77777777" w:rsidR="00110EC4" w:rsidRPr="00DD0F82" w:rsidRDefault="00110EC4" w:rsidP="00110EC4">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0F30CFE" w14:textId="77777777" w:rsidR="00110EC4" w:rsidRPr="00DD0F82" w:rsidRDefault="00110EC4" w:rsidP="00110EC4">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7463FAC" w14:textId="3E4B968F" w:rsidR="00110EC4" w:rsidRPr="00DD0F82" w:rsidRDefault="00110EC4" w:rsidP="00110EC4">
            <w:pPr>
              <w:spacing w:line="240" w:lineRule="auto"/>
              <w:jc w:val="center"/>
              <w:rPr>
                <w:sz w:val="20"/>
                <w:szCs w:val="20"/>
                <w:lang w:val="en-US"/>
              </w:rPr>
            </w:pPr>
            <w:r w:rsidRPr="00DD0F82">
              <w:rPr>
                <w:sz w:val="20"/>
                <w:szCs w:val="20"/>
                <w:lang w:eastAsia="ru-RU"/>
              </w:rPr>
              <w:t>12,48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7D056353" w14:textId="2DCCAD3B" w:rsidR="00110EC4" w:rsidRPr="00DD0F82" w:rsidRDefault="00110EC4" w:rsidP="00110EC4">
            <w:pPr>
              <w:spacing w:line="240" w:lineRule="auto"/>
              <w:jc w:val="center"/>
              <w:rPr>
                <w:sz w:val="20"/>
                <w:szCs w:val="20"/>
              </w:rPr>
            </w:pPr>
            <w:r w:rsidRPr="00DD0F82">
              <w:rPr>
                <w:sz w:val="20"/>
                <w:szCs w:val="20"/>
                <w:lang w:eastAsia="ru-RU"/>
              </w:rPr>
              <w:t>12,48</w:t>
            </w:r>
          </w:p>
        </w:tc>
      </w:tr>
      <w:tr w:rsidR="00AF766F" w:rsidRPr="00DD0F82" w14:paraId="258A19CA"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B9750CE" w14:textId="77777777" w:rsidR="00AF766F" w:rsidRPr="00DD0F82" w:rsidRDefault="00AF766F" w:rsidP="00212A88">
            <w:pPr>
              <w:spacing w:line="240" w:lineRule="auto"/>
              <w:jc w:val="center"/>
              <w:rPr>
                <w:b/>
                <w:sz w:val="20"/>
                <w:szCs w:val="20"/>
              </w:rPr>
            </w:pPr>
            <w:r w:rsidRPr="00DD0F82">
              <w:rPr>
                <w:b/>
                <w:sz w:val="20"/>
                <w:szCs w:val="20"/>
              </w:rPr>
              <w:t>8</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3703BD83" w14:textId="77777777" w:rsidR="00AF766F" w:rsidRPr="00DD0F82" w:rsidRDefault="00AF766F" w:rsidP="00212A88">
            <w:pPr>
              <w:spacing w:line="240" w:lineRule="auto"/>
              <w:jc w:val="center"/>
              <w:rPr>
                <w:b/>
                <w:sz w:val="20"/>
                <w:szCs w:val="20"/>
              </w:rPr>
            </w:pPr>
            <w:r w:rsidRPr="00DD0F82">
              <w:rPr>
                <w:b/>
                <w:sz w:val="20"/>
                <w:szCs w:val="20"/>
              </w:rPr>
              <w:t>САНИТАРНАЯ ОЧИСТКА ТЕРРИТОРИИ</w:t>
            </w:r>
          </w:p>
        </w:tc>
      </w:tr>
      <w:tr w:rsidR="00AF766F" w:rsidRPr="00DD0F82" w14:paraId="401A34D6" w14:textId="77777777"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hideMark/>
          </w:tcPr>
          <w:p w14:paraId="3E0C33FF" w14:textId="77777777" w:rsidR="00AF766F" w:rsidRPr="00DD0F82" w:rsidRDefault="00AF766F" w:rsidP="00212A88">
            <w:pPr>
              <w:spacing w:line="240" w:lineRule="auto"/>
              <w:jc w:val="center"/>
              <w:rPr>
                <w:sz w:val="20"/>
                <w:szCs w:val="20"/>
              </w:rPr>
            </w:pPr>
            <w:r w:rsidRPr="00DD0F82">
              <w:rPr>
                <w:sz w:val="20"/>
                <w:szCs w:val="20"/>
              </w:rPr>
              <w:t>8.1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7533A0C4" w14:textId="77777777" w:rsidR="00AF766F" w:rsidRPr="00DD0F82" w:rsidRDefault="00AF766F" w:rsidP="00212A88">
            <w:pPr>
              <w:spacing w:line="240" w:lineRule="auto"/>
              <w:jc w:val="left"/>
              <w:rPr>
                <w:sz w:val="20"/>
                <w:szCs w:val="20"/>
              </w:rPr>
            </w:pPr>
            <w:r w:rsidRPr="00DD0F82">
              <w:rPr>
                <w:sz w:val="20"/>
                <w:szCs w:val="20"/>
              </w:rPr>
              <w:t>Объем бытовых отходов</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8AB64F4" w14:textId="77777777" w:rsidR="00AF766F" w:rsidRPr="00DD0F82" w:rsidRDefault="00AF766F" w:rsidP="00212A88">
            <w:pPr>
              <w:spacing w:line="240" w:lineRule="auto"/>
              <w:jc w:val="center"/>
              <w:rPr>
                <w:sz w:val="20"/>
                <w:szCs w:val="20"/>
              </w:rPr>
            </w:pPr>
            <w:r w:rsidRPr="00DD0F82">
              <w:rPr>
                <w:sz w:val="20"/>
                <w:szCs w:val="20"/>
              </w:rPr>
              <w:t>тыс. кг/год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424CD841" w14:textId="77777777" w:rsidR="00AF766F" w:rsidRPr="00DD0F82" w:rsidRDefault="00AF766F" w:rsidP="00212A88">
            <w:pPr>
              <w:spacing w:line="240" w:lineRule="auto"/>
              <w:jc w:val="center"/>
              <w:rPr>
                <w:sz w:val="20"/>
                <w:szCs w:val="20"/>
              </w:rPr>
            </w:pPr>
            <w:r w:rsidRPr="00DD0F82">
              <w:rPr>
                <w:sz w:val="20"/>
                <w:szCs w:val="20"/>
              </w:rPr>
              <w:t>366182,49</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91119DF" w14:textId="77777777" w:rsidR="00AF766F" w:rsidRPr="00DD0F82" w:rsidRDefault="00AF766F" w:rsidP="00212A88">
            <w:pPr>
              <w:spacing w:line="240" w:lineRule="auto"/>
              <w:jc w:val="center"/>
              <w:rPr>
                <w:sz w:val="20"/>
                <w:szCs w:val="20"/>
              </w:rPr>
            </w:pPr>
            <w:r w:rsidRPr="00DD0F82">
              <w:rPr>
                <w:sz w:val="20"/>
                <w:szCs w:val="20"/>
              </w:rPr>
              <w:t>502155,9</w:t>
            </w:r>
          </w:p>
        </w:tc>
      </w:tr>
      <w:tr w:rsidR="00AF766F" w:rsidRPr="00DD0F82" w14:paraId="164E88B2" w14:textId="77777777"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tcPr>
          <w:p w14:paraId="4869D1C1" w14:textId="77777777"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1EA0B50D" w14:textId="77777777"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14:paraId="380F1145"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5DDEC764" w14:textId="77777777" w:rsidR="00AF766F" w:rsidRPr="00DD0F82" w:rsidRDefault="00AF766F" w:rsidP="00212A88">
            <w:pPr>
              <w:spacing w:line="240" w:lineRule="auto"/>
              <w:jc w:val="center"/>
              <w:rPr>
                <w:sz w:val="20"/>
                <w:szCs w:val="20"/>
              </w:rPr>
            </w:pPr>
            <w:r w:rsidRPr="00DD0F82">
              <w:rPr>
                <w:sz w:val="20"/>
                <w:szCs w:val="20"/>
              </w:rPr>
              <w:t>8.1.1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4694200B" w14:textId="77777777" w:rsidR="00AF766F" w:rsidRPr="00DD0F82" w:rsidRDefault="00AF766F" w:rsidP="00212A88">
            <w:pPr>
              <w:spacing w:line="240" w:lineRule="auto"/>
              <w:jc w:val="left"/>
              <w:rPr>
                <w:sz w:val="20"/>
                <w:szCs w:val="20"/>
              </w:rPr>
            </w:pPr>
            <w:r w:rsidRPr="00DD0F82">
              <w:rPr>
                <w:sz w:val="20"/>
                <w:szCs w:val="20"/>
              </w:rPr>
              <w:t>многоквартирные дома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B9E223C" w14:textId="77777777" w:rsidR="00AF766F" w:rsidRPr="00DD0F82" w:rsidRDefault="00AF766F" w:rsidP="00212A88">
            <w:pPr>
              <w:spacing w:line="240" w:lineRule="auto"/>
              <w:jc w:val="center"/>
              <w:rPr>
                <w:sz w:val="20"/>
                <w:szCs w:val="20"/>
              </w:rPr>
            </w:pPr>
            <w:r w:rsidRPr="00DD0F82">
              <w:rPr>
                <w:sz w:val="20"/>
                <w:szCs w:val="20"/>
              </w:rPr>
              <w:t>тыс. кг/год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3C942247" w14:textId="77777777" w:rsidR="00AF766F" w:rsidRPr="00DD0F82" w:rsidRDefault="00AF766F" w:rsidP="00212A88">
            <w:pPr>
              <w:spacing w:line="240" w:lineRule="auto"/>
              <w:jc w:val="center"/>
              <w:rPr>
                <w:sz w:val="20"/>
                <w:szCs w:val="20"/>
              </w:rPr>
            </w:pPr>
            <w:r w:rsidRPr="00DD0F82">
              <w:rPr>
                <w:sz w:val="20"/>
                <w:szCs w:val="20"/>
              </w:rPr>
              <w:t>300594,2</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9F3C667" w14:textId="77777777" w:rsidR="00AF766F" w:rsidRPr="00DD0F82" w:rsidRDefault="00AF766F" w:rsidP="00212A88">
            <w:pPr>
              <w:spacing w:line="240" w:lineRule="auto"/>
              <w:jc w:val="center"/>
              <w:rPr>
                <w:sz w:val="20"/>
                <w:szCs w:val="20"/>
              </w:rPr>
            </w:pPr>
            <w:r w:rsidRPr="00DD0F82">
              <w:rPr>
                <w:sz w:val="20"/>
                <w:szCs w:val="20"/>
              </w:rPr>
              <w:t>286708,23</w:t>
            </w:r>
          </w:p>
        </w:tc>
      </w:tr>
      <w:tr w:rsidR="00AF766F" w:rsidRPr="00DD0F82" w14:paraId="0D667F62"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5165238" w14:textId="77777777" w:rsidR="00AF766F" w:rsidRPr="00DD0F82" w:rsidRDefault="00AF766F" w:rsidP="00212A88">
            <w:pPr>
              <w:spacing w:line="240" w:lineRule="auto"/>
              <w:jc w:val="center"/>
              <w:rPr>
                <w:sz w:val="20"/>
                <w:szCs w:val="20"/>
              </w:rPr>
            </w:pPr>
            <w:r w:rsidRPr="00DD0F82">
              <w:rPr>
                <w:sz w:val="20"/>
                <w:szCs w:val="20"/>
              </w:rPr>
              <w:t>8.1.2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345CF321" w14:textId="77777777" w:rsidR="00AF766F" w:rsidRPr="00DD0F82" w:rsidRDefault="00AF766F" w:rsidP="00212A88">
            <w:pPr>
              <w:spacing w:line="240" w:lineRule="auto"/>
              <w:jc w:val="left"/>
              <w:rPr>
                <w:sz w:val="20"/>
                <w:szCs w:val="20"/>
              </w:rPr>
            </w:pPr>
            <w:r w:rsidRPr="00DD0F82">
              <w:rPr>
                <w:sz w:val="20"/>
                <w:szCs w:val="20"/>
              </w:rPr>
              <w:t>индивидуальные жилые дома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6CE80916" w14:textId="77777777" w:rsidR="00AF766F" w:rsidRPr="00DD0F82" w:rsidRDefault="00AF766F" w:rsidP="00212A88">
            <w:pPr>
              <w:spacing w:line="240" w:lineRule="auto"/>
              <w:jc w:val="center"/>
              <w:rPr>
                <w:sz w:val="20"/>
                <w:szCs w:val="20"/>
              </w:rPr>
            </w:pPr>
            <w:r w:rsidRPr="00DD0F82">
              <w:rPr>
                <w:sz w:val="20"/>
                <w:szCs w:val="20"/>
              </w:rPr>
              <w:t>тыс. кг/год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CB17181" w14:textId="77777777" w:rsidR="00AF766F" w:rsidRPr="00DD0F82" w:rsidRDefault="00AF766F" w:rsidP="00212A88">
            <w:pPr>
              <w:spacing w:line="240" w:lineRule="auto"/>
              <w:jc w:val="center"/>
              <w:rPr>
                <w:sz w:val="20"/>
                <w:szCs w:val="20"/>
              </w:rPr>
            </w:pPr>
            <w:r w:rsidRPr="00DD0F82">
              <w:rPr>
                <w:sz w:val="20"/>
                <w:szCs w:val="20"/>
              </w:rPr>
              <w:t>65585,29</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E5C138A" w14:textId="77777777" w:rsidR="00AF766F" w:rsidRPr="00DD0F82" w:rsidRDefault="00AF766F" w:rsidP="00212A88">
            <w:pPr>
              <w:spacing w:line="240" w:lineRule="auto"/>
              <w:jc w:val="center"/>
              <w:rPr>
                <w:sz w:val="20"/>
                <w:szCs w:val="20"/>
              </w:rPr>
            </w:pPr>
            <w:r w:rsidRPr="00DD0F82">
              <w:rPr>
                <w:sz w:val="20"/>
                <w:szCs w:val="20"/>
              </w:rPr>
              <w:t>215447,67</w:t>
            </w:r>
          </w:p>
        </w:tc>
      </w:tr>
      <w:tr w:rsidR="00AF766F" w:rsidRPr="00DD0F82" w14:paraId="0161FA48"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30319BCF" w14:textId="77777777" w:rsidR="00AF766F" w:rsidRPr="00DD0F82" w:rsidRDefault="00AF766F" w:rsidP="00212A88">
            <w:pPr>
              <w:spacing w:line="240" w:lineRule="auto"/>
              <w:jc w:val="center"/>
              <w:rPr>
                <w:sz w:val="20"/>
                <w:szCs w:val="20"/>
              </w:rPr>
            </w:pPr>
            <w:r w:rsidRPr="00DD0F82">
              <w:rPr>
                <w:sz w:val="20"/>
                <w:szCs w:val="20"/>
              </w:rPr>
              <w:t>8.2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7A33196E" w14:textId="77777777" w:rsidR="00AF766F" w:rsidRPr="00DD0F82" w:rsidRDefault="00AF766F" w:rsidP="00212A88">
            <w:pPr>
              <w:spacing w:line="240" w:lineRule="auto"/>
              <w:jc w:val="left"/>
              <w:rPr>
                <w:sz w:val="20"/>
                <w:szCs w:val="20"/>
              </w:rPr>
            </w:pPr>
            <w:r w:rsidRPr="00DD0F82">
              <w:rPr>
                <w:sz w:val="20"/>
                <w:szCs w:val="20"/>
              </w:rPr>
              <w:t>Мусороперегрузочные станции</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15638ADF" w14:textId="77777777"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6D354DF"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46BA9E9" w14:textId="77777777" w:rsidR="00AF766F" w:rsidRPr="00DD0F82" w:rsidRDefault="00AF766F" w:rsidP="00212A88">
            <w:pPr>
              <w:spacing w:line="240" w:lineRule="auto"/>
              <w:jc w:val="center"/>
              <w:rPr>
                <w:sz w:val="20"/>
                <w:szCs w:val="20"/>
              </w:rPr>
            </w:pPr>
            <w:r w:rsidRPr="00DD0F82">
              <w:rPr>
                <w:sz w:val="20"/>
                <w:szCs w:val="20"/>
              </w:rPr>
              <w:t>-</w:t>
            </w:r>
          </w:p>
        </w:tc>
      </w:tr>
      <w:tr w:rsidR="00AF766F" w:rsidRPr="00DD0F82" w14:paraId="0B97D64E"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26CB5D32" w14:textId="77777777" w:rsidR="00AF766F" w:rsidRPr="00DD0F82" w:rsidRDefault="00AF766F" w:rsidP="00212A88">
            <w:pPr>
              <w:spacing w:line="240" w:lineRule="auto"/>
              <w:jc w:val="center"/>
              <w:rPr>
                <w:sz w:val="20"/>
                <w:szCs w:val="20"/>
              </w:rPr>
            </w:pPr>
            <w:r w:rsidRPr="00DD0F82">
              <w:rPr>
                <w:sz w:val="20"/>
                <w:szCs w:val="20"/>
              </w:rPr>
              <w:t>8.3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62C3141D" w14:textId="77777777" w:rsidR="00AF766F" w:rsidRPr="00DD0F82" w:rsidRDefault="00AF766F" w:rsidP="00212A88">
            <w:pPr>
              <w:spacing w:line="240" w:lineRule="auto"/>
              <w:jc w:val="left"/>
              <w:rPr>
                <w:sz w:val="20"/>
                <w:szCs w:val="20"/>
              </w:rPr>
            </w:pPr>
            <w:r w:rsidRPr="00DD0F82">
              <w:rPr>
                <w:sz w:val="20"/>
                <w:szCs w:val="20"/>
              </w:rPr>
              <w:t>Иные виды инженерного оборудования территории</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70E796C7" w14:textId="77777777"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7F904A93"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D89D406" w14:textId="77777777" w:rsidR="00AF766F" w:rsidRPr="00DD0F82" w:rsidRDefault="00AF766F" w:rsidP="00212A88">
            <w:pPr>
              <w:spacing w:line="240" w:lineRule="auto"/>
              <w:jc w:val="center"/>
              <w:rPr>
                <w:sz w:val="20"/>
                <w:szCs w:val="20"/>
              </w:rPr>
            </w:pPr>
            <w:r w:rsidRPr="00DD0F82">
              <w:rPr>
                <w:sz w:val="20"/>
                <w:szCs w:val="20"/>
              </w:rPr>
              <w:t>-</w:t>
            </w:r>
          </w:p>
        </w:tc>
      </w:tr>
      <w:tr w:rsidR="00AF766F" w:rsidRPr="00DD0F82" w14:paraId="3F496292"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5B0525EE" w14:textId="77777777" w:rsidR="00AF766F" w:rsidRPr="00DD0F82" w:rsidRDefault="00AF766F" w:rsidP="00212A88">
            <w:pPr>
              <w:spacing w:line="240" w:lineRule="auto"/>
              <w:jc w:val="center"/>
              <w:rPr>
                <w:sz w:val="20"/>
                <w:szCs w:val="20"/>
              </w:rPr>
            </w:pPr>
            <w:r w:rsidRPr="00DD0F82">
              <w:rPr>
                <w:sz w:val="20"/>
                <w:szCs w:val="20"/>
              </w:rPr>
              <w:t>8.3.1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6F8D131E" w14:textId="77777777" w:rsidR="00AF766F" w:rsidRPr="00DD0F82" w:rsidRDefault="00AF766F" w:rsidP="00212A88">
            <w:pPr>
              <w:spacing w:line="240" w:lineRule="auto"/>
              <w:jc w:val="left"/>
              <w:rPr>
                <w:sz w:val="20"/>
                <w:szCs w:val="20"/>
              </w:rPr>
            </w:pPr>
            <w:r w:rsidRPr="00DD0F82">
              <w:rPr>
                <w:sz w:val="20"/>
                <w:szCs w:val="20"/>
              </w:rPr>
              <w:t>Территории ритуального назначения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1223692D" w14:textId="77777777" w:rsidR="00AF766F" w:rsidRPr="00DD0F82" w:rsidRDefault="00AF766F" w:rsidP="00212A88">
            <w:pPr>
              <w:spacing w:line="240" w:lineRule="auto"/>
              <w:jc w:val="center"/>
              <w:rPr>
                <w:sz w:val="20"/>
                <w:szCs w:val="20"/>
              </w:rPr>
            </w:pPr>
            <w:r w:rsidRPr="00DD0F82">
              <w:rPr>
                <w:sz w:val="20"/>
                <w:szCs w:val="20"/>
              </w:rPr>
              <w:t>единиц/га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73869FD0" w14:textId="77777777" w:rsidR="00AF766F" w:rsidRPr="00DD0F82" w:rsidRDefault="00AF766F" w:rsidP="00212A88">
            <w:pPr>
              <w:spacing w:line="240" w:lineRule="auto"/>
              <w:jc w:val="center"/>
              <w:rPr>
                <w:sz w:val="20"/>
                <w:szCs w:val="20"/>
              </w:rPr>
            </w:pPr>
            <w:r w:rsidRPr="00DD0F82">
              <w:rPr>
                <w:sz w:val="20"/>
                <w:szCs w:val="20"/>
              </w:rPr>
              <w:t>1/0,7</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EADDECF" w14:textId="77777777" w:rsidR="00AF766F" w:rsidRPr="00DD0F82" w:rsidRDefault="00AF766F" w:rsidP="00212A88">
            <w:pPr>
              <w:spacing w:line="240" w:lineRule="auto"/>
              <w:jc w:val="center"/>
              <w:rPr>
                <w:sz w:val="20"/>
                <w:szCs w:val="20"/>
              </w:rPr>
            </w:pPr>
            <w:r w:rsidRPr="00DD0F82">
              <w:rPr>
                <w:sz w:val="20"/>
                <w:szCs w:val="20"/>
              </w:rPr>
              <w:t>1/0,7</w:t>
            </w:r>
          </w:p>
        </w:tc>
      </w:tr>
      <w:tr w:rsidR="00AF766F" w:rsidRPr="00DD0F82" w14:paraId="34AA8799"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7D575DCB" w14:textId="77777777" w:rsidR="00AF766F" w:rsidRPr="00DD0F82" w:rsidRDefault="00AF766F" w:rsidP="00212A88">
            <w:pPr>
              <w:spacing w:line="240" w:lineRule="auto"/>
              <w:jc w:val="center"/>
              <w:rPr>
                <w:b/>
                <w:sz w:val="20"/>
                <w:szCs w:val="20"/>
              </w:rPr>
            </w:pPr>
            <w:r w:rsidRPr="00DD0F82">
              <w:rPr>
                <w:b/>
                <w:sz w:val="20"/>
                <w:szCs w:val="20"/>
              </w:rPr>
              <w:t>9</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1BB61E06" w14:textId="77777777" w:rsidR="00AF766F" w:rsidRPr="00DD0F82" w:rsidRDefault="00AF766F" w:rsidP="00212A88">
            <w:pPr>
              <w:spacing w:line="240" w:lineRule="auto"/>
              <w:jc w:val="center"/>
              <w:rPr>
                <w:b/>
                <w:sz w:val="20"/>
                <w:szCs w:val="20"/>
              </w:rPr>
            </w:pPr>
            <w:r w:rsidRPr="00DD0F82">
              <w:rPr>
                <w:b/>
                <w:sz w:val="20"/>
                <w:szCs w:val="20"/>
              </w:rPr>
              <w:t>ОРИЕНТИРОВОЧНЫЙ ОБЪЕМ ИНВЕСТИЦИЙ ПО I ЭТАПУ РЕАЛИЗАЦИИ ПРОЕКТНЫХ РЕШЕНИЙ</w:t>
            </w:r>
          </w:p>
        </w:tc>
      </w:tr>
      <w:tr w:rsidR="00AF766F" w:rsidRPr="00DD0F82" w14:paraId="01119008"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0D20D3FF" w14:textId="77777777" w:rsidR="00AF766F" w:rsidRPr="00DD0F82" w:rsidRDefault="00AF766F" w:rsidP="00212A88">
            <w:pPr>
              <w:spacing w:line="240" w:lineRule="auto"/>
              <w:jc w:val="center"/>
              <w:rPr>
                <w:sz w:val="20"/>
                <w:szCs w:val="20"/>
              </w:rPr>
            </w:pPr>
            <w:r w:rsidRPr="00DD0F82">
              <w:rPr>
                <w:sz w:val="20"/>
                <w:szCs w:val="20"/>
              </w:rPr>
              <w:t>9.1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3F71A831" w14:textId="77777777" w:rsidR="00AF766F" w:rsidRPr="00DD0F82" w:rsidRDefault="00AF766F" w:rsidP="00212A88">
            <w:pPr>
              <w:spacing w:line="240" w:lineRule="auto"/>
              <w:jc w:val="left"/>
              <w:rPr>
                <w:sz w:val="20"/>
                <w:szCs w:val="20"/>
              </w:rPr>
            </w:pPr>
            <w:r w:rsidRPr="00DD0F82">
              <w:rPr>
                <w:sz w:val="20"/>
                <w:szCs w:val="20"/>
              </w:rPr>
              <w:t xml:space="preserve">жилищная сфера </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064E2F61" w14:textId="77777777"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07C4BF9" w14:textId="77777777" w:rsidR="00AF766F" w:rsidRPr="00DD0F82" w:rsidRDefault="00AF766F" w:rsidP="00212A88">
            <w:pPr>
              <w:spacing w:line="240" w:lineRule="auto"/>
              <w:jc w:val="center"/>
              <w:rPr>
                <w:sz w:val="20"/>
                <w:szCs w:val="20"/>
              </w:rPr>
            </w:pPr>
            <w:r w:rsidRPr="00DD0F82">
              <w:rPr>
                <w:sz w:val="20"/>
                <w:szCs w:val="20"/>
              </w:rPr>
              <w:t>202,2</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B7B379F" w14:textId="77777777" w:rsidR="00AF766F" w:rsidRPr="00DD0F82" w:rsidRDefault="00AF766F" w:rsidP="00212A88">
            <w:pPr>
              <w:spacing w:line="240" w:lineRule="auto"/>
              <w:jc w:val="center"/>
              <w:rPr>
                <w:sz w:val="20"/>
                <w:szCs w:val="20"/>
              </w:rPr>
            </w:pPr>
            <w:r w:rsidRPr="00DD0F82">
              <w:rPr>
                <w:sz w:val="20"/>
                <w:szCs w:val="20"/>
              </w:rPr>
              <w:t>56,0</w:t>
            </w:r>
          </w:p>
        </w:tc>
      </w:tr>
      <w:tr w:rsidR="00AF766F" w:rsidRPr="00DD0F82" w14:paraId="7378B560"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19CF2381" w14:textId="77777777" w:rsidR="00AF766F" w:rsidRPr="00DD0F82" w:rsidRDefault="00AF766F" w:rsidP="00212A88">
            <w:pPr>
              <w:spacing w:line="240" w:lineRule="auto"/>
              <w:jc w:val="center"/>
              <w:rPr>
                <w:sz w:val="20"/>
                <w:szCs w:val="20"/>
              </w:rPr>
            </w:pPr>
            <w:r w:rsidRPr="00DD0F82">
              <w:rPr>
                <w:sz w:val="20"/>
                <w:szCs w:val="20"/>
              </w:rPr>
              <w:t>9.2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3A91BFDE" w14:textId="77777777" w:rsidR="00AF766F" w:rsidRPr="00DD0F82" w:rsidRDefault="00AF766F" w:rsidP="00212A88">
            <w:pPr>
              <w:spacing w:line="240" w:lineRule="auto"/>
              <w:jc w:val="left"/>
              <w:rPr>
                <w:sz w:val="20"/>
                <w:szCs w:val="20"/>
              </w:rPr>
            </w:pPr>
            <w:r w:rsidRPr="00DD0F82">
              <w:rPr>
                <w:sz w:val="20"/>
                <w:szCs w:val="20"/>
              </w:rPr>
              <w:t>социальная сфера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047A68E1" w14:textId="77777777"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716249A" w14:textId="77777777" w:rsidR="00AF766F" w:rsidRPr="00DD0F82" w:rsidRDefault="00AF766F" w:rsidP="00212A88">
            <w:pPr>
              <w:spacing w:line="240" w:lineRule="auto"/>
              <w:jc w:val="center"/>
              <w:rPr>
                <w:sz w:val="20"/>
                <w:szCs w:val="20"/>
              </w:rPr>
            </w:pPr>
            <w:r w:rsidRPr="00DD0F82">
              <w:rPr>
                <w:sz w:val="20"/>
                <w:szCs w:val="20"/>
              </w:rPr>
              <w:t>240,0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7870FDF" w14:textId="77777777" w:rsidR="00AF766F" w:rsidRPr="00DD0F82" w:rsidRDefault="00AF766F" w:rsidP="00212A88">
            <w:pPr>
              <w:spacing w:line="240" w:lineRule="auto"/>
              <w:jc w:val="center"/>
              <w:rPr>
                <w:sz w:val="20"/>
                <w:szCs w:val="20"/>
              </w:rPr>
            </w:pPr>
            <w:r w:rsidRPr="00DD0F82">
              <w:rPr>
                <w:sz w:val="20"/>
                <w:szCs w:val="20"/>
              </w:rPr>
              <w:t>102,0</w:t>
            </w:r>
          </w:p>
        </w:tc>
      </w:tr>
      <w:tr w:rsidR="00AF766F" w:rsidRPr="00DD0F82" w14:paraId="70807F02"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78D31C22" w14:textId="77777777" w:rsidR="00AF766F" w:rsidRPr="00DD0F82" w:rsidRDefault="00AF766F" w:rsidP="00212A88">
            <w:pPr>
              <w:spacing w:line="240" w:lineRule="auto"/>
              <w:jc w:val="center"/>
              <w:rPr>
                <w:sz w:val="20"/>
                <w:szCs w:val="20"/>
              </w:rPr>
            </w:pPr>
            <w:r w:rsidRPr="00DD0F82">
              <w:rPr>
                <w:sz w:val="20"/>
                <w:szCs w:val="20"/>
              </w:rPr>
              <w:t>9.3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55EB32B8" w14:textId="77777777" w:rsidR="00AF766F" w:rsidRPr="00DD0F82" w:rsidRDefault="00AF766F" w:rsidP="00212A88">
            <w:pPr>
              <w:spacing w:line="240" w:lineRule="auto"/>
              <w:jc w:val="left"/>
              <w:rPr>
                <w:sz w:val="20"/>
                <w:szCs w:val="20"/>
              </w:rPr>
            </w:pPr>
            <w:r w:rsidRPr="00DD0F82">
              <w:rPr>
                <w:sz w:val="20"/>
                <w:szCs w:val="20"/>
              </w:rPr>
              <w:t>производственная сфера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B05AC1D" w14:textId="77777777"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3A8A442" w14:textId="77777777" w:rsidR="00AF766F" w:rsidRPr="00DD0F82" w:rsidRDefault="00AF766F" w:rsidP="00212A88">
            <w:pPr>
              <w:spacing w:line="240" w:lineRule="auto"/>
              <w:jc w:val="center"/>
              <w:rPr>
                <w:sz w:val="20"/>
                <w:szCs w:val="20"/>
              </w:rPr>
            </w:pPr>
            <w:r w:rsidRPr="00DD0F82">
              <w:rPr>
                <w:sz w:val="20"/>
                <w:szCs w:val="20"/>
              </w:rPr>
              <w:t>35,0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7B25C01" w14:textId="77777777" w:rsidR="00AF766F" w:rsidRPr="00DD0F82" w:rsidRDefault="00AF766F" w:rsidP="00212A88">
            <w:pPr>
              <w:spacing w:line="240" w:lineRule="auto"/>
              <w:jc w:val="center"/>
              <w:rPr>
                <w:sz w:val="20"/>
                <w:szCs w:val="20"/>
              </w:rPr>
            </w:pPr>
            <w:r w:rsidRPr="00DD0F82">
              <w:rPr>
                <w:sz w:val="20"/>
                <w:szCs w:val="20"/>
              </w:rPr>
              <w:t>96,4</w:t>
            </w:r>
          </w:p>
        </w:tc>
      </w:tr>
      <w:tr w:rsidR="00AF766F" w:rsidRPr="00DD0F82" w14:paraId="5B451776"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0C95581B" w14:textId="77777777" w:rsidR="00AF766F" w:rsidRPr="00DD0F82" w:rsidRDefault="00AF766F" w:rsidP="00212A88">
            <w:pPr>
              <w:spacing w:line="240" w:lineRule="auto"/>
              <w:jc w:val="center"/>
              <w:rPr>
                <w:sz w:val="20"/>
                <w:szCs w:val="20"/>
              </w:rPr>
            </w:pPr>
            <w:r w:rsidRPr="00DD0F82">
              <w:rPr>
                <w:sz w:val="20"/>
                <w:szCs w:val="20"/>
              </w:rPr>
              <w:t>9.4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5861B855" w14:textId="77777777" w:rsidR="00AF766F" w:rsidRPr="00DD0F82" w:rsidRDefault="00AF766F" w:rsidP="00212A88">
            <w:pPr>
              <w:spacing w:line="240" w:lineRule="auto"/>
              <w:jc w:val="left"/>
              <w:rPr>
                <w:sz w:val="20"/>
                <w:szCs w:val="20"/>
              </w:rPr>
            </w:pPr>
            <w:r w:rsidRPr="00DD0F82">
              <w:rPr>
                <w:sz w:val="20"/>
                <w:szCs w:val="20"/>
              </w:rPr>
              <w:t>транспортная инфраструктура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7E97B62" w14:textId="77777777"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132F24AA"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29E3ADE" w14:textId="77777777" w:rsidR="00AF766F" w:rsidRPr="00DD0F82" w:rsidRDefault="00AF766F" w:rsidP="00212A88">
            <w:pPr>
              <w:spacing w:line="240" w:lineRule="auto"/>
              <w:jc w:val="center"/>
              <w:rPr>
                <w:sz w:val="20"/>
                <w:szCs w:val="20"/>
              </w:rPr>
            </w:pPr>
            <w:r w:rsidRPr="00DD0F82">
              <w:rPr>
                <w:sz w:val="20"/>
                <w:szCs w:val="20"/>
              </w:rPr>
              <w:t>-</w:t>
            </w:r>
          </w:p>
        </w:tc>
      </w:tr>
      <w:tr w:rsidR="00AF766F" w:rsidRPr="00DD0F82" w14:paraId="04D8A0DE"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04A1E848" w14:textId="77777777" w:rsidR="00AF766F" w:rsidRPr="00DD0F82" w:rsidRDefault="00AF766F" w:rsidP="00212A88">
            <w:pPr>
              <w:spacing w:line="240" w:lineRule="auto"/>
              <w:jc w:val="center"/>
              <w:rPr>
                <w:sz w:val="20"/>
                <w:szCs w:val="20"/>
              </w:rPr>
            </w:pPr>
            <w:r w:rsidRPr="00DD0F82">
              <w:rPr>
                <w:sz w:val="20"/>
                <w:szCs w:val="20"/>
              </w:rPr>
              <w:t>9.5</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5258C089" w14:textId="77777777" w:rsidR="00AF766F" w:rsidRPr="00DD0F82" w:rsidRDefault="00AF766F" w:rsidP="00212A88">
            <w:pPr>
              <w:spacing w:line="240" w:lineRule="auto"/>
              <w:jc w:val="left"/>
              <w:rPr>
                <w:sz w:val="20"/>
                <w:szCs w:val="20"/>
              </w:rPr>
            </w:pPr>
            <w:r w:rsidRPr="00DD0F82">
              <w:rPr>
                <w:sz w:val="20"/>
                <w:szCs w:val="20"/>
              </w:rPr>
              <w:t>инженерное обеспечение</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31DF3252" w14:textId="77777777"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A9A3281" w14:textId="77777777" w:rsidR="00AF766F" w:rsidRPr="00DD0F82" w:rsidRDefault="00AF766F" w:rsidP="00212A88">
            <w:pPr>
              <w:spacing w:line="240" w:lineRule="auto"/>
              <w:jc w:val="center"/>
              <w:rPr>
                <w:sz w:val="20"/>
                <w:szCs w:val="20"/>
              </w:rPr>
            </w:pPr>
            <w:r w:rsidRPr="00DD0F82">
              <w:rPr>
                <w:sz w:val="20"/>
                <w:szCs w:val="20"/>
              </w:rPr>
              <w:t>61,0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689059F9" w14:textId="77777777" w:rsidR="00AF766F" w:rsidRPr="00DD0F82" w:rsidRDefault="00AF766F" w:rsidP="00212A88">
            <w:pPr>
              <w:spacing w:line="240" w:lineRule="auto"/>
              <w:jc w:val="center"/>
              <w:rPr>
                <w:sz w:val="20"/>
                <w:szCs w:val="20"/>
              </w:rPr>
            </w:pPr>
            <w:r w:rsidRPr="00DD0F82">
              <w:rPr>
                <w:sz w:val="20"/>
                <w:szCs w:val="20"/>
              </w:rPr>
              <w:t>-</w:t>
            </w:r>
          </w:p>
        </w:tc>
      </w:tr>
      <w:tr w:rsidR="00AF766F" w:rsidRPr="00DD0F82" w14:paraId="23317C04" w14:textId="77777777"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01E59" w14:textId="77777777" w:rsidR="00AF766F" w:rsidRPr="00DD0F82" w:rsidRDefault="00AF766F" w:rsidP="00212A88">
            <w:pPr>
              <w:spacing w:line="240" w:lineRule="auto"/>
              <w:jc w:val="center"/>
              <w:rPr>
                <w:sz w:val="20"/>
                <w:szCs w:val="20"/>
              </w:rPr>
            </w:pPr>
            <w:r w:rsidRPr="00DD0F82">
              <w:rPr>
                <w:sz w:val="20"/>
                <w:szCs w:val="20"/>
              </w:rPr>
              <w:t>9.6</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14:paraId="6AB8EA8F" w14:textId="77777777" w:rsidR="00AF766F" w:rsidRPr="00DD0F82" w:rsidRDefault="00AF766F" w:rsidP="00212A88">
            <w:pPr>
              <w:spacing w:line="240" w:lineRule="auto"/>
              <w:jc w:val="left"/>
              <w:rPr>
                <w:sz w:val="20"/>
                <w:szCs w:val="20"/>
              </w:rPr>
            </w:pPr>
            <w:r w:rsidRPr="00DD0F82">
              <w:rPr>
                <w:sz w:val="20"/>
                <w:szCs w:val="20"/>
              </w:rPr>
              <w:t>охрана окружающей среды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14:paraId="530B72EC" w14:textId="77777777"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7944B50D" w14:textId="77777777"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BE2B473" w14:textId="77777777" w:rsidR="00AF766F" w:rsidRPr="00DD0F82" w:rsidRDefault="00AF766F" w:rsidP="00212A88">
            <w:pPr>
              <w:spacing w:line="240" w:lineRule="auto"/>
              <w:jc w:val="center"/>
              <w:rPr>
                <w:sz w:val="20"/>
                <w:szCs w:val="20"/>
              </w:rPr>
            </w:pPr>
            <w:r w:rsidRPr="00DD0F82">
              <w:rPr>
                <w:sz w:val="20"/>
                <w:szCs w:val="20"/>
              </w:rPr>
              <w:t>-</w:t>
            </w:r>
          </w:p>
        </w:tc>
      </w:tr>
    </w:tbl>
    <w:p w14:paraId="226D62D3" w14:textId="77777777" w:rsidR="00474AC2" w:rsidRPr="00DD0F82" w:rsidRDefault="00474AC2" w:rsidP="00006676">
      <w:pPr>
        <w:contextualSpacing/>
        <w:rPr>
          <w:bCs/>
          <w:sz w:val="22"/>
        </w:rPr>
      </w:pPr>
    </w:p>
    <w:p w14:paraId="6E8CEB2E" w14:textId="77777777" w:rsidR="001A4306" w:rsidRPr="00DD0F82" w:rsidRDefault="001A4306" w:rsidP="00006676">
      <w:pPr>
        <w:contextualSpacing/>
        <w:rPr>
          <w:bCs/>
          <w:sz w:val="22"/>
        </w:rPr>
      </w:pPr>
    </w:p>
    <w:p w14:paraId="0EBBCCE6" w14:textId="77777777" w:rsidR="001A4306" w:rsidRPr="00DD0F82" w:rsidRDefault="001A4306" w:rsidP="00006676">
      <w:pPr>
        <w:contextualSpacing/>
        <w:rPr>
          <w:bCs/>
          <w:sz w:val="22"/>
        </w:rPr>
        <w:sectPr w:rsidR="001A4306" w:rsidRPr="00DD0F82" w:rsidSect="007F742B">
          <w:footerReference w:type="default" r:id="rId18"/>
          <w:pgSz w:w="11906" w:h="16838"/>
          <w:pgMar w:top="1134" w:right="567" w:bottom="1134" w:left="1418" w:header="567" w:footer="567" w:gutter="0"/>
          <w:cols w:space="708"/>
          <w:docGrid w:linePitch="360"/>
        </w:sectPr>
      </w:pPr>
    </w:p>
    <w:p w14:paraId="5974FB30" w14:textId="5FAF8526" w:rsidR="00562E78" w:rsidRPr="00DD0F82" w:rsidRDefault="00562E78" w:rsidP="0067547C">
      <w:pPr>
        <w:pStyle w:val="1"/>
        <w:spacing w:before="120" w:line="300" w:lineRule="auto"/>
        <w:rPr>
          <w:rFonts w:ascii="Times New Roman" w:hAnsi="Times New Roman" w:cs="Times New Roman"/>
          <w:sz w:val="28"/>
          <w:szCs w:val="28"/>
        </w:rPr>
      </w:pPr>
      <w:bookmarkStart w:id="5" w:name="_Toc360614664"/>
      <w:bookmarkStart w:id="6" w:name="_Toc507506068"/>
      <w:r w:rsidRPr="00DD0F82">
        <w:rPr>
          <w:rFonts w:ascii="Times New Roman" w:hAnsi="Times New Roman" w:cs="Times New Roman"/>
          <w:sz w:val="28"/>
          <w:szCs w:val="28"/>
        </w:rPr>
        <w:t>РАЗДЕЛ 2.</w:t>
      </w:r>
      <w:r w:rsidR="002163D1" w:rsidRPr="00DD0F82">
        <w:rPr>
          <w:rFonts w:ascii="Times New Roman" w:hAnsi="Times New Roman" w:cs="Times New Roman"/>
          <w:sz w:val="28"/>
          <w:szCs w:val="28"/>
        </w:rPr>
        <w:t xml:space="preserve"> </w:t>
      </w:r>
      <w:r w:rsidRPr="00DD0F82">
        <w:rPr>
          <w:rFonts w:ascii="Times New Roman" w:hAnsi="Times New Roman" w:cs="Times New Roman"/>
          <w:sz w:val="28"/>
          <w:szCs w:val="28"/>
        </w:rPr>
        <w:t>СВЕДЕНИЯ О ВИДАХ, НАЗНАЧЕ</w:t>
      </w:r>
      <w:r w:rsidR="0067547C" w:rsidRPr="00DD0F82">
        <w:rPr>
          <w:rFonts w:ascii="Times New Roman" w:hAnsi="Times New Roman" w:cs="Times New Roman"/>
          <w:sz w:val="28"/>
          <w:szCs w:val="28"/>
        </w:rPr>
        <w:t>НИ</w:t>
      </w:r>
      <w:r w:rsidR="009F08DA" w:rsidRPr="00DD0F82">
        <w:rPr>
          <w:rFonts w:ascii="Times New Roman" w:hAnsi="Times New Roman" w:cs="Times New Roman"/>
          <w:sz w:val="28"/>
          <w:szCs w:val="28"/>
        </w:rPr>
        <w:t>ЯХ</w:t>
      </w:r>
      <w:r w:rsidR="0067547C" w:rsidRPr="00DD0F82">
        <w:rPr>
          <w:rFonts w:ascii="Times New Roman" w:hAnsi="Times New Roman" w:cs="Times New Roman"/>
          <w:sz w:val="28"/>
          <w:szCs w:val="28"/>
        </w:rPr>
        <w:t xml:space="preserve"> И НАИМЕНОВАНИ</w:t>
      </w:r>
      <w:r w:rsidR="009F08DA" w:rsidRPr="00DD0F82">
        <w:rPr>
          <w:rFonts w:ascii="Times New Roman" w:hAnsi="Times New Roman" w:cs="Times New Roman"/>
          <w:sz w:val="28"/>
          <w:szCs w:val="28"/>
        </w:rPr>
        <w:t>ЯХ</w:t>
      </w:r>
      <w:r w:rsidRPr="00DD0F82">
        <w:rPr>
          <w:rFonts w:ascii="Times New Roman" w:hAnsi="Times New Roman" w:cs="Times New Roman"/>
          <w:sz w:val="28"/>
          <w:szCs w:val="28"/>
        </w:rPr>
        <w:t xml:space="preserve"> ПЛАНИРУЕМЫХ ДЛЯ РАЗМЕЩЕНИЯ ОБЪЕКТОВ МЕСТНОГО ЗНАЧЕНИЯ </w:t>
      </w:r>
      <w:r w:rsidR="00AF4E25" w:rsidRPr="00DD0F82">
        <w:rPr>
          <w:rFonts w:ascii="Times New Roman" w:hAnsi="Times New Roman" w:cs="Times New Roman"/>
          <w:sz w:val="28"/>
          <w:szCs w:val="28"/>
        </w:rPr>
        <w:t>СЕЛЬ</w:t>
      </w:r>
      <w:r w:rsidR="007C0B17" w:rsidRPr="00DD0F82">
        <w:rPr>
          <w:rFonts w:ascii="Times New Roman" w:hAnsi="Times New Roman" w:cs="Times New Roman"/>
          <w:sz w:val="28"/>
          <w:szCs w:val="28"/>
        </w:rPr>
        <w:t xml:space="preserve">СКОГО </w:t>
      </w:r>
      <w:r w:rsidR="004B4C4D" w:rsidRPr="00DD0F82">
        <w:rPr>
          <w:rFonts w:ascii="Times New Roman" w:hAnsi="Times New Roman" w:cs="Times New Roman"/>
          <w:sz w:val="28"/>
          <w:szCs w:val="28"/>
        </w:rPr>
        <w:t>ПОСЕЛЕНИЯ</w:t>
      </w:r>
      <w:r w:rsidR="00C925A8" w:rsidRPr="00DD0F82">
        <w:rPr>
          <w:rFonts w:ascii="Times New Roman" w:hAnsi="Times New Roman" w:cs="Times New Roman"/>
          <w:sz w:val="28"/>
          <w:szCs w:val="28"/>
        </w:rPr>
        <w:t xml:space="preserve"> </w:t>
      </w:r>
      <w:r w:rsidR="00AF4E25" w:rsidRPr="00DD0F82">
        <w:rPr>
          <w:rFonts w:ascii="Times New Roman" w:hAnsi="Times New Roman" w:cs="Times New Roman"/>
          <w:sz w:val="28"/>
          <w:szCs w:val="28"/>
        </w:rPr>
        <w:t>КАРКАТЕЕВЫ</w:t>
      </w:r>
      <w:r w:rsidRPr="00DD0F82">
        <w:rPr>
          <w:rFonts w:ascii="Times New Roman" w:hAnsi="Times New Roman" w:cs="Times New Roman"/>
          <w:sz w:val="28"/>
          <w:szCs w:val="28"/>
        </w:rPr>
        <w:t>, ИХ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bookmarkEnd w:id="5"/>
      <w:bookmarkEnd w:id="6"/>
    </w:p>
    <w:p w14:paraId="4A12D74C" w14:textId="77777777" w:rsidR="00866484" w:rsidRPr="00DD0F82" w:rsidRDefault="00866484" w:rsidP="00866484">
      <w:pPr>
        <w:pStyle w:val="af1"/>
        <w:spacing w:before="120" w:after="0" w:line="300" w:lineRule="auto"/>
        <w:jc w:val="both"/>
        <w:rPr>
          <w:rFonts w:ascii="Times New Roman" w:hAnsi="Times New Roman"/>
          <w:b/>
          <w:szCs w:val="22"/>
        </w:rPr>
      </w:pPr>
      <w:bookmarkStart w:id="7" w:name="_Toc458498356"/>
      <w:bookmarkStart w:id="8" w:name="_Toc495335874"/>
      <w:bookmarkStart w:id="9" w:name="_Toc507506069"/>
      <w:r w:rsidRPr="00DD0F82">
        <w:rPr>
          <w:rFonts w:ascii="Times New Roman" w:hAnsi="Times New Roman"/>
          <w:b/>
          <w:szCs w:val="22"/>
        </w:rPr>
        <w:t>ГЛАВА 1. ИЗМЕНЕНИЕ ГРАНИЦ ТЕРРИТОРИЙ И ЗЕМЕЛЬ</w:t>
      </w:r>
      <w:bookmarkEnd w:id="7"/>
      <w:bookmarkEnd w:id="8"/>
      <w:bookmarkEnd w:id="9"/>
    </w:p>
    <w:p w14:paraId="51D6D8A2" w14:textId="3F635BB6" w:rsidR="00866484" w:rsidRPr="00DD0F82" w:rsidRDefault="00866484" w:rsidP="00866484">
      <w:pPr>
        <w:spacing w:line="300" w:lineRule="auto"/>
        <w:ind w:firstLine="709"/>
      </w:pPr>
      <w:r w:rsidRPr="00DD0F82">
        <w:t xml:space="preserve">Сведения о планируемых мероприятиях по изменению границ территорий и земель и установлению границ населенных пунктов приведены в таблице 2.1.1. </w:t>
      </w:r>
    </w:p>
    <w:p w14:paraId="3A41946C" w14:textId="710E42EC" w:rsidR="00866484" w:rsidRPr="00DD0F82" w:rsidRDefault="00866484" w:rsidP="00866484">
      <w:pPr>
        <w:shd w:val="clear" w:color="auto" w:fill="FFFFFF"/>
        <w:spacing w:line="300" w:lineRule="auto"/>
        <w:jc w:val="right"/>
      </w:pPr>
      <w:r w:rsidRPr="00DD0F82">
        <w:t xml:space="preserve">Таблица 2.1.1 </w:t>
      </w:r>
    </w:p>
    <w:p w14:paraId="00E7B759" w14:textId="77777777" w:rsidR="00866484" w:rsidRPr="00DD0F82" w:rsidRDefault="00866484" w:rsidP="00866484">
      <w:pPr>
        <w:shd w:val="clear" w:color="auto" w:fill="FFFFFF"/>
        <w:spacing w:line="300" w:lineRule="auto"/>
        <w:jc w:val="center"/>
      </w:pPr>
      <w:r w:rsidRPr="00DD0F82">
        <w:t>Изменение границ территорий и земель. Установление границ населенных пунктов</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00"/>
        <w:tblLook w:val="0420" w:firstRow="1" w:lastRow="0" w:firstColumn="0" w:lastColumn="0" w:noHBand="0" w:noVBand="1"/>
      </w:tblPr>
      <w:tblGrid>
        <w:gridCol w:w="508"/>
        <w:gridCol w:w="4089"/>
        <w:gridCol w:w="1958"/>
        <w:gridCol w:w="1727"/>
        <w:gridCol w:w="1855"/>
      </w:tblGrid>
      <w:tr w:rsidR="00866484" w:rsidRPr="00DD0F82" w14:paraId="530EC155" w14:textId="77777777" w:rsidTr="00A5606A">
        <w:trPr>
          <w:trHeight w:val="20"/>
          <w:tblHeader/>
        </w:trPr>
        <w:tc>
          <w:tcPr>
            <w:tcW w:w="250" w:type="pct"/>
            <w:shd w:val="clear" w:color="auto" w:fill="auto"/>
            <w:vAlign w:val="center"/>
          </w:tcPr>
          <w:p w14:paraId="54718914" w14:textId="77777777" w:rsidR="00866484" w:rsidRPr="00DD0F82" w:rsidRDefault="00866484" w:rsidP="00866484">
            <w:pPr>
              <w:spacing w:line="240" w:lineRule="auto"/>
              <w:jc w:val="center"/>
              <w:rPr>
                <w:rFonts w:eastAsia="Arial Unicode MS"/>
                <w:b/>
                <w:bCs/>
                <w:sz w:val="20"/>
                <w:szCs w:val="20"/>
              </w:rPr>
            </w:pPr>
            <w:r w:rsidRPr="00DD0F82">
              <w:rPr>
                <w:rFonts w:eastAsia="Arial Unicode MS"/>
                <w:b/>
                <w:bCs/>
                <w:sz w:val="20"/>
                <w:szCs w:val="20"/>
              </w:rPr>
              <w:t>№</w:t>
            </w:r>
          </w:p>
        </w:tc>
        <w:tc>
          <w:tcPr>
            <w:tcW w:w="2017" w:type="pct"/>
            <w:shd w:val="clear" w:color="auto" w:fill="auto"/>
            <w:vAlign w:val="center"/>
          </w:tcPr>
          <w:p w14:paraId="22A4A381" w14:textId="77777777" w:rsidR="00866484" w:rsidRPr="00DD0F82" w:rsidRDefault="00866484" w:rsidP="00866484">
            <w:pPr>
              <w:spacing w:line="240" w:lineRule="auto"/>
              <w:ind w:right="34"/>
              <w:jc w:val="center"/>
              <w:rPr>
                <w:rFonts w:eastAsia="Arial Unicode MS"/>
                <w:b/>
                <w:bCs/>
                <w:sz w:val="20"/>
                <w:szCs w:val="20"/>
              </w:rPr>
            </w:pPr>
            <w:r w:rsidRPr="00DD0F82">
              <w:rPr>
                <w:rFonts w:eastAsia="Arial Unicode MS"/>
                <w:b/>
                <w:bCs/>
                <w:sz w:val="20"/>
                <w:szCs w:val="20"/>
              </w:rPr>
              <w:t>Наименование мероприятий</w:t>
            </w:r>
          </w:p>
        </w:tc>
        <w:tc>
          <w:tcPr>
            <w:tcW w:w="966" w:type="pct"/>
            <w:shd w:val="clear" w:color="auto" w:fill="auto"/>
            <w:vAlign w:val="center"/>
          </w:tcPr>
          <w:p w14:paraId="212145A3" w14:textId="77777777" w:rsidR="00866484" w:rsidRPr="00DD0F82" w:rsidRDefault="00866484" w:rsidP="00866484">
            <w:pPr>
              <w:spacing w:line="240" w:lineRule="auto"/>
              <w:jc w:val="center"/>
              <w:rPr>
                <w:rFonts w:eastAsia="Arial Unicode MS"/>
                <w:b/>
                <w:bCs/>
                <w:sz w:val="20"/>
                <w:szCs w:val="20"/>
              </w:rPr>
            </w:pPr>
            <w:r w:rsidRPr="00DD0F82">
              <w:rPr>
                <w:b/>
                <w:sz w:val="20"/>
                <w:szCs w:val="20"/>
              </w:rPr>
              <w:t>Перечень земельных участков</w:t>
            </w:r>
          </w:p>
        </w:tc>
        <w:tc>
          <w:tcPr>
            <w:tcW w:w="852" w:type="pct"/>
            <w:shd w:val="clear" w:color="auto" w:fill="auto"/>
            <w:vAlign w:val="center"/>
          </w:tcPr>
          <w:p w14:paraId="1479336B" w14:textId="77777777" w:rsidR="00866484" w:rsidRPr="00DD0F82" w:rsidRDefault="00866484" w:rsidP="00866484">
            <w:pPr>
              <w:spacing w:line="240" w:lineRule="auto"/>
              <w:jc w:val="center"/>
              <w:rPr>
                <w:rFonts w:eastAsia="Arial Unicode MS"/>
                <w:b/>
                <w:bCs/>
                <w:sz w:val="20"/>
                <w:szCs w:val="20"/>
              </w:rPr>
            </w:pPr>
            <w:r w:rsidRPr="00DD0F82">
              <w:rPr>
                <w:b/>
                <w:sz w:val="20"/>
                <w:szCs w:val="20"/>
              </w:rPr>
              <w:t>Основные характеристики</w:t>
            </w:r>
          </w:p>
        </w:tc>
        <w:tc>
          <w:tcPr>
            <w:tcW w:w="915" w:type="pct"/>
            <w:shd w:val="clear" w:color="auto" w:fill="auto"/>
            <w:vAlign w:val="center"/>
          </w:tcPr>
          <w:p w14:paraId="08B64200" w14:textId="77777777" w:rsidR="00866484" w:rsidRPr="00DD0F82" w:rsidRDefault="00866484" w:rsidP="00866484">
            <w:pPr>
              <w:spacing w:line="240" w:lineRule="auto"/>
              <w:jc w:val="center"/>
              <w:rPr>
                <w:rFonts w:eastAsia="Arial Unicode MS"/>
                <w:b/>
                <w:bCs/>
                <w:sz w:val="20"/>
                <w:szCs w:val="20"/>
              </w:rPr>
            </w:pPr>
            <w:r w:rsidRPr="00DD0F82">
              <w:rPr>
                <w:b/>
                <w:sz w:val="20"/>
                <w:szCs w:val="20"/>
              </w:rPr>
              <w:t>Местоположение, действия в отношении земельного участка объектов</w:t>
            </w:r>
          </w:p>
        </w:tc>
      </w:tr>
      <w:tr w:rsidR="00866484" w:rsidRPr="00DD0F82" w14:paraId="7CAAA27E" w14:textId="77777777" w:rsidTr="00A5606A">
        <w:tblPrEx>
          <w:tblBorders>
            <w:bottom w:val="single" w:sz="4" w:space="0" w:color="000000"/>
          </w:tblBorders>
        </w:tblPrEx>
        <w:trPr>
          <w:trHeight w:val="20"/>
          <w:tblHeader/>
        </w:trPr>
        <w:tc>
          <w:tcPr>
            <w:tcW w:w="250" w:type="pct"/>
            <w:shd w:val="clear" w:color="auto" w:fill="auto"/>
            <w:vAlign w:val="center"/>
          </w:tcPr>
          <w:p w14:paraId="781BB0B8" w14:textId="77777777" w:rsidR="00866484" w:rsidRPr="00DD0F82" w:rsidRDefault="00866484" w:rsidP="00866484">
            <w:pPr>
              <w:spacing w:line="240" w:lineRule="auto"/>
              <w:jc w:val="center"/>
              <w:rPr>
                <w:rFonts w:eastAsia="Arial Unicode MS"/>
                <w:b/>
                <w:bCs/>
                <w:sz w:val="20"/>
                <w:szCs w:val="20"/>
              </w:rPr>
            </w:pPr>
            <w:r w:rsidRPr="00DD0F82">
              <w:rPr>
                <w:rFonts w:eastAsia="Arial Unicode MS"/>
                <w:b/>
                <w:bCs/>
                <w:sz w:val="20"/>
                <w:szCs w:val="20"/>
              </w:rPr>
              <w:t>1</w:t>
            </w:r>
          </w:p>
        </w:tc>
        <w:tc>
          <w:tcPr>
            <w:tcW w:w="2017" w:type="pct"/>
            <w:shd w:val="clear" w:color="auto" w:fill="auto"/>
            <w:vAlign w:val="center"/>
          </w:tcPr>
          <w:p w14:paraId="595770B0" w14:textId="77777777" w:rsidR="00866484" w:rsidRPr="00DD0F82" w:rsidRDefault="00866484" w:rsidP="00866484">
            <w:pPr>
              <w:spacing w:line="240" w:lineRule="auto"/>
              <w:ind w:right="34"/>
              <w:jc w:val="center"/>
              <w:rPr>
                <w:rFonts w:eastAsia="Arial Unicode MS"/>
                <w:b/>
                <w:bCs/>
                <w:sz w:val="20"/>
                <w:szCs w:val="20"/>
              </w:rPr>
            </w:pPr>
            <w:r w:rsidRPr="00DD0F82">
              <w:rPr>
                <w:rFonts w:eastAsia="Arial Unicode MS"/>
                <w:b/>
                <w:bCs/>
                <w:sz w:val="20"/>
                <w:szCs w:val="20"/>
              </w:rPr>
              <w:t>2</w:t>
            </w:r>
          </w:p>
        </w:tc>
        <w:tc>
          <w:tcPr>
            <w:tcW w:w="966" w:type="pct"/>
            <w:tcBorders>
              <w:bottom w:val="single" w:sz="4" w:space="0" w:color="000000"/>
            </w:tcBorders>
            <w:shd w:val="clear" w:color="auto" w:fill="auto"/>
            <w:vAlign w:val="center"/>
          </w:tcPr>
          <w:p w14:paraId="0A8AF4DF" w14:textId="77777777" w:rsidR="00866484" w:rsidRPr="00DD0F82" w:rsidRDefault="00866484" w:rsidP="00866484">
            <w:pPr>
              <w:spacing w:line="240" w:lineRule="auto"/>
              <w:jc w:val="center"/>
              <w:rPr>
                <w:b/>
                <w:sz w:val="20"/>
                <w:szCs w:val="20"/>
              </w:rPr>
            </w:pPr>
            <w:r w:rsidRPr="00DD0F82">
              <w:rPr>
                <w:b/>
                <w:sz w:val="20"/>
                <w:szCs w:val="20"/>
              </w:rPr>
              <w:t>3</w:t>
            </w:r>
          </w:p>
        </w:tc>
        <w:tc>
          <w:tcPr>
            <w:tcW w:w="852" w:type="pct"/>
            <w:tcBorders>
              <w:bottom w:val="single" w:sz="4" w:space="0" w:color="000000"/>
            </w:tcBorders>
            <w:shd w:val="clear" w:color="auto" w:fill="auto"/>
            <w:vAlign w:val="center"/>
          </w:tcPr>
          <w:p w14:paraId="0FE0B5D4" w14:textId="77777777" w:rsidR="00866484" w:rsidRPr="00DD0F82" w:rsidRDefault="00866484" w:rsidP="00866484">
            <w:pPr>
              <w:spacing w:line="240" w:lineRule="auto"/>
              <w:jc w:val="center"/>
              <w:rPr>
                <w:b/>
                <w:sz w:val="20"/>
                <w:szCs w:val="20"/>
              </w:rPr>
            </w:pPr>
            <w:r w:rsidRPr="00DD0F82">
              <w:rPr>
                <w:b/>
                <w:sz w:val="20"/>
                <w:szCs w:val="20"/>
              </w:rPr>
              <w:t>4</w:t>
            </w:r>
          </w:p>
        </w:tc>
        <w:tc>
          <w:tcPr>
            <w:tcW w:w="915" w:type="pct"/>
            <w:shd w:val="clear" w:color="auto" w:fill="auto"/>
            <w:vAlign w:val="center"/>
          </w:tcPr>
          <w:p w14:paraId="3AAC3CF0" w14:textId="77777777" w:rsidR="00866484" w:rsidRPr="00DD0F82" w:rsidRDefault="00866484" w:rsidP="00866484">
            <w:pPr>
              <w:spacing w:line="240" w:lineRule="auto"/>
              <w:jc w:val="center"/>
              <w:rPr>
                <w:b/>
                <w:sz w:val="20"/>
                <w:szCs w:val="20"/>
              </w:rPr>
            </w:pPr>
            <w:r w:rsidRPr="00DD0F82">
              <w:rPr>
                <w:b/>
                <w:sz w:val="20"/>
                <w:szCs w:val="20"/>
              </w:rPr>
              <w:t>5</w:t>
            </w:r>
          </w:p>
        </w:tc>
      </w:tr>
      <w:tr w:rsidR="00866484" w:rsidRPr="00DD0F82" w14:paraId="41BA8369" w14:textId="77777777" w:rsidTr="00A5606A">
        <w:tblPrEx>
          <w:tblBorders>
            <w:bottom w:val="single" w:sz="4" w:space="0" w:color="000000"/>
          </w:tblBorders>
        </w:tblPrEx>
        <w:trPr>
          <w:trHeight w:val="20"/>
        </w:trPr>
        <w:tc>
          <w:tcPr>
            <w:tcW w:w="250" w:type="pct"/>
            <w:shd w:val="clear" w:color="auto" w:fill="auto"/>
          </w:tcPr>
          <w:p w14:paraId="3928BDC6" w14:textId="77777777" w:rsidR="00866484" w:rsidRPr="00DD0F82" w:rsidRDefault="00866484" w:rsidP="00866484">
            <w:pPr>
              <w:spacing w:line="240" w:lineRule="auto"/>
              <w:jc w:val="center"/>
              <w:rPr>
                <w:rFonts w:eastAsia="Arial Unicode MS"/>
                <w:bCs/>
                <w:sz w:val="20"/>
                <w:szCs w:val="20"/>
              </w:rPr>
            </w:pPr>
            <w:r w:rsidRPr="00DD0F82">
              <w:rPr>
                <w:rFonts w:eastAsia="Arial Unicode MS"/>
                <w:bCs/>
                <w:sz w:val="20"/>
                <w:szCs w:val="20"/>
              </w:rPr>
              <w:t>1</w:t>
            </w:r>
          </w:p>
        </w:tc>
        <w:tc>
          <w:tcPr>
            <w:tcW w:w="4750" w:type="pct"/>
            <w:gridSpan w:val="4"/>
            <w:shd w:val="clear" w:color="auto" w:fill="auto"/>
          </w:tcPr>
          <w:p w14:paraId="6B053476" w14:textId="70375BBA" w:rsidR="00866484" w:rsidRPr="00DD0F82" w:rsidRDefault="00866484" w:rsidP="00866484">
            <w:pPr>
              <w:spacing w:line="240" w:lineRule="auto"/>
              <w:jc w:val="left"/>
              <w:rPr>
                <w:sz w:val="20"/>
                <w:szCs w:val="20"/>
              </w:rPr>
            </w:pPr>
            <w:r w:rsidRPr="00DD0F82">
              <w:rPr>
                <w:rFonts w:eastAsia="Arial Unicode MS"/>
                <w:b/>
                <w:bCs/>
                <w:sz w:val="20"/>
                <w:szCs w:val="20"/>
              </w:rPr>
              <w:t xml:space="preserve">Изменение границы </w:t>
            </w:r>
            <w:r w:rsidR="002351E9" w:rsidRPr="00DD0F82">
              <w:rPr>
                <w:b/>
                <w:sz w:val="20"/>
                <w:szCs w:val="20"/>
              </w:rPr>
              <w:t>п. Каркатеевы</w:t>
            </w:r>
          </w:p>
        </w:tc>
      </w:tr>
      <w:tr w:rsidR="000151DF" w:rsidRPr="00DD0F82" w14:paraId="44F71FAB" w14:textId="77777777" w:rsidTr="00A5606A">
        <w:tblPrEx>
          <w:tblBorders>
            <w:bottom w:val="single" w:sz="4" w:space="0" w:color="000000"/>
          </w:tblBorders>
        </w:tblPrEx>
        <w:trPr>
          <w:trHeight w:val="20"/>
        </w:trPr>
        <w:tc>
          <w:tcPr>
            <w:tcW w:w="250" w:type="pct"/>
            <w:shd w:val="clear" w:color="auto" w:fill="auto"/>
          </w:tcPr>
          <w:p w14:paraId="2B502664" w14:textId="77777777" w:rsidR="000151DF" w:rsidRPr="00DD0F82" w:rsidRDefault="000151DF" w:rsidP="000151DF">
            <w:pPr>
              <w:spacing w:line="240" w:lineRule="auto"/>
              <w:jc w:val="center"/>
              <w:rPr>
                <w:rFonts w:eastAsia="Arial Unicode MS"/>
                <w:bCs/>
                <w:sz w:val="20"/>
                <w:szCs w:val="20"/>
              </w:rPr>
            </w:pPr>
            <w:r w:rsidRPr="00DD0F82">
              <w:rPr>
                <w:rFonts w:eastAsia="Arial Unicode MS"/>
                <w:bCs/>
                <w:sz w:val="20"/>
                <w:szCs w:val="20"/>
              </w:rPr>
              <w:t>1.1</w:t>
            </w:r>
          </w:p>
        </w:tc>
        <w:tc>
          <w:tcPr>
            <w:tcW w:w="2017" w:type="pct"/>
            <w:shd w:val="clear" w:color="auto" w:fill="auto"/>
          </w:tcPr>
          <w:p w14:paraId="3CDD9C9A" w14:textId="77777777" w:rsidR="000151DF" w:rsidRPr="00DD0F82" w:rsidRDefault="000151DF" w:rsidP="000151DF">
            <w:pPr>
              <w:spacing w:line="240" w:lineRule="auto"/>
              <w:jc w:val="left"/>
              <w:rPr>
                <w:rFonts w:eastAsia="Arial Unicode MS"/>
                <w:bCs/>
                <w:sz w:val="20"/>
                <w:szCs w:val="20"/>
              </w:rPr>
            </w:pPr>
            <w:r w:rsidRPr="00DD0F82">
              <w:rPr>
                <w:rFonts w:eastAsia="Arial Unicode MS"/>
                <w:bCs/>
                <w:sz w:val="20"/>
                <w:szCs w:val="20"/>
              </w:rPr>
              <w:t>Включение в границы населенного пункта земельных участков имеющие категорию земли населенного пункта, в соответствии со сведениями ЕГРН, но находящиеся в границах земель лесного фонда. Границы земель лесного фонда определены в соответствии с лесохозяйственным регламентом</w:t>
            </w:r>
          </w:p>
        </w:tc>
        <w:tc>
          <w:tcPr>
            <w:tcW w:w="966" w:type="pct"/>
            <w:shd w:val="clear" w:color="auto" w:fill="auto"/>
          </w:tcPr>
          <w:p w14:paraId="1FF43E62" w14:textId="77777777" w:rsidR="000151DF" w:rsidRPr="00DD0F82" w:rsidRDefault="000151DF" w:rsidP="000151DF">
            <w:pPr>
              <w:spacing w:line="240" w:lineRule="auto"/>
              <w:jc w:val="left"/>
              <w:rPr>
                <w:color w:val="000000"/>
                <w:sz w:val="20"/>
                <w:szCs w:val="20"/>
              </w:rPr>
            </w:pPr>
            <w:r w:rsidRPr="00DD0F82">
              <w:rPr>
                <w:color w:val="000000"/>
                <w:sz w:val="20"/>
                <w:szCs w:val="20"/>
              </w:rPr>
              <w:t>86:08:0020101:998</w:t>
            </w:r>
          </w:p>
          <w:p w14:paraId="7809F5D0" w14:textId="77777777" w:rsidR="000151DF" w:rsidRPr="00DD0F82" w:rsidRDefault="000151DF" w:rsidP="000151DF">
            <w:pPr>
              <w:spacing w:line="240" w:lineRule="auto"/>
              <w:jc w:val="left"/>
              <w:rPr>
                <w:color w:val="000000"/>
                <w:sz w:val="20"/>
                <w:szCs w:val="20"/>
              </w:rPr>
            </w:pPr>
            <w:r w:rsidRPr="00DD0F82">
              <w:rPr>
                <w:color w:val="000000"/>
                <w:sz w:val="20"/>
                <w:szCs w:val="20"/>
              </w:rPr>
              <w:t>86:08:0020101:921</w:t>
            </w:r>
          </w:p>
          <w:p w14:paraId="31281FF4" w14:textId="77777777" w:rsidR="000151DF" w:rsidRPr="00DD0F82" w:rsidRDefault="000151DF" w:rsidP="000151DF">
            <w:pPr>
              <w:spacing w:line="240" w:lineRule="auto"/>
              <w:jc w:val="left"/>
              <w:rPr>
                <w:color w:val="000000"/>
                <w:sz w:val="20"/>
                <w:szCs w:val="20"/>
              </w:rPr>
            </w:pPr>
            <w:r w:rsidRPr="00DD0F82">
              <w:rPr>
                <w:color w:val="000000"/>
                <w:sz w:val="20"/>
                <w:szCs w:val="20"/>
              </w:rPr>
              <w:t>86:08:0020101:1439</w:t>
            </w:r>
          </w:p>
          <w:p w14:paraId="6B5EA2FD" w14:textId="77777777" w:rsidR="000151DF" w:rsidRPr="00DD0F82" w:rsidRDefault="000151DF" w:rsidP="000151DF">
            <w:pPr>
              <w:spacing w:line="240" w:lineRule="auto"/>
              <w:jc w:val="left"/>
              <w:rPr>
                <w:color w:val="000000"/>
                <w:sz w:val="20"/>
                <w:szCs w:val="20"/>
              </w:rPr>
            </w:pPr>
            <w:r w:rsidRPr="00DD0F82">
              <w:rPr>
                <w:color w:val="000000"/>
                <w:sz w:val="20"/>
                <w:szCs w:val="20"/>
              </w:rPr>
              <w:t>86:08:0020101:964</w:t>
            </w:r>
          </w:p>
          <w:p w14:paraId="289FAB76" w14:textId="77777777" w:rsidR="000151DF" w:rsidRPr="00DD0F82" w:rsidRDefault="000151DF" w:rsidP="000151DF">
            <w:pPr>
              <w:spacing w:line="240" w:lineRule="auto"/>
              <w:jc w:val="left"/>
              <w:rPr>
                <w:color w:val="000000"/>
                <w:sz w:val="20"/>
                <w:szCs w:val="20"/>
              </w:rPr>
            </w:pPr>
            <w:r w:rsidRPr="00DD0F82">
              <w:rPr>
                <w:color w:val="000000"/>
                <w:sz w:val="20"/>
                <w:szCs w:val="20"/>
              </w:rPr>
              <w:t>86:08:0020101:1420</w:t>
            </w:r>
          </w:p>
          <w:p w14:paraId="1081A8E9" w14:textId="77777777" w:rsidR="000151DF" w:rsidRPr="00DD0F82" w:rsidRDefault="000151DF" w:rsidP="000151DF">
            <w:pPr>
              <w:spacing w:line="240" w:lineRule="auto"/>
              <w:jc w:val="left"/>
              <w:rPr>
                <w:color w:val="000000"/>
                <w:sz w:val="20"/>
                <w:szCs w:val="20"/>
              </w:rPr>
            </w:pPr>
            <w:r w:rsidRPr="00DD0F82">
              <w:rPr>
                <w:color w:val="000000"/>
                <w:sz w:val="20"/>
                <w:szCs w:val="20"/>
              </w:rPr>
              <w:t>86:08:0020101:775</w:t>
            </w:r>
          </w:p>
          <w:p w14:paraId="11E3793E" w14:textId="77777777" w:rsidR="000151DF" w:rsidRPr="00DD0F82" w:rsidRDefault="000151DF" w:rsidP="000151DF">
            <w:pPr>
              <w:spacing w:line="240" w:lineRule="auto"/>
              <w:jc w:val="left"/>
              <w:rPr>
                <w:color w:val="000000"/>
                <w:sz w:val="20"/>
                <w:szCs w:val="20"/>
              </w:rPr>
            </w:pPr>
            <w:r w:rsidRPr="00DD0F82">
              <w:rPr>
                <w:color w:val="000000"/>
                <w:sz w:val="20"/>
                <w:szCs w:val="20"/>
              </w:rPr>
              <w:t>86:08:0020101:2448</w:t>
            </w:r>
          </w:p>
          <w:p w14:paraId="5EAEED61" w14:textId="77777777" w:rsidR="000151DF" w:rsidRPr="00DD0F82" w:rsidRDefault="000151DF" w:rsidP="000151DF">
            <w:pPr>
              <w:spacing w:line="240" w:lineRule="auto"/>
              <w:jc w:val="left"/>
              <w:rPr>
                <w:color w:val="000000"/>
                <w:sz w:val="20"/>
                <w:szCs w:val="20"/>
              </w:rPr>
            </w:pPr>
            <w:r w:rsidRPr="00DD0F82">
              <w:rPr>
                <w:color w:val="000000"/>
                <w:sz w:val="20"/>
                <w:szCs w:val="20"/>
              </w:rPr>
              <w:t>86:08:0020101:2450</w:t>
            </w:r>
          </w:p>
          <w:p w14:paraId="56390FBD" w14:textId="77D5825E" w:rsidR="000151DF" w:rsidRPr="00DD0F82" w:rsidRDefault="000151DF" w:rsidP="000151DF">
            <w:pPr>
              <w:spacing w:line="240" w:lineRule="auto"/>
              <w:jc w:val="left"/>
              <w:rPr>
                <w:sz w:val="20"/>
                <w:szCs w:val="20"/>
              </w:rPr>
            </w:pPr>
            <w:r w:rsidRPr="00DD0F82">
              <w:rPr>
                <w:color w:val="000000"/>
                <w:sz w:val="20"/>
                <w:szCs w:val="20"/>
              </w:rPr>
              <w:t>86:08:0020101:1442</w:t>
            </w:r>
          </w:p>
        </w:tc>
        <w:tc>
          <w:tcPr>
            <w:tcW w:w="852" w:type="pct"/>
            <w:shd w:val="clear" w:color="auto" w:fill="auto"/>
          </w:tcPr>
          <w:p w14:paraId="661D9921" w14:textId="6B8DEC19" w:rsidR="000151DF" w:rsidRPr="00DD0F82" w:rsidRDefault="000151DF" w:rsidP="000151DF">
            <w:pPr>
              <w:spacing w:line="240" w:lineRule="auto"/>
              <w:jc w:val="left"/>
              <w:rPr>
                <w:sz w:val="20"/>
                <w:szCs w:val="20"/>
              </w:rPr>
            </w:pPr>
            <w:r w:rsidRPr="00DD0F82">
              <w:rPr>
                <w:sz w:val="20"/>
                <w:szCs w:val="20"/>
              </w:rPr>
              <w:t xml:space="preserve">Площадь участков – </w:t>
            </w:r>
            <w:r w:rsidR="00AF4E25" w:rsidRPr="00DD0F82">
              <w:rPr>
                <w:sz w:val="20"/>
                <w:szCs w:val="20"/>
              </w:rPr>
              <w:br/>
            </w:r>
            <w:r w:rsidR="00556550" w:rsidRPr="00DD0F82">
              <w:rPr>
                <w:sz w:val="20"/>
                <w:szCs w:val="20"/>
              </w:rPr>
              <w:t>0,33088</w:t>
            </w:r>
            <w:r w:rsidRPr="00DD0F82">
              <w:rPr>
                <w:sz w:val="20"/>
                <w:szCs w:val="20"/>
              </w:rPr>
              <w:t xml:space="preserve"> га</w:t>
            </w:r>
          </w:p>
        </w:tc>
        <w:tc>
          <w:tcPr>
            <w:tcW w:w="915" w:type="pct"/>
            <w:shd w:val="clear" w:color="auto" w:fill="auto"/>
          </w:tcPr>
          <w:p w14:paraId="18886E2B" w14:textId="08FBC9D5" w:rsidR="000151DF" w:rsidRPr="00DD0F82" w:rsidRDefault="000151DF" w:rsidP="00AF4E25">
            <w:pPr>
              <w:spacing w:line="240" w:lineRule="auto"/>
              <w:jc w:val="left"/>
              <w:rPr>
                <w:rFonts w:eastAsia="Arial Unicode MS"/>
                <w:bCs/>
                <w:sz w:val="20"/>
                <w:szCs w:val="20"/>
              </w:rPr>
            </w:pPr>
            <w:r w:rsidRPr="00DD0F82">
              <w:rPr>
                <w:sz w:val="20"/>
                <w:szCs w:val="20"/>
              </w:rPr>
              <w:t>Схем</w:t>
            </w:r>
            <w:r w:rsidR="00AF4E25" w:rsidRPr="00DD0F82">
              <w:rPr>
                <w:sz w:val="20"/>
                <w:szCs w:val="20"/>
              </w:rPr>
              <w:t>а</w:t>
            </w:r>
            <w:r w:rsidRPr="00DD0F82">
              <w:rPr>
                <w:sz w:val="20"/>
                <w:szCs w:val="20"/>
              </w:rPr>
              <w:t xml:space="preserve"> изменения гр</w:t>
            </w:r>
            <w:r w:rsidR="00A5606A" w:rsidRPr="00DD0F82">
              <w:rPr>
                <w:sz w:val="20"/>
                <w:szCs w:val="20"/>
              </w:rPr>
              <w:t>аницы приведена на рисунке 2.1</w:t>
            </w:r>
            <w:r w:rsidR="00AF4E25" w:rsidRPr="00DD0F82">
              <w:rPr>
                <w:sz w:val="20"/>
                <w:szCs w:val="20"/>
              </w:rPr>
              <w:t>.1</w:t>
            </w:r>
          </w:p>
        </w:tc>
      </w:tr>
      <w:tr w:rsidR="00AF4E25" w:rsidRPr="00DD0F82" w14:paraId="0F903177" w14:textId="77777777" w:rsidTr="00A5606A">
        <w:tblPrEx>
          <w:tblBorders>
            <w:bottom w:val="single" w:sz="4" w:space="0" w:color="000000"/>
          </w:tblBorders>
        </w:tblPrEx>
        <w:trPr>
          <w:trHeight w:val="20"/>
        </w:trPr>
        <w:tc>
          <w:tcPr>
            <w:tcW w:w="250" w:type="pct"/>
            <w:shd w:val="clear" w:color="auto" w:fill="auto"/>
          </w:tcPr>
          <w:p w14:paraId="2C1037E3" w14:textId="7C54EA1C" w:rsidR="00AF4E25" w:rsidRPr="00DD0F82" w:rsidRDefault="00AF4E25" w:rsidP="00AF4E25">
            <w:pPr>
              <w:spacing w:line="240" w:lineRule="auto"/>
              <w:jc w:val="center"/>
              <w:rPr>
                <w:rFonts w:eastAsia="Arial Unicode MS"/>
                <w:bCs/>
                <w:sz w:val="20"/>
                <w:szCs w:val="20"/>
              </w:rPr>
            </w:pPr>
            <w:r w:rsidRPr="00DD0F82">
              <w:rPr>
                <w:rFonts w:eastAsia="Arial Unicode MS"/>
                <w:bCs/>
                <w:sz w:val="20"/>
                <w:szCs w:val="20"/>
              </w:rPr>
              <w:t>1.2</w:t>
            </w:r>
          </w:p>
        </w:tc>
        <w:tc>
          <w:tcPr>
            <w:tcW w:w="2017" w:type="pct"/>
            <w:shd w:val="clear" w:color="auto" w:fill="auto"/>
          </w:tcPr>
          <w:p w14:paraId="053CD0C4" w14:textId="77777777" w:rsidR="00AF4E25" w:rsidRPr="00DD0F82" w:rsidRDefault="00AF4E25" w:rsidP="00AF4E25">
            <w:pPr>
              <w:spacing w:line="240" w:lineRule="auto"/>
              <w:jc w:val="left"/>
              <w:rPr>
                <w:rFonts w:eastAsia="Arial Unicode MS"/>
                <w:bCs/>
                <w:sz w:val="20"/>
                <w:szCs w:val="20"/>
              </w:rPr>
            </w:pPr>
            <w:r w:rsidRPr="00DD0F82">
              <w:rPr>
                <w:rFonts w:eastAsia="Arial Unicode MS"/>
                <w:bCs/>
                <w:sz w:val="20"/>
                <w:szCs w:val="20"/>
              </w:rPr>
              <w:t xml:space="preserve">Уточнение границ населенного пункта по границам земель лесного фонда и земельным участкам, поставленным на кадастровый учет </w:t>
            </w:r>
          </w:p>
        </w:tc>
        <w:tc>
          <w:tcPr>
            <w:tcW w:w="966" w:type="pct"/>
            <w:shd w:val="clear" w:color="auto" w:fill="auto"/>
          </w:tcPr>
          <w:p w14:paraId="0921A5C1" w14:textId="4280F874" w:rsidR="00AF4E25" w:rsidRPr="00DD0F82" w:rsidRDefault="00AF4E25" w:rsidP="00AF4E25">
            <w:pPr>
              <w:spacing w:line="240" w:lineRule="auto"/>
              <w:jc w:val="left"/>
              <w:rPr>
                <w:sz w:val="20"/>
                <w:szCs w:val="20"/>
              </w:rPr>
            </w:pPr>
            <w:r w:rsidRPr="00DD0F82">
              <w:rPr>
                <w:rFonts w:eastAsia="Times New Roman"/>
                <w:color w:val="000000"/>
                <w:sz w:val="20"/>
                <w:szCs w:val="20"/>
                <w:lang w:eastAsia="ru-RU"/>
              </w:rPr>
              <w:t>86:08:0020101</w:t>
            </w:r>
          </w:p>
        </w:tc>
        <w:tc>
          <w:tcPr>
            <w:tcW w:w="852" w:type="pct"/>
            <w:shd w:val="clear" w:color="auto" w:fill="auto"/>
          </w:tcPr>
          <w:p w14:paraId="6AE09994" w14:textId="78840875" w:rsidR="00AF4E25" w:rsidRPr="00DD0F82" w:rsidRDefault="00AF4E25" w:rsidP="00AA2920">
            <w:pPr>
              <w:spacing w:line="240" w:lineRule="auto"/>
              <w:jc w:val="left"/>
              <w:rPr>
                <w:sz w:val="20"/>
                <w:szCs w:val="20"/>
              </w:rPr>
            </w:pPr>
            <w:r w:rsidRPr="00DD0F82">
              <w:rPr>
                <w:sz w:val="20"/>
                <w:szCs w:val="20"/>
              </w:rPr>
              <w:t xml:space="preserve">Площадь населенного пункта – </w:t>
            </w:r>
            <w:r w:rsidRPr="00DD0F82">
              <w:rPr>
                <w:sz w:val="20"/>
                <w:szCs w:val="20"/>
              </w:rPr>
              <w:br/>
              <w:t>12</w:t>
            </w:r>
            <w:r w:rsidR="00AA2920" w:rsidRPr="00DD0F82">
              <w:rPr>
                <w:sz w:val="20"/>
                <w:szCs w:val="20"/>
              </w:rPr>
              <w:t>7,65</w:t>
            </w:r>
            <w:r w:rsidRPr="00DD0F82">
              <w:rPr>
                <w:sz w:val="20"/>
                <w:szCs w:val="20"/>
              </w:rPr>
              <w:t xml:space="preserve"> га</w:t>
            </w:r>
          </w:p>
        </w:tc>
        <w:tc>
          <w:tcPr>
            <w:tcW w:w="915" w:type="pct"/>
            <w:shd w:val="clear" w:color="auto" w:fill="auto"/>
          </w:tcPr>
          <w:p w14:paraId="4570B302" w14:textId="3715625E" w:rsidR="00AF4E25" w:rsidRPr="00DD0F82" w:rsidRDefault="00AF4E25" w:rsidP="00AF4E25">
            <w:pPr>
              <w:spacing w:line="240" w:lineRule="auto"/>
              <w:jc w:val="left"/>
              <w:rPr>
                <w:rFonts w:eastAsia="Arial Unicode MS"/>
                <w:bCs/>
                <w:sz w:val="20"/>
                <w:szCs w:val="20"/>
              </w:rPr>
            </w:pPr>
            <w:r w:rsidRPr="00DD0F82">
              <w:rPr>
                <w:sz w:val="20"/>
                <w:szCs w:val="20"/>
              </w:rPr>
              <w:t>Схема изменения границы приведена на рисунке 2.1.1</w:t>
            </w:r>
          </w:p>
        </w:tc>
      </w:tr>
    </w:tbl>
    <w:p w14:paraId="53CCBBE8" w14:textId="242A561F" w:rsidR="00866484" w:rsidRPr="00DD0F82" w:rsidRDefault="00866484" w:rsidP="00866484">
      <w:pPr>
        <w:spacing w:line="240" w:lineRule="auto"/>
        <w:jc w:val="center"/>
      </w:pPr>
    </w:p>
    <w:p w14:paraId="70519AFB" w14:textId="77777777" w:rsidR="00866484" w:rsidRPr="00DD0F82" w:rsidRDefault="00866484" w:rsidP="00866484">
      <w:pPr>
        <w:spacing w:line="240" w:lineRule="auto"/>
        <w:jc w:val="left"/>
      </w:pPr>
      <w:r w:rsidRPr="00DD0F82">
        <w:br w:type="page"/>
      </w:r>
    </w:p>
    <w:p w14:paraId="05B37803" w14:textId="53629652" w:rsidR="00866484" w:rsidRPr="00DD0F82" w:rsidRDefault="00866484" w:rsidP="00866484">
      <w:pPr>
        <w:spacing w:line="240" w:lineRule="auto"/>
        <w:jc w:val="right"/>
      </w:pPr>
      <w:r w:rsidRPr="00DD0F82">
        <w:t>Рисунок 2.1.</w:t>
      </w:r>
      <w:r w:rsidR="00AF4E25" w:rsidRPr="00DD0F82">
        <w:t>1</w:t>
      </w:r>
    </w:p>
    <w:p w14:paraId="510FC310" w14:textId="2B9915A3" w:rsidR="00866484" w:rsidRPr="00DD0F82" w:rsidRDefault="00866484" w:rsidP="002351E9">
      <w:pPr>
        <w:spacing w:after="120" w:line="240" w:lineRule="auto"/>
        <w:jc w:val="center"/>
      </w:pPr>
      <w:r w:rsidRPr="00DD0F82">
        <w:t>Схема изменения границы населенного пункта п.</w:t>
      </w:r>
      <w:r w:rsidR="002351E9" w:rsidRPr="00DD0F82">
        <w:t xml:space="preserve"> Каркатеевы</w:t>
      </w:r>
    </w:p>
    <w:p w14:paraId="30E4E811" w14:textId="7B7B20BC" w:rsidR="009F000F" w:rsidRPr="00DD0F82" w:rsidRDefault="009F000F" w:rsidP="00866484">
      <w:pPr>
        <w:jc w:val="center"/>
        <w:rPr>
          <w:noProof/>
          <w:lang w:eastAsia="ru-RU"/>
        </w:rPr>
      </w:pPr>
      <w:r w:rsidRPr="00DD0F82">
        <w:rPr>
          <w:noProof/>
          <w:lang w:eastAsia="ru-RU"/>
        </w:rPr>
        <w:drawing>
          <wp:anchor distT="0" distB="0" distL="114300" distR="114300" simplePos="0" relativeHeight="251658240" behindDoc="0" locked="0" layoutInCell="1" allowOverlap="1" wp14:anchorId="23B5678C" wp14:editId="235D5ED1">
            <wp:simplePos x="0" y="0"/>
            <wp:positionH relativeFrom="column">
              <wp:posOffset>194945</wp:posOffset>
            </wp:positionH>
            <wp:positionV relativeFrom="paragraph">
              <wp:posOffset>5737225</wp:posOffset>
            </wp:positionV>
            <wp:extent cx="2713532" cy="1514475"/>
            <wp:effectExtent l="0" t="0" r="0" b="0"/>
            <wp:wrapNone/>
            <wp:docPr id="1" name="Рисунок 1" descr="E:\Общая\Дерябкин_Фёдор\Концепция развития территории от 29.01.18\Графическая часть\Отчё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бщая\Дерябкин_Фёдор\Концепция развития территории от 29.01.18\Графическая часть\Отчёт.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2713532" cy="1514475"/>
                    </a:xfrm>
                    <a:prstGeom prst="rect">
                      <a:avLst/>
                    </a:prstGeom>
                    <a:noFill/>
                    <a:ln>
                      <a:noFill/>
                    </a:ln>
                    <a:extLst>
                      <a:ext uri="{53640926-AAD7-44D8-BBD7-CCE9431645EC}">
                        <a14:shadowObscured xmlns:a14="http://schemas.microsoft.com/office/drawing/2010/main"/>
                      </a:ext>
                    </a:extLst>
                  </pic:spPr>
                </pic:pic>
              </a:graphicData>
            </a:graphic>
          </wp:anchor>
        </w:drawing>
      </w:r>
      <w:r w:rsidRPr="00DD0F82">
        <w:rPr>
          <w:noProof/>
          <w:lang w:eastAsia="ru-RU"/>
        </w:rPr>
        <w:drawing>
          <wp:inline distT="0" distB="0" distL="0" distR="0" wp14:anchorId="539E9E4C" wp14:editId="3801A11E">
            <wp:extent cx="6038850" cy="5678638"/>
            <wp:effectExtent l="0" t="0" r="0" b="0"/>
            <wp:docPr id="3" name="Рисунок 3" descr="C:\Users\Krukov.ZIG.000\Documents\Отчёт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ukov.ZIG.000\Documents\Отчёт_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6598" cy="5685924"/>
                    </a:xfrm>
                    <a:prstGeom prst="rect">
                      <a:avLst/>
                    </a:prstGeom>
                    <a:noFill/>
                    <a:ln>
                      <a:noFill/>
                    </a:ln>
                  </pic:spPr>
                </pic:pic>
              </a:graphicData>
            </a:graphic>
          </wp:inline>
        </w:drawing>
      </w:r>
    </w:p>
    <w:p w14:paraId="63300C8F" w14:textId="4CA1EFD8" w:rsidR="009F000F" w:rsidRPr="00DD0F82" w:rsidRDefault="009F000F" w:rsidP="00866484">
      <w:pPr>
        <w:jc w:val="center"/>
        <w:rPr>
          <w:noProof/>
          <w:lang w:eastAsia="ru-RU"/>
        </w:rPr>
      </w:pPr>
    </w:p>
    <w:p w14:paraId="642DB437" w14:textId="39E284AB" w:rsidR="00866484" w:rsidRPr="00DD0F82" w:rsidRDefault="00866484" w:rsidP="00866484">
      <w:pPr>
        <w:jc w:val="center"/>
        <w:rPr>
          <w:lang w:eastAsia="ru-RU"/>
        </w:rPr>
      </w:pPr>
    </w:p>
    <w:p w14:paraId="345EC6BA" w14:textId="77777777" w:rsidR="00846E10" w:rsidRPr="00DD0F82" w:rsidRDefault="00846E10" w:rsidP="00082E39">
      <w:pPr>
        <w:jc w:val="center"/>
        <w:sectPr w:rsidR="00846E10" w:rsidRPr="00DD0F82" w:rsidSect="00846E10">
          <w:footerReference w:type="default" r:id="rId21"/>
          <w:headerReference w:type="first" r:id="rId22"/>
          <w:pgSz w:w="11906" w:h="16838"/>
          <w:pgMar w:top="1134" w:right="567" w:bottom="1134" w:left="1418" w:header="567" w:footer="567" w:gutter="0"/>
          <w:cols w:space="708"/>
          <w:docGrid w:linePitch="360"/>
        </w:sectPr>
      </w:pPr>
    </w:p>
    <w:p w14:paraId="77D545AA" w14:textId="13AFF5E7" w:rsidR="002742A6" w:rsidRPr="00DD0F82" w:rsidRDefault="00261C31" w:rsidP="0067547C">
      <w:pPr>
        <w:pStyle w:val="af1"/>
        <w:spacing w:after="0" w:line="300" w:lineRule="auto"/>
        <w:jc w:val="left"/>
        <w:rPr>
          <w:rFonts w:ascii="Times New Roman" w:hAnsi="Times New Roman"/>
          <w:b/>
          <w:szCs w:val="22"/>
        </w:rPr>
      </w:pPr>
      <w:bookmarkStart w:id="10" w:name="_Toc507506070"/>
      <w:r w:rsidRPr="00DD0F82">
        <w:rPr>
          <w:rFonts w:ascii="Times New Roman" w:hAnsi="Times New Roman"/>
          <w:b/>
          <w:szCs w:val="22"/>
        </w:rPr>
        <w:t xml:space="preserve">ГЛАВА </w:t>
      </w:r>
      <w:r w:rsidR="00F77277" w:rsidRPr="00DD0F82">
        <w:rPr>
          <w:rFonts w:ascii="Times New Roman" w:hAnsi="Times New Roman"/>
          <w:b/>
          <w:szCs w:val="22"/>
        </w:rPr>
        <w:t>2</w:t>
      </w:r>
      <w:r w:rsidR="002742A6" w:rsidRPr="00DD0F82">
        <w:rPr>
          <w:rFonts w:ascii="Times New Roman" w:hAnsi="Times New Roman"/>
          <w:b/>
          <w:szCs w:val="22"/>
        </w:rPr>
        <w:t>. ВИДЫ, НАЗНАЧЕНИ</w:t>
      </w:r>
      <w:r w:rsidR="009F08DA" w:rsidRPr="00DD0F82">
        <w:rPr>
          <w:rFonts w:ascii="Times New Roman" w:hAnsi="Times New Roman"/>
          <w:b/>
          <w:szCs w:val="22"/>
        </w:rPr>
        <w:t>Е</w:t>
      </w:r>
      <w:r w:rsidR="002742A6" w:rsidRPr="00DD0F82">
        <w:rPr>
          <w:rFonts w:ascii="Times New Roman" w:hAnsi="Times New Roman"/>
          <w:b/>
          <w:szCs w:val="22"/>
        </w:rPr>
        <w:t xml:space="preserve"> И НАИМЕНОВАНИ</w:t>
      </w:r>
      <w:r w:rsidR="009F08DA" w:rsidRPr="00DD0F82">
        <w:rPr>
          <w:rFonts w:ascii="Times New Roman" w:hAnsi="Times New Roman"/>
          <w:b/>
          <w:szCs w:val="22"/>
        </w:rPr>
        <w:t>Е</w:t>
      </w:r>
      <w:r w:rsidR="002742A6" w:rsidRPr="00DD0F82">
        <w:rPr>
          <w:rFonts w:ascii="Times New Roman" w:hAnsi="Times New Roman"/>
          <w:b/>
          <w:szCs w:val="22"/>
        </w:rPr>
        <w:t xml:space="preserve"> ПЛАНИРУЕМЫХ ДЛЯ РАЗМЕЩЕНИЯ ОБЪЕКТОВ КАПИТАЛЬНОГО СТРОИТЕЛЬСТВА МЕСТНОГО ЗНАЧЕНИЯ </w:t>
      </w:r>
      <w:r w:rsidR="00AF4E25" w:rsidRPr="00DD0F82">
        <w:rPr>
          <w:rFonts w:ascii="Times New Roman" w:hAnsi="Times New Roman"/>
          <w:b/>
          <w:szCs w:val="22"/>
        </w:rPr>
        <w:t>СЕЛЬ</w:t>
      </w:r>
      <w:r w:rsidR="00504B12" w:rsidRPr="00DD0F82">
        <w:rPr>
          <w:rFonts w:ascii="Times New Roman" w:hAnsi="Times New Roman"/>
          <w:b/>
          <w:szCs w:val="22"/>
        </w:rPr>
        <w:t xml:space="preserve">СКОГО </w:t>
      </w:r>
      <w:r w:rsidR="004B4C4D" w:rsidRPr="00DD0F82">
        <w:rPr>
          <w:rFonts w:ascii="Times New Roman" w:hAnsi="Times New Roman"/>
          <w:b/>
          <w:szCs w:val="22"/>
        </w:rPr>
        <w:t>ПОСЕЛЕНИЯ</w:t>
      </w:r>
      <w:r w:rsidR="00504B12" w:rsidRPr="00DD0F82">
        <w:rPr>
          <w:rFonts w:ascii="Times New Roman" w:hAnsi="Times New Roman"/>
          <w:b/>
          <w:szCs w:val="22"/>
        </w:rPr>
        <w:t xml:space="preserve"> </w:t>
      </w:r>
      <w:r w:rsidR="002742A6" w:rsidRPr="00DD0F82">
        <w:rPr>
          <w:rFonts w:ascii="Times New Roman" w:hAnsi="Times New Roman"/>
          <w:b/>
          <w:szCs w:val="22"/>
        </w:rPr>
        <w:t>И МЕРОПРИЯТИЯ ПО РАЗВИТИЮ СИСТЕМ ТРАНСПОРТНОГО, ИНЖЕНЕРНО-ТЕХНИЧЕСКОГО И СОЦИАЛЬНОГО ОБСЛУЖИВАНИЯ НАСЕЛЕНИЯ</w:t>
      </w:r>
      <w:bookmarkEnd w:id="10"/>
    </w:p>
    <w:p w14:paraId="4BDE73CF" w14:textId="4F607A98" w:rsidR="003669D1" w:rsidRPr="00DD0F82" w:rsidRDefault="003669D1" w:rsidP="0067547C">
      <w:pPr>
        <w:spacing w:line="300" w:lineRule="auto"/>
        <w:ind w:firstLine="709"/>
        <w:rPr>
          <w:szCs w:val="24"/>
        </w:rPr>
      </w:pPr>
      <w:r w:rsidRPr="00DD0F82">
        <w:rPr>
          <w:szCs w:val="24"/>
        </w:rPr>
        <w:t>Сведения о планируемых мероприятия</w:t>
      </w:r>
      <w:r w:rsidR="0040158F" w:rsidRPr="00DD0F82">
        <w:rPr>
          <w:szCs w:val="24"/>
        </w:rPr>
        <w:t>х представлены в таблице 2.2.</w:t>
      </w:r>
      <w:r w:rsidR="001C5082" w:rsidRPr="00DD0F82">
        <w:rPr>
          <w:szCs w:val="24"/>
        </w:rPr>
        <w:t>1</w:t>
      </w:r>
      <w:r w:rsidR="0040158F" w:rsidRPr="00DD0F82">
        <w:rPr>
          <w:szCs w:val="24"/>
        </w:rPr>
        <w:t>.</w:t>
      </w:r>
    </w:p>
    <w:p w14:paraId="300D9927" w14:textId="3D9560D2" w:rsidR="009B4A45" w:rsidRPr="00DD0F82" w:rsidRDefault="002742A6" w:rsidP="0067547C">
      <w:pPr>
        <w:spacing w:line="300" w:lineRule="auto"/>
        <w:contextualSpacing/>
        <w:jc w:val="right"/>
        <w:rPr>
          <w:szCs w:val="24"/>
        </w:rPr>
      </w:pPr>
      <w:r w:rsidRPr="00DD0F82">
        <w:rPr>
          <w:szCs w:val="24"/>
        </w:rPr>
        <w:t>Таблица 2.2.</w:t>
      </w:r>
      <w:r w:rsidR="001C5082" w:rsidRPr="00DD0F82">
        <w:rPr>
          <w:szCs w:val="24"/>
        </w:rPr>
        <w:t>1</w:t>
      </w:r>
      <w:r w:rsidRPr="00DD0F82">
        <w:rPr>
          <w:szCs w:val="24"/>
        </w:rPr>
        <w:t xml:space="preserve"> </w:t>
      </w:r>
    </w:p>
    <w:p w14:paraId="14B9358D" w14:textId="77777777" w:rsidR="002742A6" w:rsidRPr="00DD0F82" w:rsidRDefault="002742A6" w:rsidP="0067547C">
      <w:pPr>
        <w:spacing w:line="300" w:lineRule="auto"/>
        <w:contextualSpacing/>
        <w:jc w:val="center"/>
        <w:rPr>
          <w:szCs w:val="24"/>
        </w:rPr>
      </w:pPr>
      <w:r w:rsidRPr="00DD0F82">
        <w:rPr>
          <w:szCs w:val="24"/>
        </w:rPr>
        <w:t>Планируемые мероприятия</w:t>
      </w:r>
    </w:p>
    <w:tbl>
      <w:tblPr>
        <w:tblW w:w="5105" w:type="pct"/>
        <w:tblInd w:w="-14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313"/>
        <w:gridCol w:w="2015"/>
        <w:gridCol w:w="2394"/>
        <w:gridCol w:w="2328"/>
        <w:gridCol w:w="2029"/>
        <w:gridCol w:w="2298"/>
      </w:tblGrid>
      <w:tr w:rsidR="00261C31" w:rsidRPr="00DD0F82" w14:paraId="0B9EF5CB" w14:textId="77777777" w:rsidTr="00AF4E25">
        <w:trPr>
          <w:trHeight w:val="2174"/>
          <w:tblHeader/>
        </w:trPr>
        <w:tc>
          <w:tcPr>
            <w:tcW w:w="238" w:type="pct"/>
            <w:shd w:val="clear" w:color="auto" w:fill="auto"/>
            <w:vAlign w:val="center"/>
          </w:tcPr>
          <w:p w14:paraId="20482789" w14:textId="77777777" w:rsidR="00261C31" w:rsidRPr="00DD0F82" w:rsidRDefault="00261C31" w:rsidP="00695EDE">
            <w:pPr>
              <w:spacing w:line="240" w:lineRule="auto"/>
              <w:contextualSpacing/>
              <w:jc w:val="center"/>
              <w:rPr>
                <w:b/>
                <w:sz w:val="20"/>
                <w:szCs w:val="20"/>
              </w:rPr>
            </w:pPr>
            <w:r w:rsidRPr="00DD0F82">
              <w:rPr>
                <w:b/>
                <w:sz w:val="20"/>
                <w:szCs w:val="20"/>
              </w:rPr>
              <w:t>№</w:t>
            </w:r>
          </w:p>
        </w:tc>
        <w:tc>
          <w:tcPr>
            <w:tcW w:w="1097" w:type="pct"/>
            <w:shd w:val="clear" w:color="auto" w:fill="auto"/>
            <w:vAlign w:val="center"/>
          </w:tcPr>
          <w:p w14:paraId="0B2166EC" w14:textId="778F10C6" w:rsidR="00261C31" w:rsidRPr="00DD0F82" w:rsidRDefault="00261C31" w:rsidP="009702FB">
            <w:pPr>
              <w:spacing w:line="240" w:lineRule="auto"/>
              <w:contextualSpacing/>
              <w:jc w:val="center"/>
              <w:rPr>
                <w:b/>
                <w:sz w:val="20"/>
                <w:szCs w:val="20"/>
              </w:rPr>
            </w:pPr>
            <w:r w:rsidRPr="00DD0F82">
              <w:rPr>
                <w:b/>
                <w:sz w:val="20"/>
                <w:szCs w:val="20"/>
              </w:rPr>
              <w:t>Виды, назначени</w:t>
            </w:r>
            <w:r w:rsidR="009702FB" w:rsidRPr="00DD0F82">
              <w:rPr>
                <w:b/>
                <w:sz w:val="20"/>
                <w:szCs w:val="20"/>
              </w:rPr>
              <w:t>я</w:t>
            </w:r>
            <w:r w:rsidRPr="00DD0F82">
              <w:rPr>
                <w:b/>
                <w:sz w:val="20"/>
                <w:szCs w:val="20"/>
              </w:rPr>
              <w:t xml:space="preserve"> и наименовани</w:t>
            </w:r>
            <w:r w:rsidR="009702FB" w:rsidRPr="00DD0F82">
              <w:rPr>
                <w:b/>
                <w:sz w:val="20"/>
                <w:szCs w:val="20"/>
              </w:rPr>
              <w:t>я</w:t>
            </w:r>
            <w:r w:rsidRPr="00DD0F82">
              <w:rPr>
                <w:b/>
                <w:sz w:val="20"/>
                <w:szCs w:val="20"/>
              </w:rPr>
              <w:t xml:space="preserve"> объектов</w:t>
            </w:r>
            <w:r w:rsidR="009702FB" w:rsidRPr="00DD0F82">
              <w:rPr>
                <w:b/>
                <w:sz w:val="20"/>
                <w:szCs w:val="20"/>
              </w:rPr>
              <w:t xml:space="preserve"> и их</w:t>
            </w:r>
            <w:r w:rsidRPr="00DD0F82">
              <w:rPr>
                <w:b/>
                <w:sz w:val="20"/>
                <w:szCs w:val="20"/>
              </w:rPr>
              <w:t xml:space="preserve"> местоположение</w:t>
            </w:r>
          </w:p>
        </w:tc>
        <w:tc>
          <w:tcPr>
            <w:tcW w:w="667" w:type="pct"/>
            <w:shd w:val="clear" w:color="auto" w:fill="auto"/>
            <w:vAlign w:val="center"/>
          </w:tcPr>
          <w:p w14:paraId="1B762F66" w14:textId="77777777" w:rsidR="00261C31" w:rsidRPr="00DD0F82" w:rsidRDefault="00261C31" w:rsidP="00695EDE">
            <w:pPr>
              <w:spacing w:line="240" w:lineRule="auto"/>
              <w:contextualSpacing/>
              <w:jc w:val="center"/>
              <w:rPr>
                <w:b/>
                <w:sz w:val="20"/>
                <w:szCs w:val="20"/>
              </w:rPr>
            </w:pPr>
            <w:r w:rsidRPr="00DD0F82">
              <w:rPr>
                <w:b/>
                <w:sz w:val="20"/>
                <w:szCs w:val="20"/>
              </w:rPr>
              <w:t>Описание мероприятий</w:t>
            </w:r>
          </w:p>
        </w:tc>
        <w:tc>
          <w:tcPr>
            <w:tcW w:w="793" w:type="pct"/>
            <w:shd w:val="clear" w:color="auto" w:fill="auto"/>
            <w:vAlign w:val="center"/>
          </w:tcPr>
          <w:p w14:paraId="2005105B" w14:textId="77777777" w:rsidR="00261C31" w:rsidRPr="00DD0F82" w:rsidRDefault="00261C31" w:rsidP="00695EDE">
            <w:pPr>
              <w:spacing w:line="240" w:lineRule="auto"/>
              <w:contextualSpacing/>
              <w:jc w:val="center"/>
              <w:rPr>
                <w:b/>
                <w:sz w:val="20"/>
                <w:szCs w:val="20"/>
              </w:rPr>
            </w:pPr>
            <w:r w:rsidRPr="00DD0F82">
              <w:rPr>
                <w:b/>
                <w:sz w:val="20"/>
                <w:szCs w:val="20"/>
              </w:rPr>
              <w:t>Действия в отношении земельного участка</w:t>
            </w:r>
          </w:p>
        </w:tc>
        <w:tc>
          <w:tcPr>
            <w:tcW w:w="771" w:type="pct"/>
            <w:shd w:val="clear" w:color="auto" w:fill="auto"/>
            <w:vAlign w:val="center"/>
          </w:tcPr>
          <w:p w14:paraId="7D5144A7" w14:textId="77777777" w:rsidR="00261C31" w:rsidRPr="00DD0F82" w:rsidRDefault="00261C31" w:rsidP="00695EDE">
            <w:pPr>
              <w:spacing w:line="240" w:lineRule="auto"/>
              <w:contextualSpacing/>
              <w:jc w:val="center"/>
              <w:rPr>
                <w:b/>
                <w:sz w:val="20"/>
                <w:szCs w:val="20"/>
              </w:rPr>
            </w:pPr>
            <w:r w:rsidRPr="00DD0F82">
              <w:rPr>
                <w:b/>
                <w:sz w:val="20"/>
                <w:szCs w:val="20"/>
              </w:rPr>
              <w:t>Наименование функциональных зон, в которых планируется размещение объектов</w:t>
            </w:r>
          </w:p>
        </w:tc>
        <w:tc>
          <w:tcPr>
            <w:tcW w:w="672" w:type="pct"/>
            <w:shd w:val="clear" w:color="auto" w:fill="auto"/>
            <w:vAlign w:val="center"/>
          </w:tcPr>
          <w:p w14:paraId="31C3B374" w14:textId="77777777" w:rsidR="00261C31" w:rsidRPr="00DD0F82" w:rsidRDefault="00261C31" w:rsidP="00695EDE">
            <w:pPr>
              <w:spacing w:line="240" w:lineRule="auto"/>
              <w:contextualSpacing/>
              <w:jc w:val="center"/>
              <w:rPr>
                <w:b/>
                <w:sz w:val="20"/>
                <w:szCs w:val="20"/>
              </w:rPr>
            </w:pPr>
            <w:r w:rsidRPr="00DD0F82">
              <w:rPr>
                <w:b/>
                <w:sz w:val="20"/>
                <w:szCs w:val="20"/>
              </w:rPr>
              <w:t>Основные характеристики объектов</w:t>
            </w:r>
          </w:p>
        </w:tc>
        <w:tc>
          <w:tcPr>
            <w:tcW w:w="761" w:type="pct"/>
            <w:shd w:val="clear" w:color="auto" w:fill="auto"/>
            <w:vAlign w:val="center"/>
          </w:tcPr>
          <w:p w14:paraId="3BC83B7D" w14:textId="77777777" w:rsidR="00261C31" w:rsidRPr="00DD0F82" w:rsidRDefault="00261C31" w:rsidP="00695EDE">
            <w:pPr>
              <w:spacing w:line="240" w:lineRule="auto"/>
              <w:contextualSpacing/>
              <w:jc w:val="center"/>
              <w:rPr>
                <w:b/>
                <w:sz w:val="20"/>
                <w:szCs w:val="20"/>
              </w:rPr>
            </w:pPr>
            <w:r w:rsidRPr="00DD0F82">
              <w:rPr>
                <w:b/>
                <w:sz w:val="20"/>
                <w:szCs w:val="20"/>
              </w:rPr>
              <w:t>Характеристики зон с особыми условиями использования территории в случае, если установление таких зон требуется в связи со строительством объекта</w:t>
            </w:r>
          </w:p>
        </w:tc>
      </w:tr>
    </w:tbl>
    <w:p w14:paraId="6C4815E1" w14:textId="77777777" w:rsidR="00D01EE9" w:rsidRPr="00DD0F82" w:rsidRDefault="00D01EE9" w:rsidP="00695EDE">
      <w:pPr>
        <w:spacing w:line="14" w:lineRule="auto"/>
        <w:contextualSpacing/>
        <w:jc w:val="center"/>
        <w:rPr>
          <w:bCs/>
          <w:sz w:val="22"/>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
        <w:gridCol w:w="3260"/>
        <w:gridCol w:w="1979"/>
        <w:gridCol w:w="2413"/>
        <w:gridCol w:w="2267"/>
        <w:gridCol w:w="1982"/>
        <w:gridCol w:w="2269"/>
      </w:tblGrid>
      <w:tr w:rsidR="00EA4648" w:rsidRPr="00DD0F82" w14:paraId="1A57BA33" w14:textId="77777777" w:rsidTr="00AF4E25">
        <w:trPr>
          <w:trHeight w:val="20"/>
          <w:tblHeader/>
          <w:jc w:val="center"/>
        </w:trPr>
        <w:tc>
          <w:tcPr>
            <w:tcW w:w="710" w:type="dxa"/>
            <w:gridSpan w:val="2"/>
            <w:tcBorders>
              <w:top w:val="single" w:sz="4" w:space="0" w:color="auto"/>
              <w:left w:val="single" w:sz="4" w:space="0" w:color="auto"/>
              <w:bottom w:val="single" w:sz="4" w:space="0" w:color="auto"/>
              <w:right w:val="single" w:sz="4" w:space="0" w:color="auto"/>
            </w:tcBorders>
          </w:tcPr>
          <w:p w14:paraId="3997F6E7" w14:textId="7306E6A9" w:rsidR="00EA4648" w:rsidRPr="00DD0F82" w:rsidRDefault="00EA4648" w:rsidP="00612EAE">
            <w:pPr>
              <w:spacing w:line="240" w:lineRule="auto"/>
              <w:jc w:val="center"/>
              <w:rPr>
                <w:b/>
                <w:sz w:val="20"/>
                <w:szCs w:val="20"/>
              </w:rPr>
            </w:pPr>
            <w:r w:rsidRPr="00DD0F82">
              <w:rPr>
                <w:b/>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15E7C713" w14:textId="6ACBE6B1" w:rsidR="00EA4648" w:rsidRPr="00DD0F82" w:rsidRDefault="00EA4648" w:rsidP="00612EAE">
            <w:pPr>
              <w:snapToGrid w:val="0"/>
              <w:spacing w:line="240" w:lineRule="auto"/>
              <w:jc w:val="center"/>
              <w:rPr>
                <w:b/>
                <w:sz w:val="20"/>
                <w:szCs w:val="20"/>
              </w:rPr>
            </w:pPr>
            <w:r w:rsidRPr="00DD0F82">
              <w:rPr>
                <w:b/>
                <w:sz w:val="20"/>
                <w:szCs w:val="20"/>
              </w:rPr>
              <w:t>2</w:t>
            </w:r>
          </w:p>
        </w:tc>
        <w:tc>
          <w:tcPr>
            <w:tcW w:w="1979" w:type="dxa"/>
            <w:tcBorders>
              <w:top w:val="single" w:sz="4" w:space="0" w:color="auto"/>
              <w:left w:val="single" w:sz="4" w:space="0" w:color="auto"/>
              <w:bottom w:val="single" w:sz="4" w:space="0" w:color="auto"/>
              <w:right w:val="single" w:sz="4" w:space="0" w:color="auto"/>
            </w:tcBorders>
          </w:tcPr>
          <w:p w14:paraId="77CCDE7E" w14:textId="2B5DF389" w:rsidR="00EA4648" w:rsidRPr="00DD0F82" w:rsidRDefault="00EA4648" w:rsidP="00612EAE">
            <w:pPr>
              <w:spacing w:line="240" w:lineRule="auto"/>
              <w:jc w:val="center"/>
              <w:rPr>
                <w:b/>
                <w:sz w:val="20"/>
                <w:szCs w:val="20"/>
              </w:rPr>
            </w:pPr>
            <w:r w:rsidRPr="00DD0F82">
              <w:rPr>
                <w:b/>
                <w:sz w:val="20"/>
                <w:szCs w:val="20"/>
              </w:rPr>
              <w:t>3</w:t>
            </w:r>
          </w:p>
        </w:tc>
        <w:tc>
          <w:tcPr>
            <w:tcW w:w="2413" w:type="dxa"/>
            <w:tcBorders>
              <w:top w:val="single" w:sz="4" w:space="0" w:color="auto"/>
              <w:left w:val="single" w:sz="4" w:space="0" w:color="auto"/>
              <w:bottom w:val="single" w:sz="4" w:space="0" w:color="auto"/>
              <w:right w:val="single" w:sz="4" w:space="0" w:color="auto"/>
            </w:tcBorders>
          </w:tcPr>
          <w:p w14:paraId="098089A1" w14:textId="4E54A383" w:rsidR="00EA4648" w:rsidRPr="00DD0F82" w:rsidRDefault="00EA4648" w:rsidP="00612EAE">
            <w:pPr>
              <w:spacing w:line="240" w:lineRule="auto"/>
              <w:jc w:val="center"/>
              <w:rPr>
                <w:b/>
                <w:sz w:val="20"/>
                <w:szCs w:val="20"/>
              </w:rPr>
            </w:pPr>
            <w:r w:rsidRPr="00DD0F82">
              <w:rPr>
                <w:b/>
                <w:sz w:val="20"/>
                <w:szCs w:val="20"/>
              </w:rPr>
              <w:t>4</w:t>
            </w:r>
          </w:p>
        </w:tc>
        <w:tc>
          <w:tcPr>
            <w:tcW w:w="2267" w:type="dxa"/>
            <w:tcBorders>
              <w:top w:val="single" w:sz="4" w:space="0" w:color="auto"/>
              <w:left w:val="single" w:sz="4" w:space="0" w:color="auto"/>
              <w:bottom w:val="single" w:sz="4" w:space="0" w:color="auto"/>
              <w:right w:val="single" w:sz="4" w:space="0" w:color="auto"/>
            </w:tcBorders>
          </w:tcPr>
          <w:p w14:paraId="232C90B9" w14:textId="2011C324" w:rsidR="00EA4648" w:rsidRPr="00DD0F82" w:rsidRDefault="00EA4648" w:rsidP="00612EAE">
            <w:pPr>
              <w:spacing w:line="240" w:lineRule="auto"/>
              <w:jc w:val="center"/>
              <w:rPr>
                <w:b/>
                <w:sz w:val="20"/>
                <w:szCs w:val="20"/>
              </w:rPr>
            </w:pPr>
            <w:r w:rsidRPr="00DD0F82">
              <w:rPr>
                <w:b/>
                <w:sz w:val="20"/>
                <w:szCs w:val="20"/>
              </w:rPr>
              <w:t>5</w:t>
            </w:r>
          </w:p>
        </w:tc>
        <w:tc>
          <w:tcPr>
            <w:tcW w:w="1982" w:type="dxa"/>
            <w:tcBorders>
              <w:top w:val="single" w:sz="4" w:space="0" w:color="auto"/>
              <w:left w:val="single" w:sz="4" w:space="0" w:color="auto"/>
              <w:bottom w:val="single" w:sz="4" w:space="0" w:color="auto"/>
              <w:right w:val="single" w:sz="4" w:space="0" w:color="auto"/>
            </w:tcBorders>
          </w:tcPr>
          <w:p w14:paraId="7FB8DBA0" w14:textId="6477FACB" w:rsidR="00EA4648" w:rsidRPr="00DD0F82" w:rsidRDefault="00EA4648" w:rsidP="00612EAE">
            <w:pPr>
              <w:spacing w:line="240" w:lineRule="auto"/>
              <w:jc w:val="center"/>
              <w:rPr>
                <w:b/>
                <w:sz w:val="20"/>
                <w:szCs w:val="20"/>
              </w:rPr>
            </w:pPr>
            <w:r w:rsidRPr="00DD0F82">
              <w:rPr>
                <w:b/>
                <w:sz w:val="20"/>
                <w:szCs w:val="20"/>
              </w:rPr>
              <w:t>6</w:t>
            </w:r>
          </w:p>
        </w:tc>
        <w:tc>
          <w:tcPr>
            <w:tcW w:w="2269" w:type="dxa"/>
            <w:tcBorders>
              <w:top w:val="single" w:sz="4" w:space="0" w:color="auto"/>
              <w:left w:val="single" w:sz="4" w:space="0" w:color="auto"/>
              <w:bottom w:val="single" w:sz="4" w:space="0" w:color="auto"/>
              <w:right w:val="single" w:sz="4" w:space="0" w:color="auto"/>
            </w:tcBorders>
          </w:tcPr>
          <w:p w14:paraId="71CE81D5" w14:textId="158A38B7" w:rsidR="00EA4648" w:rsidRPr="00DD0F82" w:rsidRDefault="00612EAE" w:rsidP="00612EAE">
            <w:pPr>
              <w:spacing w:line="240" w:lineRule="auto"/>
              <w:jc w:val="center"/>
              <w:rPr>
                <w:b/>
                <w:sz w:val="20"/>
                <w:szCs w:val="20"/>
              </w:rPr>
            </w:pPr>
            <w:r w:rsidRPr="00DD0F82">
              <w:rPr>
                <w:b/>
                <w:sz w:val="20"/>
                <w:szCs w:val="20"/>
              </w:rPr>
              <w:t>7</w:t>
            </w:r>
          </w:p>
        </w:tc>
      </w:tr>
      <w:tr w:rsidR="00EA4648" w:rsidRPr="00DD0F82" w14:paraId="5CADF5F2"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328EE6B5" w14:textId="60491C43" w:rsidR="00EA4648" w:rsidRPr="00DD0F82" w:rsidRDefault="00612EAE" w:rsidP="00AF4E25">
            <w:pPr>
              <w:spacing w:line="240" w:lineRule="auto"/>
              <w:jc w:val="center"/>
              <w:rPr>
                <w:b/>
                <w:sz w:val="20"/>
                <w:szCs w:val="20"/>
              </w:rPr>
            </w:pPr>
            <w:r w:rsidRPr="00DD0F82">
              <w:rPr>
                <w:b/>
                <w:sz w:val="20"/>
                <w:szCs w:val="20"/>
              </w:rPr>
              <w:t>1</w:t>
            </w:r>
          </w:p>
        </w:tc>
        <w:tc>
          <w:tcPr>
            <w:tcW w:w="14170" w:type="dxa"/>
            <w:gridSpan w:val="6"/>
            <w:tcBorders>
              <w:top w:val="single" w:sz="4" w:space="0" w:color="auto"/>
              <w:left w:val="single" w:sz="4" w:space="0" w:color="auto"/>
              <w:bottom w:val="single" w:sz="4" w:space="0" w:color="auto"/>
              <w:right w:val="single" w:sz="4" w:space="0" w:color="auto"/>
            </w:tcBorders>
          </w:tcPr>
          <w:p w14:paraId="70DCAB8B" w14:textId="6ABB502B" w:rsidR="00EA4648" w:rsidRPr="00DD0F82" w:rsidRDefault="00D72950" w:rsidP="00AF4E25">
            <w:pPr>
              <w:spacing w:line="240" w:lineRule="auto"/>
              <w:jc w:val="center"/>
              <w:rPr>
                <w:sz w:val="20"/>
                <w:szCs w:val="20"/>
              </w:rPr>
            </w:pPr>
            <w:r w:rsidRPr="00DD0F82">
              <w:rPr>
                <w:b/>
                <w:sz w:val="20"/>
                <w:szCs w:val="20"/>
              </w:rPr>
              <w:t>Объекты капитального строительства (далее ОКС)</w:t>
            </w:r>
            <w:r w:rsidR="00EA4648" w:rsidRPr="00DD0F82">
              <w:rPr>
                <w:b/>
                <w:sz w:val="20"/>
                <w:szCs w:val="20"/>
              </w:rPr>
              <w:t xml:space="preserve"> социально-бытового обслуживания</w:t>
            </w:r>
          </w:p>
        </w:tc>
      </w:tr>
      <w:tr w:rsidR="00EA4648" w:rsidRPr="00DD0F82" w14:paraId="093DC1DB"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18C127E6" w14:textId="6FCE180B" w:rsidR="00EA4648" w:rsidRPr="00DD0F82" w:rsidRDefault="00612EAE" w:rsidP="00AF4E25">
            <w:pPr>
              <w:spacing w:line="240" w:lineRule="auto"/>
              <w:jc w:val="center"/>
              <w:rPr>
                <w:b/>
                <w:sz w:val="20"/>
                <w:szCs w:val="20"/>
              </w:rPr>
            </w:pPr>
            <w:r w:rsidRPr="00DD0F82">
              <w:rPr>
                <w:b/>
                <w:sz w:val="20"/>
                <w:szCs w:val="20"/>
              </w:rPr>
              <w:t>1.1</w:t>
            </w:r>
          </w:p>
        </w:tc>
        <w:tc>
          <w:tcPr>
            <w:tcW w:w="14170" w:type="dxa"/>
            <w:gridSpan w:val="6"/>
            <w:tcBorders>
              <w:top w:val="single" w:sz="4" w:space="0" w:color="auto"/>
              <w:left w:val="single" w:sz="4" w:space="0" w:color="auto"/>
              <w:bottom w:val="single" w:sz="4" w:space="0" w:color="auto"/>
              <w:right w:val="single" w:sz="4" w:space="0" w:color="auto"/>
            </w:tcBorders>
          </w:tcPr>
          <w:p w14:paraId="6DD46BF0" w14:textId="270C7788" w:rsidR="00EA4648" w:rsidRPr="00DD0F82" w:rsidRDefault="00EA4648" w:rsidP="00AF4E25">
            <w:pPr>
              <w:spacing w:line="240" w:lineRule="auto"/>
              <w:jc w:val="center"/>
              <w:rPr>
                <w:sz w:val="20"/>
                <w:szCs w:val="20"/>
              </w:rPr>
            </w:pPr>
            <w:r w:rsidRPr="00DD0F82">
              <w:rPr>
                <w:b/>
                <w:sz w:val="20"/>
                <w:szCs w:val="20"/>
              </w:rPr>
              <w:t>Объекты физкультуры и спорта</w:t>
            </w:r>
          </w:p>
        </w:tc>
      </w:tr>
      <w:tr w:rsidR="00EA4648" w:rsidRPr="00DD0F82" w14:paraId="38073410"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21429380" w14:textId="73C4A595" w:rsidR="00EA4648" w:rsidRPr="00DD0F82" w:rsidRDefault="00612EAE" w:rsidP="00AF4E25">
            <w:pPr>
              <w:spacing w:line="240" w:lineRule="auto"/>
              <w:jc w:val="center"/>
              <w:rPr>
                <w:sz w:val="20"/>
                <w:szCs w:val="20"/>
              </w:rPr>
            </w:pPr>
            <w:r w:rsidRPr="00DD0F82">
              <w:rPr>
                <w:sz w:val="20"/>
                <w:szCs w:val="20"/>
              </w:rPr>
              <w:t>1.1.1</w:t>
            </w:r>
          </w:p>
        </w:tc>
        <w:tc>
          <w:tcPr>
            <w:tcW w:w="3260" w:type="dxa"/>
            <w:tcBorders>
              <w:top w:val="single" w:sz="4" w:space="0" w:color="auto"/>
              <w:left w:val="single" w:sz="4" w:space="0" w:color="auto"/>
              <w:bottom w:val="single" w:sz="4" w:space="0" w:color="auto"/>
              <w:right w:val="single" w:sz="4" w:space="0" w:color="auto"/>
            </w:tcBorders>
          </w:tcPr>
          <w:p w14:paraId="12215E09" w14:textId="4145A0EF" w:rsidR="00EA4648" w:rsidRPr="00DD0F82" w:rsidRDefault="00612EAE" w:rsidP="00612EAE">
            <w:pPr>
              <w:snapToGrid w:val="0"/>
              <w:spacing w:line="240" w:lineRule="auto"/>
              <w:jc w:val="left"/>
              <w:rPr>
                <w:b/>
                <w:sz w:val="20"/>
                <w:szCs w:val="20"/>
              </w:rPr>
            </w:pPr>
            <w:r w:rsidRPr="00DD0F82">
              <w:rPr>
                <w:sz w:val="20"/>
                <w:szCs w:val="20"/>
              </w:rPr>
              <w:t>Ликвидация спортивного зал</w:t>
            </w:r>
            <w:r w:rsidR="00AF4E25" w:rsidRPr="00DD0F82">
              <w:rPr>
                <w:sz w:val="20"/>
                <w:szCs w:val="20"/>
              </w:rPr>
              <w:t>а</w:t>
            </w:r>
            <w:r w:rsidRPr="00DD0F82">
              <w:rPr>
                <w:sz w:val="20"/>
                <w:szCs w:val="20"/>
              </w:rPr>
              <w:t xml:space="preserve"> «Дружба»</w:t>
            </w:r>
          </w:p>
        </w:tc>
        <w:tc>
          <w:tcPr>
            <w:tcW w:w="1979" w:type="dxa"/>
            <w:tcBorders>
              <w:top w:val="single" w:sz="4" w:space="0" w:color="auto"/>
              <w:left w:val="single" w:sz="4" w:space="0" w:color="auto"/>
              <w:bottom w:val="single" w:sz="4" w:space="0" w:color="auto"/>
              <w:right w:val="single" w:sz="4" w:space="0" w:color="auto"/>
            </w:tcBorders>
          </w:tcPr>
          <w:p w14:paraId="1E4E0E68" w14:textId="4056E588" w:rsidR="00612EAE" w:rsidRPr="00DD0F82" w:rsidRDefault="00612EAE" w:rsidP="00612EAE">
            <w:pPr>
              <w:spacing w:line="240" w:lineRule="auto"/>
              <w:jc w:val="left"/>
              <w:rPr>
                <w:sz w:val="20"/>
                <w:szCs w:val="20"/>
              </w:rPr>
            </w:pPr>
            <w:r w:rsidRPr="00DD0F82">
              <w:rPr>
                <w:sz w:val="20"/>
                <w:szCs w:val="20"/>
              </w:rPr>
              <w:t xml:space="preserve">1) Ликвидация </w:t>
            </w:r>
          </w:p>
          <w:p w14:paraId="25212C27" w14:textId="04D21D20" w:rsidR="00EA4648" w:rsidRPr="00DD0F82" w:rsidRDefault="00612EAE" w:rsidP="00272FED">
            <w:pPr>
              <w:spacing w:line="240" w:lineRule="auto"/>
              <w:jc w:val="left"/>
              <w:rPr>
                <w:b/>
                <w:sz w:val="20"/>
                <w:szCs w:val="20"/>
              </w:rPr>
            </w:pPr>
            <w:r w:rsidRPr="00DD0F82">
              <w:rPr>
                <w:sz w:val="20"/>
                <w:szCs w:val="20"/>
              </w:rPr>
              <w:t>2) Срок реализации – 202</w:t>
            </w:r>
            <w:r w:rsidR="00272FED" w:rsidRPr="00DD0F82">
              <w:rPr>
                <w:sz w:val="20"/>
                <w:szCs w:val="20"/>
              </w:rPr>
              <w:t>2</w:t>
            </w:r>
            <w:r w:rsidRPr="00DD0F82">
              <w:rPr>
                <w:sz w:val="20"/>
                <w:szCs w:val="20"/>
              </w:rPr>
              <w:t>-2023 гг.</w:t>
            </w:r>
          </w:p>
        </w:tc>
        <w:tc>
          <w:tcPr>
            <w:tcW w:w="2413" w:type="dxa"/>
            <w:tcBorders>
              <w:top w:val="single" w:sz="4" w:space="0" w:color="auto"/>
              <w:left w:val="single" w:sz="4" w:space="0" w:color="auto"/>
              <w:bottom w:val="single" w:sz="4" w:space="0" w:color="auto"/>
              <w:right w:val="single" w:sz="4" w:space="0" w:color="auto"/>
            </w:tcBorders>
          </w:tcPr>
          <w:p w14:paraId="04A7A671" w14:textId="60B061C1" w:rsidR="00EA4648" w:rsidRPr="00DD0F82" w:rsidRDefault="00612EAE" w:rsidP="00612EAE">
            <w:pPr>
              <w:spacing w:line="240" w:lineRule="auto"/>
              <w:jc w:val="center"/>
              <w:rPr>
                <w:sz w:val="20"/>
                <w:szCs w:val="20"/>
              </w:rPr>
            </w:pPr>
            <w:r w:rsidRPr="00DD0F82">
              <w:rPr>
                <w:sz w:val="20"/>
                <w:szCs w:val="20"/>
              </w:rPr>
              <w:t>-</w:t>
            </w:r>
          </w:p>
        </w:tc>
        <w:tc>
          <w:tcPr>
            <w:tcW w:w="2267" w:type="dxa"/>
            <w:tcBorders>
              <w:top w:val="single" w:sz="4" w:space="0" w:color="auto"/>
              <w:left w:val="single" w:sz="4" w:space="0" w:color="auto"/>
              <w:bottom w:val="single" w:sz="4" w:space="0" w:color="auto"/>
              <w:right w:val="single" w:sz="4" w:space="0" w:color="auto"/>
            </w:tcBorders>
          </w:tcPr>
          <w:p w14:paraId="2EA90176" w14:textId="69A310A9" w:rsidR="00EA4648" w:rsidRPr="00DD0F82" w:rsidRDefault="00612EAE" w:rsidP="00612EAE">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24A9DF7D" w14:textId="7B543F78" w:rsidR="00EA4648" w:rsidRPr="00DD0F82" w:rsidRDefault="00612EAE" w:rsidP="00612EAE">
            <w:pPr>
              <w:spacing w:line="240" w:lineRule="auto"/>
              <w:jc w:val="left"/>
              <w:rPr>
                <w:b/>
                <w:sz w:val="20"/>
                <w:szCs w:val="20"/>
              </w:rPr>
            </w:pPr>
            <w:r w:rsidRPr="00DD0F82">
              <w:rPr>
                <w:sz w:val="20"/>
                <w:szCs w:val="20"/>
              </w:rPr>
              <w:t>1 объект</w:t>
            </w:r>
          </w:p>
        </w:tc>
        <w:tc>
          <w:tcPr>
            <w:tcW w:w="2269" w:type="dxa"/>
            <w:tcBorders>
              <w:top w:val="single" w:sz="4" w:space="0" w:color="auto"/>
              <w:left w:val="single" w:sz="4" w:space="0" w:color="auto"/>
              <w:bottom w:val="single" w:sz="4" w:space="0" w:color="auto"/>
              <w:right w:val="single" w:sz="4" w:space="0" w:color="auto"/>
            </w:tcBorders>
          </w:tcPr>
          <w:p w14:paraId="23EF8D29" w14:textId="5207381A" w:rsidR="00EA4648" w:rsidRPr="00DD0F82" w:rsidRDefault="00612EAE" w:rsidP="00AF4E25">
            <w:pPr>
              <w:spacing w:line="240" w:lineRule="auto"/>
              <w:jc w:val="center"/>
              <w:rPr>
                <w:sz w:val="20"/>
                <w:szCs w:val="20"/>
              </w:rPr>
            </w:pPr>
            <w:r w:rsidRPr="00DD0F82">
              <w:rPr>
                <w:sz w:val="20"/>
                <w:szCs w:val="20"/>
              </w:rPr>
              <w:t>-//-</w:t>
            </w:r>
          </w:p>
        </w:tc>
      </w:tr>
      <w:tr w:rsidR="001A4306" w:rsidRPr="00DD0F82" w14:paraId="743C8ED4"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3BF09E47" w14:textId="7BC6E819" w:rsidR="001A4306" w:rsidRPr="00DD0F82" w:rsidRDefault="001A4306" w:rsidP="007E529B">
            <w:pPr>
              <w:spacing w:line="240" w:lineRule="auto"/>
              <w:jc w:val="center"/>
              <w:rPr>
                <w:sz w:val="20"/>
                <w:szCs w:val="20"/>
              </w:rPr>
            </w:pPr>
            <w:r w:rsidRPr="00DD0F82">
              <w:rPr>
                <w:sz w:val="20"/>
                <w:szCs w:val="20"/>
              </w:rPr>
              <w:t>1.1.</w:t>
            </w:r>
            <w:r w:rsidR="007E529B" w:rsidRPr="00DD0F82">
              <w:rPr>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18F4D9D2" w14:textId="2E13F299" w:rsidR="001A4306" w:rsidRPr="00DD0F82" w:rsidRDefault="001A4306" w:rsidP="001A4306">
            <w:pPr>
              <w:snapToGrid w:val="0"/>
              <w:spacing w:line="240" w:lineRule="auto"/>
              <w:jc w:val="left"/>
              <w:rPr>
                <w:sz w:val="20"/>
                <w:szCs w:val="20"/>
              </w:rPr>
            </w:pPr>
            <w:r w:rsidRPr="00DD0F82">
              <w:rPr>
                <w:sz w:val="20"/>
                <w:szCs w:val="20"/>
              </w:rPr>
              <w:t>Ликвидация плоскостного спортивного сооружения</w:t>
            </w:r>
          </w:p>
        </w:tc>
        <w:tc>
          <w:tcPr>
            <w:tcW w:w="1979" w:type="dxa"/>
            <w:tcBorders>
              <w:top w:val="single" w:sz="4" w:space="0" w:color="auto"/>
              <w:left w:val="single" w:sz="4" w:space="0" w:color="auto"/>
              <w:bottom w:val="single" w:sz="4" w:space="0" w:color="auto"/>
              <w:right w:val="single" w:sz="4" w:space="0" w:color="auto"/>
            </w:tcBorders>
          </w:tcPr>
          <w:p w14:paraId="56819C95" w14:textId="77777777" w:rsidR="001A4306" w:rsidRPr="00DD0F82" w:rsidRDefault="001A4306" w:rsidP="001A4306">
            <w:pPr>
              <w:spacing w:line="240" w:lineRule="auto"/>
              <w:jc w:val="left"/>
              <w:rPr>
                <w:sz w:val="20"/>
                <w:szCs w:val="20"/>
              </w:rPr>
            </w:pPr>
            <w:r w:rsidRPr="00DD0F82">
              <w:rPr>
                <w:sz w:val="20"/>
                <w:szCs w:val="20"/>
              </w:rPr>
              <w:t xml:space="preserve">1) Ликвидация </w:t>
            </w:r>
          </w:p>
          <w:p w14:paraId="04550078" w14:textId="12743878" w:rsidR="001A4306" w:rsidRPr="00DD0F82" w:rsidRDefault="001A4306" w:rsidP="00272FED">
            <w:pPr>
              <w:spacing w:line="240" w:lineRule="auto"/>
              <w:jc w:val="left"/>
              <w:rPr>
                <w:sz w:val="20"/>
                <w:szCs w:val="20"/>
              </w:rPr>
            </w:pPr>
            <w:r w:rsidRPr="00DD0F82">
              <w:rPr>
                <w:sz w:val="20"/>
                <w:szCs w:val="20"/>
              </w:rPr>
              <w:t>2) Срок реализации – 202</w:t>
            </w:r>
            <w:r w:rsidR="00272FED" w:rsidRPr="00DD0F82">
              <w:rPr>
                <w:sz w:val="20"/>
                <w:szCs w:val="20"/>
              </w:rPr>
              <w:t>2</w:t>
            </w:r>
            <w:r w:rsidRPr="00DD0F82">
              <w:rPr>
                <w:sz w:val="20"/>
                <w:szCs w:val="20"/>
              </w:rPr>
              <w:t>-2023 гг.</w:t>
            </w:r>
          </w:p>
        </w:tc>
        <w:tc>
          <w:tcPr>
            <w:tcW w:w="2413" w:type="dxa"/>
            <w:tcBorders>
              <w:top w:val="single" w:sz="4" w:space="0" w:color="auto"/>
              <w:left w:val="single" w:sz="4" w:space="0" w:color="auto"/>
              <w:bottom w:val="single" w:sz="4" w:space="0" w:color="auto"/>
              <w:right w:val="single" w:sz="4" w:space="0" w:color="auto"/>
            </w:tcBorders>
          </w:tcPr>
          <w:p w14:paraId="4BFFB164" w14:textId="33768426" w:rsidR="001A4306" w:rsidRPr="00DD0F82" w:rsidRDefault="001A4306" w:rsidP="001A4306">
            <w:pPr>
              <w:spacing w:line="240" w:lineRule="auto"/>
              <w:jc w:val="center"/>
              <w:rPr>
                <w:sz w:val="20"/>
                <w:szCs w:val="20"/>
              </w:rPr>
            </w:pPr>
            <w:r w:rsidRPr="00DD0F82">
              <w:rPr>
                <w:sz w:val="20"/>
                <w:szCs w:val="20"/>
              </w:rPr>
              <w:t>-</w:t>
            </w:r>
          </w:p>
        </w:tc>
        <w:tc>
          <w:tcPr>
            <w:tcW w:w="2267" w:type="dxa"/>
            <w:tcBorders>
              <w:top w:val="single" w:sz="4" w:space="0" w:color="auto"/>
              <w:left w:val="single" w:sz="4" w:space="0" w:color="auto"/>
              <w:bottom w:val="single" w:sz="4" w:space="0" w:color="auto"/>
              <w:right w:val="single" w:sz="4" w:space="0" w:color="auto"/>
            </w:tcBorders>
          </w:tcPr>
          <w:p w14:paraId="2B453334" w14:textId="64B87CDF" w:rsidR="001A4306" w:rsidRPr="00DD0F82" w:rsidRDefault="001A4306" w:rsidP="001A4306">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18CA1E9F" w14:textId="149B5367" w:rsidR="001A4306" w:rsidRPr="00DD0F82" w:rsidRDefault="001A4306" w:rsidP="001A4306">
            <w:pPr>
              <w:spacing w:line="240" w:lineRule="auto"/>
              <w:jc w:val="left"/>
              <w:rPr>
                <w:sz w:val="20"/>
                <w:szCs w:val="20"/>
              </w:rPr>
            </w:pPr>
            <w:r w:rsidRPr="00DD0F82">
              <w:rPr>
                <w:sz w:val="20"/>
                <w:szCs w:val="20"/>
              </w:rPr>
              <w:t>1 объект</w:t>
            </w:r>
          </w:p>
        </w:tc>
        <w:tc>
          <w:tcPr>
            <w:tcW w:w="2269" w:type="dxa"/>
            <w:tcBorders>
              <w:top w:val="single" w:sz="4" w:space="0" w:color="auto"/>
              <w:left w:val="single" w:sz="4" w:space="0" w:color="auto"/>
              <w:bottom w:val="single" w:sz="4" w:space="0" w:color="auto"/>
              <w:right w:val="single" w:sz="4" w:space="0" w:color="auto"/>
            </w:tcBorders>
          </w:tcPr>
          <w:p w14:paraId="1D056D3D" w14:textId="25DB4879" w:rsidR="001A4306" w:rsidRPr="00DD0F82" w:rsidRDefault="001A4306" w:rsidP="001A4306">
            <w:pPr>
              <w:spacing w:line="240" w:lineRule="auto"/>
              <w:jc w:val="center"/>
              <w:rPr>
                <w:sz w:val="20"/>
                <w:szCs w:val="20"/>
              </w:rPr>
            </w:pPr>
            <w:r w:rsidRPr="00DD0F82">
              <w:rPr>
                <w:sz w:val="20"/>
                <w:szCs w:val="20"/>
              </w:rPr>
              <w:t>-//-</w:t>
            </w:r>
          </w:p>
        </w:tc>
      </w:tr>
      <w:tr w:rsidR="00612EAE" w:rsidRPr="00DD0F82" w14:paraId="2A75DF75"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07651F4F" w14:textId="0B2102AF" w:rsidR="00612EAE" w:rsidRPr="00DD0F82" w:rsidRDefault="00612EAE" w:rsidP="007E529B">
            <w:pPr>
              <w:spacing w:line="240" w:lineRule="auto"/>
              <w:jc w:val="center"/>
              <w:rPr>
                <w:sz w:val="20"/>
                <w:szCs w:val="20"/>
              </w:rPr>
            </w:pPr>
            <w:r w:rsidRPr="00DD0F82">
              <w:rPr>
                <w:sz w:val="20"/>
                <w:szCs w:val="20"/>
              </w:rPr>
              <w:t>1.1.</w:t>
            </w:r>
            <w:r w:rsidR="007E529B" w:rsidRPr="00DD0F82">
              <w:rPr>
                <w:sz w:val="20"/>
                <w:szCs w:val="20"/>
              </w:rPr>
              <w:t>3</w:t>
            </w:r>
          </w:p>
        </w:tc>
        <w:tc>
          <w:tcPr>
            <w:tcW w:w="3260" w:type="dxa"/>
            <w:tcBorders>
              <w:top w:val="single" w:sz="4" w:space="0" w:color="auto"/>
              <w:left w:val="single" w:sz="4" w:space="0" w:color="auto"/>
              <w:bottom w:val="single" w:sz="4" w:space="0" w:color="auto"/>
              <w:right w:val="single" w:sz="4" w:space="0" w:color="auto"/>
            </w:tcBorders>
          </w:tcPr>
          <w:p w14:paraId="4D6ED6D7" w14:textId="60C7B24D" w:rsidR="00612EAE" w:rsidRPr="00DD0F82" w:rsidRDefault="00612EAE" w:rsidP="00612EAE">
            <w:pPr>
              <w:snapToGrid w:val="0"/>
              <w:spacing w:line="240" w:lineRule="auto"/>
              <w:jc w:val="left"/>
              <w:rPr>
                <w:b/>
                <w:sz w:val="20"/>
                <w:szCs w:val="20"/>
              </w:rPr>
            </w:pPr>
            <w:r w:rsidRPr="00DD0F82">
              <w:rPr>
                <w:sz w:val="20"/>
                <w:szCs w:val="20"/>
              </w:rPr>
              <w:t>Строительство спортивного зал</w:t>
            </w:r>
            <w:r w:rsidR="00AF4E25" w:rsidRPr="00DD0F82">
              <w:rPr>
                <w:sz w:val="20"/>
                <w:szCs w:val="20"/>
              </w:rPr>
              <w:t>а</w:t>
            </w:r>
          </w:p>
        </w:tc>
        <w:tc>
          <w:tcPr>
            <w:tcW w:w="1979" w:type="dxa"/>
            <w:tcBorders>
              <w:top w:val="single" w:sz="4" w:space="0" w:color="auto"/>
              <w:left w:val="single" w:sz="4" w:space="0" w:color="auto"/>
              <w:bottom w:val="single" w:sz="4" w:space="0" w:color="auto"/>
              <w:right w:val="single" w:sz="4" w:space="0" w:color="auto"/>
            </w:tcBorders>
          </w:tcPr>
          <w:p w14:paraId="53FC1869" w14:textId="05BBD111" w:rsidR="00612EAE" w:rsidRPr="00DD0F82" w:rsidRDefault="00612EAE" w:rsidP="00612EAE">
            <w:pPr>
              <w:spacing w:line="240" w:lineRule="auto"/>
              <w:jc w:val="left"/>
              <w:rPr>
                <w:sz w:val="20"/>
                <w:szCs w:val="20"/>
              </w:rPr>
            </w:pPr>
            <w:r w:rsidRPr="00DD0F82">
              <w:rPr>
                <w:sz w:val="20"/>
                <w:szCs w:val="20"/>
              </w:rPr>
              <w:t>1) Новое строительство;</w:t>
            </w:r>
          </w:p>
          <w:p w14:paraId="3034D856" w14:textId="489BD483" w:rsidR="00612EAE" w:rsidRPr="00DD0F82" w:rsidRDefault="00612EAE" w:rsidP="00272FED">
            <w:pPr>
              <w:spacing w:line="240" w:lineRule="auto"/>
              <w:jc w:val="left"/>
              <w:rPr>
                <w:sz w:val="20"/>
                <w:szCs w:val="20"/>
              </w:rPr>
            </w:pPr>
            <w:r w:rsidRPr="00DD0F82">
              <w:rPr>
                <w:sz w:val="20"/>
                <w:szCs w:val="20"/>
              </w:rPr>
              <w:t>2)</w:t>
            </w:r>
            <w:r w:rsidR="00AF4E25" w:rsidRPr="00DD0F82">
              <w:rPr>
                <w:sz w:val="20"/>
                <w:szCs w:val="20"/>
              </w:rPr>
              <w:t xml:space="preserve"> </w:t>
            </w:r>
            <w:r w:rsidRPr="00DD0F82">
              <w:rPr>
                <w:sz w:val="20"/>
                <w:szCs w:val="20"/>
              </w:rPr>
              <w:t>Срок реализации – 20</w:t>
            </w:r>
            <w:r w:rsidR="00272FED" w:rsidRPr="00DD0F82">
              <w:rPr>
                <w:sz w:val="20"/>
                <w:szCs w:val="20"/>
              </w:rPr>
              <w:t>19</w:t>
            </w:r>
            <w:r w:rsidRPr="00DD0F82">
              <w:rPr>
                <w:sz w:val="20"/>
                <w:szCs w:val="20"/>
              </w:rPr>
              <w:t>-202</w:t>
            </w:r>
            <w:r w:rsidR="00272FED" w:rsidRPr="00DD0F82">
              <w:rPr>
                <w:sz w:val="20"/>
                <w:szCs w:val="20"/>
              </w:rPr>
              <w:t>2</w:t>
            </w:r>
            <w:r w:rsidRPr="00DD0F82">
              <w:rPr>
                <w:sz w:val="20"/>
                <w:szCs w:val="20"/>
              </w:rPr>
              <w:t xml:space="preserve"> гг.</w:t>
            </w:r>
          </w:p>
        </w:tc>
        <w:tc>
          <w:tcPr>
            <w:tcW w:w="2413" w:type="dxa"/>
            <w:tcBorders>
              <w:top w:val="single" w:sz="4" w:space="0" w:color="auto"/>
              <w:left w:val="single" w:sz="4" w:space="0" w:color="auto"/>
              <w:bottom w:val="single" w:sz="4" w:space="0" w:color="auto"/>
              <w:right w:val="single" w:sz="4" w:space="0" w:color="auto"/>
            </w:tcBorders>
          </w:tcPr>
          <w:p w14:paraId="765C3A19" w14:textId="6CB052ED" w:rsidR="00612EAE" w:rsidRPr="00DD0F82" w:rsidRDefault="00612EAE" w:rsidP="00612EAE">
            <w:pPr>
              <w:spacing w:line="240" w:lineRule="auto"/>
              <w:jc w:val="left"/>
              <w:rPr>
                <w:sz w:val="20"/>
                <w:szCs w:val="20"/>
              </w:rPr>
            </w:pPr>
            <w:r w:rsidRPr="00DD0F82">
              <w:rPr>
                <w:rFonts w:eastAsia="Times New Roman"/>
                <w:sz w:val="20"/>
                <w:szCs w:val="20"/>
                <w:lang w:eastAsia="ru-RU"/>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4B2DCFA3" w14:textId="5FCAF6F5" w:rsidR="00612EAE" w:rsidRPr="00DD0F82" w:rsidRDefault="00612EAE" w:rsidP="00612EAE">
            <w:pPr>
              <w:spacing w:line="240" w:lineRule="auto"/>
              <w:jc w:val="left"/>
              <w:rPr>
                <w:b/>
                <w:sz w:val="20"/>
                <w:szCs w:val="20"/>
              </w:rPr>
            </w:pPr>
            <w:r w:rsidRPr="00DD0F82">
              <w:rPr>
                <w:sz w:val="20"/>
                <w:szCs w:val="20"/>
              </w:rPr>
              <w:t>Общественно-деловая зона</w:t>
            </w:r>
          </w:p>
        </w:tc>
        <w:tc>
          <w:tcPr>
            <w:tcW w:w="1982" w:type="dxa"/>
            <w:tcBorders>
              <w:top w:val="single" w:sz="4" w:space="0" w:color="auto"/>
              <w:left w:val="single" w:sz="4" w:space="0" w:color="auto"/>
              <w:bottom w:val="single" w:sz="4" w:space="0" w:color="auto"/>
              <w:right w:val="single" w:sz="4" w:space="0" w:color="auto"/>
            </w:tcBorders>
          </w:tcPr>
          <w:p w14:paraId="3783721D" w14:textId="715F10EE" w:rsidR="00612EAE" w:rsidRPr="00DD0F82" w:rsidRDefault="00612EAE" w:rsidP="00612EAE">
            <w:pPr>
              <w:spacing w:line="240" w:lineRule="auto"/>
              <w:jc w:val="left"/>
              <w:rPr>
                <w:b/>
                <w:sz w:val="20"/>
                <w:szCs w:val="20"/>
              </w:rPr>
            </w:pPr>
            <w:r w:rsidRPr="00DD0F82">
              <w:rPr>
                <w:sz w:val="20"/>
                <w:szCs w:val="20"/>
              </w:rPr>
              <w:t>1 объект</w:t>
            </w:r>
          </w:p>
        </w:tc>
        <w:tc>
          <w:tcPr>
            <w:tcW w:w="2269" w:type="dxa"/>
            <w:tcBorders>
              <w:top w:val="single" w:sz="4" w:space="0" w:color="auto"/>
              <w:left w:val="single" w:sz="4" w:space="0" w:color="auto"/>
              <w:bottom w:val="single" w:sz="4" w:space="0" w:color="auto"/>
              <w:right w:val="single" w:sz="4" w:space="0" w:color="auto"/>
            </w:tcBorders>
          </w:tcPr>
          <w:p w14:paraId="48BD8A77" w14:textId="3AAD0D6E" w:rsidR="00612EAE" w:rsidRPr="00DD0F82" w:rsidRDefault="00612EAE" w:rsidP="00AF4E25">
            <w:pPr>
              <w:spacing w:line="240" w:lineRule="auto"/>
              <w:jc w:val="center"/>
              <w:rPr>
                <w:sz w:val="20"/>
                <w:szCs w:val="20"/>
              </w:rPr>
            </w:pPr>
            <w:r w:rsidRPr="00DD0F82">
              <w:rPr>
                <w:sz w:val="20"/>
                <w:szCs w:val="20"/>
              </w:rPr>
              <w:t>-//-</w:t>
            </w:r>
          </w:p>
        </w:tc>
      </w:tr>
      <w:tr w:rsidR="00612EAE" w:rsidRPr="00DD0F82" w14:paraId="2D78C9EE"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070A5862" w14:textId="59358A59" w:rsidR="00612EAE" w:rsidRPr="00DD0F82" w:rsidRDefault="00612EAE" w:rsidP="007E529B">
            <w:pPr>
              <w:spacing w:line="240" w:lineRule="auto"/>
              <w:jc w:val="center"/>
              <w:rPr>
                <w:sz w:val="20"/>
                <w:szCs w:val="20"/>
              </w:rPr>
            </w:pPr>
            <w:r w:rsidRPr="00DD0F82">
              <w:rPr>
                <w:sz w:val="20"/>
                <w:szCs w:val="20"/>
              </w:rPr>
              <w:t>1.1.</w:t>
            </w:r>
            <w:r w:rsidR="007E529B" w:rsidRPr="00DD0F82">
              <w:rPr>
                <w:sz w:val="20"/>
                <w:szCs w:val="20"/>
              </w:rPr>
              <w:t>4</w:t>
            </w:r>
          </w:p>
        </w:tc>
        <w:tc>
          <w:tcPr>
            <w:tcW w:w="3260" w:type="dxa"/>
            <w:tcBorders>
              <w:top w:val="single" w:sz="4" w:space="0" w:color="auto"/>
              <w:left w:val="single" w:sz="4" w:space="0" w:color="auto"/>
              <w:bottom w:val="single" w:sz="4" w:space="0" w:color="auto"/>
              <w:right w:val="single" w:sz="4" w:space="0" w:color="auto"/>
            </w:tcBorders>
          </w:tcPr>
          <w:p w14:paraId="32ED6904" w14:textId="43B3B8DC" w:rsidR="00612EAE" w:rsidRPr="00DD0F82" w:rsidRDefault="00612EAE" w:rsidP="00AF4E25">
            <w:pPr>
              <w:snapToGrid w:val="0"/>
              <w:spacing w:line="240" w:lineRule="auto"/>
              <w:jc w:val="left"/>
              <w:rPr>
                <w:b/>
                <w:sz w:val="20"/>
                <w:szCs w:val="20"/>
              </w:rPr>
            </w:pPr>
            <w:r w:rsidRPr="00DD0F82">
              <w:rPr>
                <w:sz w:val="20"/>
                <w:szCs w:val="20"/>
              </w:rPr>
              <w:t>Строительство плоскостного спортивн</w:t>
            </w:r>
            <w:r w:rsidR="00AF4E25" w:rsidRPr="00DD0F82">
              <w:rPr>
                <w:sz w:val="20"/>
                <w:szCs w:val="20"/>
              </w:rPr>
              <w:t>ого</w:t>
            </w:r>
            <w:r w:rsidRPr="00DD0F82">
              <w:rPr>
                <w:sz w:val="20"/>
                <w:szCs w:val="20"/>
              </w:rPr>
              <w:t xml:space="preserve"> сооружения</w:t>
            </w:r>
          </w:p>
        </w:tc>
        <w:tc>
          <w:tcPr>
            <w:tcW w:w="1979" w:type="dxa"/>
            <w:tcBorders>
              <w:top w:val="single" w:sz="4" w:space="0" w:color="auto"/>
              <w:left w:val="single" w:sz="4" w:space="0" w:color="auto"/>
              <w:bottom w:val="single" w:sz="4" w:space="0" w:color="auto"/>
              <w:right w:val="single" w:sz="4" w:space="0" w:color="auto"/>
            </w:tcBorders>
          </w:tcPr>
          <w:p w14:paraId="01BE7DE4" w14:textId="77777777" w:rsidR="00612EAE" w:rsidRPr="00DD0F82" w:rsidRDefault="00612EAE" w:rsidP="00612EAE">
            <w:pPr>
              <w:spacing w:line="240" w:lineRule="auto"/>
              <w:jc w:val="left"/>
              <w:rPr>
                <w:sz w:val="20"/>
                <w:szCs w:val="20"/>
              </w:rPr>
            </w:pPr>
            <w:r w:rsidRPr="00DD0F82">
              <w:rPr>
                <w:sz w:val="20"/>
                <w:szCs w:val="20"/>
              </w:rPr>
              <w:t>1) Новое строительство;</w:t>
            </w:r>
          </w:p>
          <w:p w14:paraId="58E287E2" w14:textId="3109166D" w:rsidR="00612EAE" w:rsidRPr="00DD0F82" w:rsidRDefault="00612EAE" w:rsidP="00272FED">
            <w:pPr>
              <w:spacing w:line="240" w:lineRule="auto"/>
              <w:jc w:val="left"/>
              <w:rPr>
                <w:sz w:val="20"/>
                <w:szCs w:val="20"/>
              </w:rPr>
            </w:pPr>
            <w:r w:rsidRPr="00DD0F82">
              <w:rPr>
                <w:sz w:val="20"/>
                <w:szCs w:val="20"/>
              </w:rPr>
              <w:t>2)</w:t>
            </w:r>
            <w:r w:rsidR="00AF4E25" w:rsidRPr="00DD0F82">
              <w:rPr>
                <w:sz w:val="20"/>
                <w:szCs w:val="20"/>
              </w:rPr>
              <w:t xml:space="preserve"> </w:t>
            </w:r>
            <w:r w:rsidRPr="00DD0F82">
              <w:rPr>
                <w:sz w:val="20"/>
                <w:szCs w:val="20"/>
              </w:rPr>
              <w:t>Срок реализации – 20</w:t>
            </w:r>
            <w:r w:rsidR="00272FED" w:rsidRPr="00DD0F82">
              <w:rPr>
                <w:sz w:val="20"/>
                <w:szCs w:val="20"/>
              </w:rPr>
              <w:t>19</w:t>
            </w:r>
            <w:r w:rsidRPr="00DD0F82">
              <w:rPr>
                <w:sz w:val="20"/>
                <w:szCs w:val="20"/>
              </w:rPr>
              <w:t>-202</w:t>
            </w:r>
            <w:r w:rsidR="00272FED" w:rsidRPr="00DD0F82">
              <w:rPr>
                <w:sz w:val="20"/>
                <w:szCs w:val="20"/>
              </w:rPr>
              <w:t>2</w:t>
            </w:r>
            <w:r w:rsidRPr="00DD0F82">
              <w:rPr>
                <w:sz w:val="20"/>
                <w:szCs w:val="20"/>
              </w:rPr>
              <w:t xml:space="preserve"> гг.</w:t>
            </w:r>
          </w:p>
        </w:tc>
        <w:tc>
          <w:tcPr>
            <w:tcW w:w="2413" w:type="dxa"/>
            <w:tcBorders>
              <w:top w:val="single" w:sz="4" w:space="0" w:color="auto"/>
              <w:left w:val="single" w:sz="4" w:space="0" w:color="auto"/>
              <w:bottom w:val="single" w:sz="4" w:space="0" w:color="auto"/>
              <w:right w:val="single" w:sz="4" w:space="0" w:color="auto"/>
            </w:tcBorders>
          </w:tcPr>
          <w:p w14:paraId="0583C33F" w14:textId="5C4A3962" w:rsidR="00612EAE" w:rsidRPr="00DD0F82" w:rsidRDefault="00612EAE" w:rsidP="00612EAE">
            <w:pPr>
              <w:spacing w:line="240" w:lineRule="auto"/>
              <w:jc w:val="left"/>
              <w:rPr>
                <w:sz w:val="20"/>
                <w:szCs w:val="20"/>
              </w:rPr>
            </w:pPr>
            <w:r w:rsidRPr="00DD0F82">
              <w:rPr>
                <w:rFonts w:eastAsia="Times New Roman"/>
                <w:sz w:val="20"/>
                <w:szCs w:val="20"/>
                <w:lang w:eastAsia="ru-RU"/>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2AE5E8B5" w14:textId="2C99F5AB" w:rsidR="00612EAE" w:rsidRPr="00DD0F82" w:rsidRDefault="00612EAE" w:rsidP="00612EAE">
            <w:pPr>
              <w:spacing w:line="240" w:lineRule="auto"/>
              <w:jc w:val="left"/>
              <w:rPr>
                <w:b/>
                <w:sz w:val="20"/>
                <w:szCs w:val="20"/>
              </w:rPr>
            </w:pPr>
            <w:r w:rsidRPr="00DD0F82">
              <w:rPr>
                <w:sz w:val="20"/>
                <w:szCs w:val="20"/>
              </w:rPr>
              <w:t>Общественно-деловая зона</w:t>
            </w:r>
          </w:p>
        </w:tc>
        <w:tc>
          <w:tcPr>
            <w:tcW w:w="1982" w:type="dxa"/>
            <w:tcBorders>
              <w:top w:val="single" w:sz="4" w:space="0" w:color="auto"/>
              <w:left w:val="single" w:sz="4" w:space="0" w:color="auto"/>
              <w:bottom w:val="single" w:sz="4" w:space="0" w:color="auto"/>
              <w:right w:val="single" w:sz="4" w:space="0" w:color="auto"/>
            </w:tcBorders>
          </w:tcPr>
          <w:p w14:paraId="511D30A9" w14:textId="78EA3B4E" w:rsidR="00612EAE" w:rsidRPr="00DD0F82" w:rsidRDefault="00612EAE" w:rsidP="00612EAE">
            <w:pPr>
              <w:spacing w:line="240" w:lineRule="auto"/>
              <w:jc w:val="left"/>
              <w:rPr>
                <w:b/>
                <w:sz w:val="20"/>
                <w:szCs w:val="20"/>
              </w:rPr>
            </w:pPr>
            <w:r w:rsidRPr="00DD0F82">
              <w:rPr>
                <w:sz w:val="20"/>
                <w:szCs w:val="20"/>
              </w:rPr>
              <w:t xml:space="preserve">Площадь </w:t>
            </w:r>
            <w:r w:rsidR="00AF4E25" w:rsidRPr="00DD0F82">
              <w:rPr>
                <w:sz w:val="20"/>
                <w:szCs w:val="20"/>
              </w:rPr>
              <w:t>–</w:t>
            </w:r>
            <w:r w:rsidRPr="00DD0F82">
              <w:rPr>
                <w:sz w:val="20"/>
                <w:szCs w:val="20"/>
              </w:rPr>
              <w:t xml:space="preserve"> </w:t>
            </w:r>
            <w:r w:rsidR="00AF4E25" w:rsidRPr="00DD0F82">
              <w:rPr>
                <w:sz w:val="20"/>
                <w:szCs w:val="20"/>
              </w:rPr>
              <w:br/>
            </w:r>
            <w:r w:rsidRPr="00DD0F82">
              <w:rPr>
                <w:sz w:val="20"/>
                <w:szCs w:val="20"/>
              </w:rPr>
              <w:t>3800 кв. м</w:t>
            </w:r>
          </w:p>
        </w:tc>
        <w:tc>
          <w:tcPr>
            <w:tcW w:w="2269" w:type="dxa"/>
            <w:tcBorders>
              <w:top w:val="single" w:sz="4" w:space="0" w:color="auto"/>
              <w:left w:val="single" w:sz="4" w:space="0" w:color="auto"/>
              <w:bottom w:val="single" w:sz="4" w:space="0" w:color="auto"/>
              <w:right w:val="single" w:sz="4" w:space="0" w:color="auto"/>
            </w:tcBorders>
          </w:tcPr>
          <w:p w14:paraId="67E0931E" w14:textId="5CFDF18E" w:rsidR="00612EAE" w:rsidRPr="00DD0F82" w:rsidRDefault="00612EAE" w:rsidP="00AF4E25">
            <w:pPr>
              <w:spacing w:line="240" w:lineRule="auto"/>
              <w:jc w:val="center"/>
              <w:rPr>
                <w:sz w:val="20"/>
                <w:szCs w:val="20"/>
              </w:rPr>
            </w:pPr>
            <w:r w:rsidRPr="00DD0F82">
              <w:rPr>
                <w:sz w:val="20"/>
                <w:szCs w:val="20"/>
              </w:rPr>
              <w:t>-//-</w:t>
            </w:r>
          </w:p>
        </w:tc>
      </w:tr>
      <w:tr w:rsidR="00612EAE" w:rsidRPr="00DD0F82" w14:paraId="599A1F4B"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29F38E73" w14:textId="48E67DA9" w:rsidR="00612EAE" w:rsidRPr="00DD0F82" w:rsidRDefault="00D72950" w:rsidP="00AF4E25">
            <w:pPr>
              <w:spacing w:line="240" w:lineRule="auto"/>
              <w:jc w:val="center"/>
              <w:rPr>
                <w:b/>
                <w:sz w:val="20"/>
                <w:szCs w:val="20"/>
              </w:rPr>
            </w:pPr>
            <w:r w:rsidRPr="00DD0F82">
              <w:rPr>
                <w:b/>
                <w:sz w:val="20"/>
                <w:szCs w:val="20"/>
              </w:rPr>
              <w:t>2</w:t>
            </w:r>
          </w:p>
        </w:tc>
        <w:tc>
          <w:tcPr>
            <w:tcW w:w="14170" w:type="dxa"/>
            <w:gridSpan w:val="6"/>
            <w:tcBorders>
              <w:top w:val="single" w:sz="4" w:space="0" w:color="auto"/>
              <w:left w:val="single" w:sz="4" w:space="0" w:color="auto"/>
              <w:bottom w:val="single" w:sz="4" w:space="0" w:color="auto"/>
              <w:right w:val="single" w:sz="4" w:space="0" w:color="auto"/>
            </w:tcBorders>
          </w:tcPr>
          <w:p w14:paraId="030E6089" w14:textId="13FEA0C9" w:rsidR="00612EAE" w:rsidRPr="00DD0F82" w:rsidRDefault="00612EAE" w:rsidP="00AF4E25">
            <w:pPr>
              <w:spacing w:line="240" w:lineRule="auto"/>
              <w:jc w:val="center"/>
              <w:rPr>
                <w:sz w:val="20"/>
                <w:szCs w:val="20"/>
              </w:rPr>
            </w:pPr>
            <w:r w:rsidRPr="00DD0F82">
              <w:rPr>
                <w:b/>
                <w:sz w:val="20"/>
                <w:szCs w:val="20"/>
              </w:rPr>
              <w:t xml:space="preserve">ОКС инженерной </w:t>
            </w:r>
            <w:r w:rsidR="00D72950" w:rsidRPr="00DD0F82">
              <w:rPr>
                <w:b/>
                <w:sz w:val="20"/>
                <w:szCs w:val="20"/>
              </w:rPr>
              <w:t>инфраструктуры</w:t>
            </w:r>
          </w:p>
        </w:tc>
      </w:tr>
      <w:tr w:rsidR="00612EAE" w:rsidRPr="00DD0F82" w14:paraId="49E0B490"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3E588667" w14:textId="4D6FAB4A" w:rsidR="00612EAE" w:rsidRPr="00DD0F82" w:rsidRDefault="00D72950" w:rsidP="00AF4E25">
            <w:pPr>
              <w:spacing w:line="240" w:lineRule="auto"/>
              <w:jc w:val="center"/>
              <w:rPr>
                <w:b/>
                <w:sz w:val="20"/>
                <w:szCs w:val="20"/>
              </w:rPr>
            </w:pPr>
            <w:r w:rsidRPr="00DD0F82">
              <w:rPr>
                <w:b/>
                <w:sz w:val="20"/>
                <w:szCs w:val="20"/>
              </w:rPr>
              <w:t>2.1</w:t>
            </w:r>
          </w:p>
        </w:tc>
        <w:tc>
          <w:tcPr>
            <w:tcW w:w="14170" w:type="dxa"/>
            <w:gridSpan w:val="6"/>
            <w:tcBorders>
              <w:top w:val="single" w:sz="4" w:space="0" w:color="auto"/>
              <w:left w:val="single" w:sz="4" w:space="0" w:color="auto"/>
              <w:bottom w:val="single" w:sz="4" w:space="0" w:color="auto"/>
              <w:right w:val="single" w:sz="4" w:space="0" w:color="auto"/>
            </w:tcBorders>
          </w:tcPr>
          <w:p w14:paraId="192F6274" w14:textId="04CF1D5A" w:rsidR="00612EAE" w:rsidRPr="00DD0F82" w:rsidRDefault="00D72950" w:rsidP="00AF4E25">
            <w:pPr>
              <w:spacing w:line="240" w:lineRule="auto"/>
              <w:jc w:val="center"/>
              <w:rPr>
                <w:sz w:val="20"/>
                <w:szCs w:val="20"/>
              </w:rPr>
            </w:pPr>
            <w:r w:rsidRPr="00DD0F82">
              <w:rPr>
                <w:b/>
                <w:sz w:val="20"/>
                <w:szCs w:val="20"/>
              </w:rPr>
              <w:t>ОКС водоснабжения</w:t>
            </w:r>
          </w:p>
        </w:tc>
      </w:tr>
      <w:tr w:rsidR="00612EAE" w:rsidRPr="00DD0F82" w14:paraId="32789BEE"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7D1B6582" w14:textId="339AC209"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F121EDF" w14:textId="77777777" w:rsidR="00612EAE" w:rsidRPr="00DD0F82" w:rsidRDefault="00612EAE" w:rsidP="00AF4E25">
            <w:pPr>
              <w:snapToGrid w:val="0"/>
              <w:spacing w:line="240" w:lineRule="auto"/>
              <w:jc w:val="left"/>
              <w:rPr>
                <w:sz w:val="20"/>
                <w:szCs w:val="20"/>
              </w:rPr>
            </w:pPr>
            <w:r w:rsidRPr="00DD0F82">
              <w:rPr>
                <w:sz w:val="20"/>
                <w:szCs w:val="20"/>
              </w:rPr>
              <w:t>Строительство водозаборных сооружений (артезианской скважины)</w:t>
            </w:r>
          </w:p>
          <w:p w14:paraId="15370132" w14:textId="77777777" w:rsidR="00612EAE" w:rsidRPr="00DD0F82" w:rsidRDefault="00612EAE" w:rsidP="00AF4E25">
            <w:pPr>
              <w:snapToGrid w:val="0"/>
              <w:spacing w:line="240" w:lineRule="auto"/>
              <w:jc w:val="left"/>
              <w:rPr>
                <w:b/>
                <w:sz w:val="20"/>
                <w:szCs w:val="20"/>
              </w:rPr>
            </w:pPr>
            <w:r w:rsidRPr="00DD0F82">
              <w:rPr>
                <w:b/>
                <w:sz w:val="20"/>
                <w:szCs w:val="20"/>
              </w:rPr>
              <w:t>Местоположение</w:t>
            </w:r>
          </w:p>
          <w:p w14:paraId="7A3586C5" w14:textId="13A3C9F5" w:rsidR="00612EAE" w:rsidRPr="00DD0F82" w:rsidRDefault="00AF4E25" w:rsidP="00AF4E25">
            <w:pPr>
              <w:snapToGrid w:val="0"/>
              <w:spacing w:line="240" w:lineRule="auto"/>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728028D4" w14:textId="77777777" w:rsidR="00612EAE" w:rsidRPr="00DD0F82" w:rsidRDefault="00612EAE" w:rsidP="00AF4E25">
            <w:pPr>
              <w:spacing w:line="240" w:lineRule="auto"/>
              <w:jc w:val="left"/>
              <w:rPr>
                <w:sz w:val="20"/>
                <w:szCs w:val="20"/>
              </w:rPr>
            </w:pPr>
            <w:r w:rsidRPr="00DD0F82">
              <w:rPr>
                <w:sz w:val="20"/>
                <w:szCs w:val="20"/>
              </w:rPr>
              <w:t>1) Новое строительство;</w:t>
            </w:r>
          </w:p>
          <w:p w14:paraId="778B1F75" w14:textId="1CC930D4" w:rsidR="00612EAE" w:rsidRPr="00DD0F82" w:rsidRDefault="00AF4E25" w:rsidP="00AF4E25">
            <w:pPr>
              <w:spacing w:line="240" w:lineRule="auto"/>
              <w:jc w:val="left"/>
              <w:rPr>
                <w:sz w:val="20"/>
                <w:szCs w:val="20"/>
              </w:rPr>
            </w:pPr>
            <w:r w:rsidRPr="00DD0F82">
              <w:rPr>
                <w:sz w:val="20"/>
                <w:szCs w:val="20"/>
              </w:rPr>
              <w:t xml:space="preserve">2) </w:t>
            </w:r>
            <w:r w:rsidR="00612EAE"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2F42B29B" w14:textId="77777777"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2CCABBC0" w14:textId="77777777" w:rsidR="00612EAE" w:rsidRPr="00DD0F82" w:rsidRDefault="00612EAE" w:rsidP="00AF4E25">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14:paraId="78918D9D" w14:textId="77777777" w:rsidR="00612EAE" w:rsidRPr="00DD0F82" w:rsidRDefault="00612EAE" w:rsidP="00612EAE">
            <w:pPr>
              <w:spacing w:line="240" w:lineRule="auto"/>
              <w:jc w:val="left"/>
              <w:rPr>
                <w:sz w:val="20"/>
                <w:szCs w:val="20"/>
              </w:rPr>
            </w:pPr>
            <w:r w:rsidRPr="00DD0F82">
              <w:rPr>
                <w:sz w:val="20"/>
                <w:szCs w:val="20"/>
              </w:rPr>
              <w:t>Количество – 3 ед.</w:t>
            </w:r>
          </w:p>
        </w:tc>
        <w:tc>
          <w:tcPr>
            <w:tcW w:w="2269" w:type="dxa"/>
            <w:tcBorders>
              <w:top w:val="single" w:sz="4" w:space="0" w:color="auto"/>
              <w:left w:val="single" w:sz="4" w:space="0" w:color="auto"/>
              <w:bottom w:val="single" w:sz="4" w:space="0" w:color="auto"/>
              <w:right w:val="single" w:sz="4" w:space="0" w:color="auto"/>
            </w:tcBorders>
          </w:tcPr>
          <w:p w14:paraId="02F2AA36" w14:textId="39C8DEDF" w:rsidR="00612EAE" w:rsidRPr="00DD0F82" w:rsidRDefault="00612EAE" w:rsidP="00AF4E25">
            <w:pPr>
              <w:spacing w:line="240" w:lineRule="auto"/>
              <w:jc w:val="left"/>
              <w:rPr>
                <w:sz w:val="20"/>
                <w:szCs w:val="20"/>
              </w:rPr>
            </w:pPr>
            <w:r w:rsidRPr="00DD0F82">
              <w:rPr>
                <w:sz w:val="20"/>
                <w:szCs w:val="20"/>
              </w:rPr>
              <w:t xml:space="preserve">Возникновение 1-го пояса зоны санитарной охраны источников водоснабжения, после ввода в эксплуатацию планируемого подземного водозабора, согласно СанПиН 2.1.4.1110-02 </w:t>
            </w:r>
            <w:r w:rsidR="00AF4E25" w:rsidRPr="00DD0F82">
              <w:rPr>
                <w:sz w:val="20"/>
                <w:szCs w:val="20"/>
              </w:rPr>
              <w:t>«</w:t>
            </w:r>
            <w:r w:rsidRPr="00DD0F82">
              <w:rPr>
                <w:sz w:val="20"/>
                <w:szCs w:val="20"/>
              </w:rPr>
              <w:t>Зоны санитарной охраны источников водоснабжения и водопроводов питьевого назначения</w:t>
            </w:r>
            <w:r w:rsidR="00AF4E25" w:rsidRPr="00DD0F82">
              <w:rPr>
                <w:sz w:val="20"/>
                <w:szCs w:val="20"/>
              </w:rPr>
              <w:t>»</w:t>
            </w:r>
            <w:r w:rsidRPr="00DD0F82">
              <w:rPr>
                <w:sz w:val="20"/>
                <w:szCs w:val="20"/>
              </w:rPr>
              <w:t xml:space="preserve"> от 14.03.2002. Границы 2 и 3 поясов устанавливаются</w:t>
            </w:r>
            <w:r w:rsidR="00AF4E25" w:rsidRPr="00DD0F82">
              <w:rPr>
                <w:sz w:val="20"/>
                <w:szCs w:val="20"/>
              </w:rPr>
              <w:t xml:space="preserve"> в отельном техническом проекте</w:t>
            </w:r>
          </w:p>
        </w:tc>
      </w:tr>
      <w:tr w:rsidR="00612EAE" w:rsidRPr="00DD0F82" w14:paraId="6CD739AE"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5802C9C9" w14:textId="531292BC"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040A12" w14:textId="77777777" w:rsidR="00612EAE" w:rsidRPr="00DD0F82" w:rsidRDefault="00612EAE" w:rsidP="00AF4E25">
            <w:pPr>
              <w:snapToGrid w:val="0"/>
              <w:spacing w:line="240" w:lineRule="auto"/>
              <w:jc w:val="left"/>
              <w:rPr>
                <w:sz w:val="20"/>
                <w:szCs w:val="20"/>
              </w:rPr>
            </w:pPr>
            <w:r w:rsidRPr="00DD0F82">
              <w:rPr>
                <w:sz w:val="20"/>
                <w:szCs w:val="20"/>
              </w:rPr>
              <w:t>Строительство водоочистных сооружений</w:t>
            </w:r>
          </w:p>
          <w:p w14:paraId="7C033D83" w14:textId="77777777" w:rsidR="00612EAE" w:rsidRPr="00DD0F82" w:rsidRDefault="00612EAE" w:rsidP="00AF4E25">
            <w:pPr>
              <w:spacing w:line="240" w:lineRule="auto"/>
              <w:jc w:val="left"/>
              <w:rPr>
                <w:b/>
                <w:sz w:val="20"/>
                <w:szCs w:val="20"/>
              </w:rPr>
            </w:pPr>
            <w:r w:rsidRPr="00DD0F82">
              <w:rPr>
                <w:b/>
                <w:sz w:val="20"/>
                <w:szCs w:val="20"/>
              </w:rPr>
              <w:t>Местоположение:</w:t>
            </w:r>
          </w:p>
          <w:p w14:paraId="235BB6DD" w14:textId="264BB7E3" w:rsidR="00612EAE" w:rsidRPr="00DD0F82" w:rsidRDefault="00AF4E25" w:rsidP="00AF4E25">
            <w:pPr>
              <w:spacing w:line="240" w:lineRule="auto"/>
              <w:jc w:val="left"/>
              <w:rPr>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108301E6" w14:textId="77777777" w:rsidR="00612EAE" w:rsidRPr="00DD0F82" w:rsidRDefault="00612EAE" w:rsidP="00AF4E25">
            <w:pPr>
              <w:spacing w:line="240" w:lineRule="auto"/>
              <w:jc w:val="left"/>
              <w:rPr>
                <w:sz w:val="20"/>
                <w:szCs w:val="20"/>
              </w:rPr>
            </w:pPr>
            <w:r w:rsidRPr="00DD0F82">
              <w:rPr>
                <w:sz w:val="20"/>
                <w:szCs w:val="20"/>
              </w:rPr>
              <w:t>1) Новое строительство;</w:t>
            </w:r>
          </w:p>
          <w:p w14:paraId="67B2DD85" w14:textId="37D61898" w:rsidR="00612EAE" w:rsidRPr="00DD0F82" w:rsidRDefault="00612EAE" w:rsidP="00AF4E25">
            <w:pPr>
              <w:spacing w:line="240" w:lineRule="auto"/>
              <w:jc w:val="left"/>
              <w:rPr>
                <w:sz w:val="20"/>
                <w:szCs w:val="20"/>
              </w:rPr>
            </w:pPr>
            <w:r w:rsidRPr="00DD0F82">
              <w:rPr>
                <w:sz w:val="20"/>
                <w:szCs w:val="20"/>
              </w:rPr>
              <w:t xml:space="preserve">2) </w:t>
            </w:r>
            <w:r w:rsidRPr="00DD0F82">
              <w:rPr>
                <w:sz w:val="20"/>
                <w:szCs w:val="20"/>
                <w:lang w:val="en-US"/>
              </w:rPr>
              <w:t>I</w:t>
            </w:r>
            <w:r w:rsidR="00AF4E25"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53E9137A" w14:textId="77777777"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2F9D1932" w14:textId="77777777" w:rsidR="00612EAE" w:rsidRPr="00DD0F82" w:rsidRDefault="00612EAE" w:rsidP="00AF4E25">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14:paraId="2DFC7CCB" w14:textId="207047D4" w:rsidR="00612EAE" w:rsidRPr="00DD0F82" w:rsidRDefault="00612EAE" w:rsidP="003B01CE">
            <w:pPr>
              <w:spacing w:line="240" w:lineRule="auto"/>
              <w:jc w:val="left"/>
              <w:rPr>
                <w:sz w:val="20"/>
                <w:szCs w:val="20"/>
              </w:rPr>
            </w:pPr>
            <w:r w:rsidRPr="00DD0F82">
              <w:rPr>
                <w:sz w:val="20"/>
                <w:szCs w:val="20"/>
              </w:rPr>
              <w:t>Производительность – 250 м</w:t>
            </w:r>
            <w:r w:rsidRPr="00DD0F82">
              <w:rPr>
                <w:sz w:val="20"/>
                <w:szCs w:val="20"/>
                <w:vertAlign w:val="superscript"/>
              </w:rPr>
              <w:t>3</w:t>
            </w:r>
            <w:r w:rsidRPr="00DD0F82">
              <w:rPr>
                <w:sz w:val="20"/>
                <w:szCs w:val="20"/>
              </w:rPr>
              <w:t>/</w:t>
            </w:r>
            <w:proofErr w:type="spellStart"/>
            <w:r w:rsidRPr="00DD0F82">
              <w:rPr>
                <w:sz w:val="20"/>
                <w:szCs w:val="20"/>
              </w:rPr>
              <w:t>сут</w:t>
            </w:r>
            <w:proofErr w:type="spellEnd"/>
            <w:r w:rsidR="003B01CE" w:rsidRPr="00DD0F82">
              <w:rPr>
                <w:sz w:val="20"/>
                <w:szCs w:val="20"/>
              </w:rPr>
              <w:t>.</w:t>
            </w:r>
          </w:p>
        </w:tc>
        <w:tc>
          <w:tcPr>
            <w:tcW w:w="2269" w:type="dxa"/>
            <w:tcBorders>
              <w:top w:val="single" w:sz="4" w:space="0" w:color="auto"/>
              <w:left w:val="single" w:sz="4" w:space="0" w:color="auto"/>
              <w:bottom w:val="single" w:sz="4" w:space="0" w:color="auto"/>
              <w:right w:val="single" w:sz="4" w:space="0" w:color="auto"/>
            </w:tcBorders>
          </w:tcPr>
          <w:p w14:paraId="4A4C5149" w14:textId="77777777" w:rsidR="00612EAE" w:rsidRPr="00DD0F82" w:rsidRDefault="00612EAE" w:rsidP="00AF4E25">
            <w:pPr>
              <w:spacing w:line="240" w:lineRule="auto"/>
              <w:jc w:val="center"/>
              <w:rPr>
                <w:sz w:val="20"/>
                <w:szCs w:val="20"/>
              </w:rPr>
            </w:pPr>
            <w:r w:rsidRPr="00DD0F82">
              <w:rPr>
                <w:sz w:val="20"/>
                <w:szCs w:val="20"/>
              </w:rPr>
              <w:t>-</w:t>
            </w:r>
          </w:p>
        </w:tc>
      </w:tr>
      <w:tr w:rsidR="00612EAE" w:rsidRPr="00DD0F82" w14:paraId="6347FD09"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17CCB216" w14:textId="0A940A5F"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2D8C2CC" w14:textId="77777777" w:rsidR="00612EAE" w:rsidRPr="00DD0F82" w:rsidRDefault="00612EAE" w:rsidP="00AF4E25">
            <w:pPr>
              <w:snapToGrid w:val="0"/>
              <w:spacing w:line="240" w:lineRule="auto"/>
              <w:jc w:val="left"/>
              <w:rPr>
                <w:sz w:val="20"/>
                <w:szCs w:val="20"/>
              </w:rPr>
            </w:pPr>
            <w:r w:rsidRPr="00DD0F82">
              <w:rPr>
                <w:sz w:val="20"/>
                <w:szCs w:val="20"/>
              </w:rPr>
              <w:t>Строительство насосной станции второго подъема</w:t>
            </w:r>
          </w:p>
          <w:p w14:paraId="70B5C68D" w14:textId="77777777" w:rsidR="00612EAE" w:rsidRPr="00DD0F82" w:rsidRDefault="00612EAE" w:rsidP="00AF4E25">
            <w:pPr>
              <w:spacing w:line="240" w:lineRule="auto"/>
              <w:jc w:val="left"/>
              <w:rPr>
                <w:b/>
                <w:sz w:val="20"/>
                <w:szCs w:val="20"/>
              </w:rPr>
            </w:pPr>
            <w:r w:rsidRPr="00DD0F82">
              <w:rPr>
                <w:b/>
                <w:sz w:val="20"/>
                <w:szCs w:val="20"/>
              </w:rPr>
              <w:t>Местоположение:</w:t>
            </w:r>
          </w:p>
          <w:p w14:paraId="088F0324" w14:textId="77777777" w:rsidR="00612EAE" w:rsidRPr="00DD0F82" w:rsidRDefault="00612EAE" w:rsidP="00AF4E25">
            <w:pPr>
              <w:spacing w:line="240" w:lineRule="auto"/>
              <w:jc w:val="left"/>
              <w:rPr>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71782F8D" w14:textId="77777777" w:rsidR="00612EAE" w:rsidRPr="00DD0F82" w:rsidRDefault="00612EAE" w:rsidP="00AF4E25">
            <w:pPr>
              <w:spacing w:line="240" w:lineRule="auto"/>
              <w:jc w:val="left"/>
              <w:rPr>
                <w:sz w:val="20"/>
                <w:szCs w:val="20"/>
              </w:rPr>
            </w:pPr>
            <w:r w:rsidRPr="00DD0F82">
              <w:rPr>
                <w:sz w:val="20"/>
                <w:szCs w:val="20"/>
              </w:rPr>
              <w:t>1) Новое строительство;</w:t>
            </w:r>
          </w:p>
          <w:p w14:paraId="693FB984" w14:textId="11903A04" w:rsidR="00612EAE" w:rsidRPr="00DD0F82" w:rsidRDefault="00612EAE" w:rsidP="00AF4E25">
            <w:pPr>
              <w:spacing w:line="240" w:lineRule="auto"/>
              <w:jc w:val="left"/>
              <w:rPr>
                <w:sz w:val="20"/>
                <w:szCs w:val="20"/>
              </w:rPr>
            </w:pPr>
            <w:r w:rsidRPr="00DD0F82">
              <w:rPr>
                <w:sz w:val="20"/>
                <w:szCs w:val="20"/>
              </w:rPr>
              <w:t xml:space="preserve">2) </w:t>
            </w:r>
            <w:r w:rsidRPr="00DD0F82">
              <w:rPr>
                <w:sz w:val="20"/>
                <w:szCs w:val="20"/>
                <w:lang w:val="en-US"/>
              </w:rPr>
              <w:t>I</w:t>
            </w:r>
            <w:r w:rsidR="00AF4E25"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4CBCD91D" w14:textId="77777777"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03E2176A" w14:textId="77777777" w:rsidR="00612EAE" w:rsidRPr="00DD0F82" w:rsidRDefault="00612EAE" w:rsidP="00AF4E25">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14:paraId="513ABBDA" w14:textId="0E8064FD" w:rsidR="00612EAE" w:rsidRPr="00DD0F82" w:rsidRDefault="00612EAE" w:rsidP="003B01CE">
            <w:pPr>
              <w:spacing w:line="240" w:lineRule="auto"/>
              <w:jc w:val="left"/>
              <w:rPr>
                <w:sz w:val="20"/>
                <w:szCs w:val="20"/>
              </w:rPr>
            </w:pPr>
            <w:r w:rsidRPr="00DD0F82">
              <w:rPr>
                <w:sz w:val="20"/>
                <w:szCs w:val="20"/>
              </w:rPr>
              <w:t>Количество – 1 ед.</w:t>
            </w:r>
          </w:p>
        </w:tc>
        <w:tc>
          <w:tcPr>
            <w:tcW w:w="2269" w:type="dxa"/>
            <w:tcBorders>
              <w:top w:val="single" w:sz="4" w:space="0" w:color="auto"/>
              <w:left w:val="single" w:sz="4" w:space="0" w:color="auto"/>
              <w:bottom w:val="single" w:sz="4" w:space="0" w:color="auto"/>
              <w:right w:val="single" w:sz="4" w:space="0" w:color="auto"/>
            </w:tcBorders>
          </w:tcPr>
          <w:p w14:paraId="55456BDE" w14:textId="77777777" w:rsidR="00612EAE" w:rsidRPr="00DD0F82" w:rsidRDefault="00612EAE" w:rsidP="00AF4E25">
            <w:pPr>
              <w:spacing w:line="240" w:lineRule="auto"/>
              <w:jc w:val="center"/>
              <w:rPr>
                <w:sz w:val="20"/>
                <w:szCs w:val="20"/>
              </w:rPr>
            </w:pPr>
            <w:r w:rsidRPr="00DD0F82">
              <w:rPr>
                <w:sz w:val="20"/>
                <w:szCs w:val="20"/>
              </w:rPr>
              <w:t>-</w:t>
            </w:r>
          </w:p>
        </w:tc>
      </w:tr>
      <w:tr w:rsidR="00612EAE" w:rsidRPr="00DD0F82" w14:paraId="4791E4FE"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5BC336DB" w14:textId="6C5E8A58"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B1C61AC" w14:textId="77777777" w:rsidR="00612EAE" w:rsidRPr="00DD0F82" w:rsidRDefault="00612EAE" w:rsidP="00AF4E25">
            <w:pPr>
              <w:snapToGrid w:val="0"/>
              <w:spacing w:line="240" w:lineRule="auto"/>
              <w:jc w:val="left"/>
              <w:rPr>
                <w:sz w:val="20"/>
                <w:szCs w:val="20"/>
              </w:rPr>
            </w:pPr>
            <w:r w:rsidRPr="00DD0F82">
              <w:rPr>
                <w:sz w:val="20"/>
                <w:szCs w:val="20"/>
              </w:rPr>
              <w:t>Строительство резервуара с аварийным и противопожарным запасом воды</w:t>
            </w:r>
          </w:p>
          <w:p w14:paraId="3ADBF5D3" w14:textId="77777777" w:rsidR="00612EAE" w:rsidRPr="00DD0F82" w:rsidRDefault="00612EAE" w:rsidP="00AF4E25">
            <w:pPr>
              <w:snapToGrid w:val="0"/>
              <w:spacing w:line="240" w:lineRule="auto"/>
              <w:jc w:val="left"/>
              <w:rPr>
                <w:b/>
                <w:sz w:val="20"/>
                <w:szCs w:val="20"/>
              </w:rPr>
            </w:pPr>
            <w:r w:rsidRPr="00DD0F82">
              <w:rPr>
                <w:b/>
                <w:sz w:val="20"/>
                <w:szCs w:val="20"/>
              </w:rPr>
              <w:t>Местоположение:</w:t>
            </w:r>
          </w:p>
          <w:p w14:paraId="237280B0" w14:textId="41DA3A22" w:rsidR="00612EAE" w:rsidRPr="00DD0F82" w:rsidRDefault="00612EAE" w:rsidP="00AF4E25">
            <w:pPr>
              <w:snapToGrid w:val="0"/>
              <w:spacing w:line="240" w:lineRule="auto"/>
              <w:jc w:val="left"/>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7ABF9C07" w14:textId="77777777" w:rsidR="00612EAE" w:rsidRPr="00DD0F82" w:rsidRDefault="00612EAE" w:rsidP="00AF4E25">
            <w:pPr>
              <w:spacing w:line="240" w:lineRule="auto"/>
              <w:jc w:val="left"/>
              <w:rPr>
                <w:sz w:val="20"/>
                <w:szCs w:val="20"/>
              </w:rPr>
            </w:pPr>
            <w:r w:rsidRPr="00DD0F82">
              <w:rPr>
                <w:sz w:val="20"/>
                <w:szCs w:val="20"/>
              </w:rPr>
              <w:t>1) Новое строительство;</w:t>
            </w:r>
          </w:p>
          <w:p w14:paraId="3DCC1E9A" w14:textId="25C81181" w:rsidR="00612EAE" w:rsidRPr="00DD0F82" w:rsidRDefault="00612EAE" w:rsidP="00AF4E25">
            <w:pPr>
              <w:spacing w:line="240" w:lineRule="auto"/>
              <w:jc w:val="left"/>
              <w:rPr>
                <w:sz w:val="20"/>
                <w:szCs w:val="20"/>
              </w:rPr>
            </w:pPr>
            <w:r w:rsidRPr="00DD0F82">
              <w:rPr>
                <w:sz w:val="20"/>
                <w:szCs w:val="20"/>
              </w:rPr>
              <w:t xml:space="preserve">2)  </w:t>
            </w:r>
            <w:r w:rsidRPr="00DD0F82">
              <w:rPr>
                <w:sz w:val="20"/>
                <w:szCs w:val="20"/>
                <w:lang w:val="en-US"/>
              </w:rPr>
              <w:t>I</w:t>
            </w:r>
            <w:r w:rsidRPr="00DD0F82">
              <w:rPr>
                <w:sz w:val="20"/>
                <w:szCs w:val="20"/>
              </w:rPr>
              <w:t>-я</w:t>
            </w:r>
            <w:r w:rsidR="00AF4E25" w:rsidRPr="00DD0F82">
              <w:rPr>
                <w:sz w:val="20"/>
                <w:szCs w:val="20"/>
              </w:rPr>
              <w:t xml:space="preserve"> очередь</w:t>
            </w:r>
          </w:p>
        </w:tc>
        <w:tc>
          <w:tcPr>
            <w:tcW w:w="2413" w:type="dxa"/>
            <w:tcBorders>
              <w:top w:val="single" w:sz="4" w:space="0" w:color="auto"/>
              <w:left w:val="single" w:sz="4" w:space="0" w:color="auto"/>
              <w:bottom w:val="single" w:sz="4" w:space="0" w:color="auto"/>
              <w:right w:val="single" w:sz="4" w:space="0" w:color="auto"/>
            </w:tcBorders>
          </w:tcPr>
          <w:p w14:paraId="5ABED3DC" w14:textId="77777777"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65D2778F" w14:textId="77777777" w:rsidR="00612EAE" w:rsidRPr="00DD0F82" w:rsidRDefault="00612EAE" w:rsidP="00AF4E25">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14:paraId="2F53B6BB" w14:textId="6EAEF0A2" w:rsidR="00612EAE" w:rsidRPr="00DD0F82" w:rsidRDefault="00612EAE" w:rsidP="003B01CE">
            <w:pPr>
              <w:spacing w:line="240" w:lineRule="auto"/>
              <w:jc w:val="left"/>
              <w:rPr>
                <w:sz w:val="20"/>
                <w:szCs w:val="20"/>
                <w:vertAlign w:val="superscript"/>
              </w:rPr>
            </w:pPr>
            <w:r w:rsidRPr="00DD0F82">
              <w:rPr>
                <w:sz w:val="20"/>
                <w:szCs w:val="20"/>
              </w:rPr>
              <w:t>Объем –2х300 м</w:t>
            </w:r>
            <w:r w:rsidRPr="00DD0F82">
              <w:rPr>
                <w:sz w:val="20"/>
                <w:szCs w:val="20"/>
                <w:vertAlign w:val="superscript"/>
              </w:rPr>
              <w:t>3</w:t>
            </w:r>
          </w:p>
        </w:tc>
        <w:tc>
          <w:tcPr>
            <w:tcW w:w="2269" w:type="dxa"/>
            <w:tcBorders>
              <w:top w:val="single" w:sz="4" w:space="0" w:color="auto"/>
              <w:left w:val="single" w:sz="4" w:space="0" w:color="auto"/>
              <w:bottom w:val="single" w:sz="4" w:space="0" w:color="auto"/>
              <w:right w:val="single" w:sz="4" w:space="0" w:color="auto"/>
            </w:tcBorders>
          </w:tcPr>
          <w:p w14:paraId="3995EC2A" w14:textId="77777777" w:rsidR="00612EAE" w:rsidRPr="00DD0F82" w:rsidRDefault="00612EAE" w:rsidP="00AF4E25">
            <w:pPr>
              <w:spacing w:line="240" w:lineRule="auto"/>
              <w:jc w:val="center"/>
              <w:rPr>
                <w:sz w:val="20"/>
                <w:szCs w:val="20"/>
              </w:rPr>
            </w:pPr>
            <w:r w:rsidRPr="00DD0F82">
              <w:rPr>
                <w:sz w:val="20"/>
                <w:szCs w:val="20"/>
              </w:rPr>
              <w:t>-</w:t>
            </w:r>
          </w:p>
        </w:tc>
      </w:tr>
      <w:tr w:rsidR="00612EAE" w:rsidRPr="00DD0F82" w14:paraId="604F0BDF"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430AC707" w14:textId="01EE35C7"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F8240D2" w14:textId="77777777" w:rsidR="00612EAE" w:rsidRPr="00DD0F82" w:rsidRDefault="00612EAE" w:rsidP="00AF4E25">
            <w:pPr>
              <w:spacing w:line="240" w:lineRule="auto"/>
              <w:jc w:val="left"/>
              <w:rPr>
                <w:sz w:val="20"/>
                <w:szCs w:val="20"/>
              </w:rPr>
            </w:pPr>
            <w:r w:rsidRPr="00DD0F82">
              <w:rPr>
                <w:sz w:val="20"/>
                <w:szCs w:val="20"/>
              </w:rPr>
              <w:t>Строительство водопроводных сетей</w:t>
            </w:r>
          </w:p>
          <w:p w14:paraId="12FD73A3" w14:textId="77777777" w:rsidR="00612EAE" w:rsidRPr="00DD0F82" w:rsidRDefault="00612EAE" w:rsidP="00AF4E25">
            <w:pPr>
              <w:spacing w:line="240" w:lineRule="auto"/>
              <w:jc w:val="left"/>
              <w:rPr>
                <w:b/>
                <w:sz w:val="20"/>
                <w:szCs w:val="20"/>
              </w:rPr>
            </w:pPr>
            <w:r w:rsidRPr="00DD0F82">
              <w:rPr>
                <w:b/>
                <w:sz w:val="20"/>
                <w:szCs w:val="20"/>
              </w:rPr>
              <w:t>Местоположение:</w:t>
            </w:r>
          </w:p>
          <w:p w14:paraId="2049E24C" w14:textId="77777777" w:rsidR="00612EAE" w:rsidRPr="00DD0F82" w:rsidRDefault="00612EAE" w:rsidP="00AF4E25">
            <w:pPr>
              <w:spacing w:line="240" w:lineRule="auto"/>
              <w:jc w:val="left"/>
              <w:rPr>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4D7B4C49" w14:textId="77777777" w:rsidR="00612EAE" w:rsidRPr="00DD0F82" w:rsidRDefault="00612EAE" w:rsidP="00AF4E25">
            <w:pPr>
              <w:spacing w:line="240" w:lineRule="auto"/>
              <w:jc w:val="left"/>
              <w:rPr>
                <w:sz w:val="20"/>
                <w:szCs w:val="20"/>
              </w:rPr>
            </w:pPr>
            <w:r w:rsidRPr="00DD0F82">
              <w:rPr>
                <w:sz w:val="20"/>
                <w:szCs w:val="20"/>
              </w:rPr>
              <w:t>1) Новое строительство;</w:t>
            </w:r>
          </w:p>
          <w:p w14:paraId="0E2A5BB9" w14:textId="44CE596F" w:rsidR="00612EAE" w:rsidRPr="00DD0F82" w:rsidRDefault="00612EAE" w:rsidP="00AF4E25">
            <w:pPr>
              <w:spacing w:line="240" w:lineRule="auto"/>
              <w:jc w:val="left"/>
              <w:rPr>
                <w:sz w:val="20"/>
                <w:szCs w:val="20"/>
              </w:rPr>
            </w:pPr>
            <w:r w:rsidRPr="00DD0F82">
              <w:rPr>
                <w:sz w:val="20"/>
                <w:szCs w:val="20"/>
              </w:rPr>
              <w:t xml:space="preserve">2) </w:t>
            </w:r>
            <w:r w:rsidRPr="00DD0F82">
              <w:rPr>
                <w:sz w:val="20"/>
                <w:szCs w:val="20"/>
                <w:lang w:val="en-US"/>
              </w:rPr>
              <w:t>I</w:t>
            </w:r>
            <w:r w:rsidRPr="00DD0F82">
              <w:rPr>
                <w:sz w:val="20"/>
                <w:szCs w:val="20"/>
              </w:rPr>
              <w:t xml:space="preserve">-я </w:t>
            </w:r>
            <w:r w:rsidR="00AF4E25" w:rsidRPr="00DD0F82">
              <w:rPr>
                <w:sz w:val="20"/>
                <w:szCs w:val="20"/>
              </w:rPr>
              <w:t>очередь</w:t>
            </w:r>
          </w:p>
        </w:tc>
        <w:tc>
          <w:tcPr>
            <w:tcW w:w="2413" w:type="dxa"/>
            <w:tcBorders>
              <w:top w:val="single" w:sz="4" w:space="0" w:color="auto"/>
              <w:left w:val="single" w:sz="4" w:space="0" w:color="auto"/>
              <w:bottom w:val="single" w:sz="4" w:space="0" w:color="auto"/>
              <w:right w:val="single" w:sz="4" w:space="0" w:color="auto"/>
            </w:tcBorders>
          </w:tcPr>
          <w:p w14:paraId="42461AA2" w14:textId="6C5E7123"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16789E9B" w14:textId="77777777" w:rsidR="00612EAE" w:rsidRPr="00DD0F82" w:rsidRDefault="00612EAE" w:rsidP="00612EAE">
            <w:pPr>
              <w:spacing w:line="240" w:lineRule="auto"/>
              <w:jc w:val="center"/>
              <w:rPr>
                <w:sz w:val="20"/>
                <w:szCs w:val="20"/>
              </w:rPr>
            </w:pPr>
            <w:r w:rsidRPr="00DD0F82">
              <w:rPr>
                <w:sz w:val="20"/>
                <w:szCs w:val="20"/>
              </w:rPr>
              <w:t xml:space="preserve">- </w:t>
            </w:r>
          </w:p>
        </w:tc>
        <w:tc>
          <w:tcPr>
            <w:tcW w:w="1982" w:type="dxa"/>
            <w:tcBorders>
              <w:top w:val="single" w:sz="4" w:space="0" w:color="auto"/>
              <w:left w:val="single" w:sz="4" w:space="0" w:color="auto"/>
              <w:bottom w:val="single" w:sz="4" w:space="0" w:color="auto"/>
              <w:right w:val="single" w:sz="4" w:space="0" w:color="auto"/>
            </w:tcBorders>
          </w:tcPr>
          <w:p w14:paraId="2C696D69" w14:textId="77777777" w:rsidR="00612EAE" w:rsidRPr="00DD0F82" w:rsidRDefault="00612EAE" w:rsidP="00AF4E25">
            <w:pPr>
              <w:spacing w:line="240" w:lineRule="auto"/>
              <w:jc w:val="left"/>
              <w:rPr>
                <w:sz w:val="20"/>
                <w:szCs w:val="20"/>
              </w:rPr>
            </w:pPr>
            <w:r w:rsidRPr="00DD0F82">
              <w:rPr>
                <w:sz w:val="20"/>
                <w:szCs w:val="20"/>
              </w:rPr>
              <w:t xml:space="preserve">Протяженность </w:t>
            </w:r>
          </w:p>
          <w:p w14:paraId="63972B76" w14:textId="77777777" w:rsidR="00612EAE" w:rsidRPr="00DD0F82" w:rsidRDefault="00612EAE" w:rsidP="00AF4E25">
            <w:pPr>
              <w:spacing w:line="240" w:lineRule="auto"/>
              <w:jc w:val="left"/>
              <w:rPr>
                <w:sz w:val="20"/>
                <w:szCs w:val="20"/>
              </w:rPr>
            </w:pPr>
            <w:r w:rsidRPr="00DD0F82">
              <w:rPr>
                <w:sz w:val="20"/>
                <w:szCs w:val="20"/>
              </w:rPr>
              <w:t>– 4,7 км</w:t>
            </w:r>
          </w:p>
        </w:tc>
        <w:tc>
          <w:tcPr>
            <w:tcW w:w="2269" w:type="dxa"/>
            <w:tcBorders>
              <w:top w:val="single" w:sz="4" w:space="0" w:color="auto"/>
              <w:left w:val="single" w:sz="4" w:space="0" w:color="auto"/>
              <w:bottom w:val="single" w:sz="4" w:space="0" w:color="auto"/>
              <w:right w:val="single" w:sz="4" w:space="0" w:color="auto"/>
            </w:tcBorders>
          </w:tcPr>
          <w:p w14:paraId="396B314C" w14:textId="77777777" w:rsidR="00612EAE" w:rsidRPr="00DD0F82" w:rsidRDefault="00612EAE" w:rsidP="00AF4E25">
            <w:pPr>
              <w:spacing w:line="240" w:lineRule="auto"/>
              <w:jc w:val="center"/>
              <w:rPr>
                <w:sz w:val="20"/>
                <w:szCs w:val="20"/>
              </w:rPr>
            </w:pPr>
            <w:r w:rsidRPr="00DD0F82">
              <w:rPr>
                <w:sz w:val="20"/>
                <w:szCs w:val="20"/>
              </w:rPr>
              <w:t>-</w:t>
            </w:r>
          </w:p>
        </w:tc>
      </w:tr>
      <w:tr w:rsidR="00612EAE" w:rsidRPr="00DD0F82" w14:paraId="1ED2BFD3" w14:textId="77777777"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53874CFE" w14:textId="2A91C4AC"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8A18418" w14:textId="77777777" w:rsidR="00612EAE" w:rsidRPr="00DD0F82" w:rsidRDefault="00612EAE" w:rsidP="00AF4E25">
            <w:pPr>
              <w:spacing w:line="240" w:lineRule="auto"/>
              <w:jc w:val="left"/>
              <w:rPr>
                <w:sz w:val="20"/>
                <w:szCs w:val="20"/>
              </w:rPr>
            </w:pPr>
            <w:r w:rsidRPr="00DD0F82">
              <w:rPr>
                <w:sz w:val="20"/>
                <w:szCs w:val="20"/>
              </w:rPr>
              <w:t>Устройство пожарных гидрантов</w:t>
            </w:r>
          </w:p>
          <w:p w14:paraId="37553BB3" w14:textId="77777777" w:rsidR="00612EAE" w:rsidRPr="00DD0F82" w:rsidRDefault="00612EAE" w:rsidP="00AF4E25">
            <w:pPr>
              <w:spacing w:line="240" w:lineRule="auto"/>
              <w:jc w:val="left"/>
              <w:rPr>
                <w:b/>
                <w:sz w:val="20"/>
                <w:szCs w:val="20"/>
              </w:rPr>
            </w:pPr>
            <w:r w:rsidRPr="00DD0F82">
              <w:rPr>
                <w:b/>
                <w:sz w:val="20"/>
                <w:szCs w:val="20"/>
              </w:rPr>
              <w:t>Местоположение:</w:t>
            </w:r>
          </w:p>
          <w:p w14:paraId="5BE01798" w14:textId="77777777" w:rsidR="00612EAE" w:rsidRPr="00DD0F82" w:rsidRDefault="00612EAE" w:rsidP="00AF4E25">
            <w:pPr>
              <w:spacing w:line="240" w:lineRule="auto"/>
              <w:jc w:val="left"/>
              <w:rPr>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3EF60CB1" w14:textId="77777777" w:rsidR="00612EAE" w:rsidRPr="00DD0F82" w:rsidRDefault="00612EAE" w:rsidP="00AF4E25">
            <w:pPr>
              <w:spacing w:line="240" w:lineRule="auto"/>
              <w:jc w:val="left"/>
              <w:rPr>
                <w:sz w:val="20"/>
                <w:szCs w:val="20"/>
              </w:rPr>
            </w:pPr>
            <w:r w:rsidRPr="00DD0F82">
              <w:rPr>
                <w:sz w:val="20"/>
                <w:szCs w:val="20"/>
              </w:rPr>
              <w:t>1) Новое строительство;</w:t>
            </w:r>
          </w:p>
          <w:p w14:paraId="0051C06A" w14:textId="17C222C3" w:rsidR="00612EAE" w:rsidRPr="00DD0F82" w:rsidRDefault="00612EAE" w:rsidP="00AF4E25">
            <w:pPr>
              <w:spacing w:line="240" w:lineRule="auto"/>
              <w:jc w:val="left"/>
              <w:rPr>
                <w:sz w:val="20"/>
                <w:szCs w:val="20"/>
              </w:rPr>
            </w:pPr>
            <w:r w:rsidRPr="00DD0F82">
              <w:rPr>
                <w:sz w:val="20"/>
                <w:szCs w:val="20"/>
              </w:rPr>
              <w:t xml:space="preserve">2) </w:t>
            </w:r>
            <w:r w:rsidRPr="00DD0F82">
              <w:rPr>
                <w:sz w:val="20"/>
                <w:szCs w:val="20"/>
                <w:lang w:val="en-US"/>
              </w:rPr>
              <w:t>I</w:t>
            </w:r>
            <w:r w:rsidR="00AF4E25"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0E716CE9" w14:textId="7E2742D9"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306BF240" w14:textId="77777777" w:rsidR="00612EAE" w:rsidRPr="00DD0F82" w:rsidRDefault="00612EAE" w:rsidP="00612EAE">
            <w:pPr>
              <w:spacing w:line="240" w:lineRule="auto"/>
              <w:jc w:val="center"/>
              <w:rPr>
                <w:sz w:val="20"/>
                <w:szCs w:val="20"/>
              </w:rPr>
            </w:pPr>
            <w:r w:rsidRPr="00DD0F82">
              <w:rPr>
                <w:sz w:val="20"/>
                <w:szCs w:val="20"/>
              </w:rPr>
              <w:t xml:space="preserve">- </w:t>
            </w:r>
          </w:p>
        </w:tc>
        <w:tc>
          <w:tcPr>
            <w:tcW w:w="1982" w:type="dxa"/>
            <w:tcBorders>
              <w:top w:val="single" w:sz="4" w:space="0" w:color="auto"/>
              <w:left w:val="single" w:sz="4" w:space="0" w:color="auto"/>
              <w:bottom w:val="single" w:sz="4" w:space="0" w:color="auto"/>
              <w:right w:val="single" w:sz="4" w:space="0" w:color="auto"/>
            </w:tcBorders>
          </w:tcPr>
          <w:p w14:paraId="073DE303" w14:textId="485275EE" w:rsidR="00612EAE" w:rsidRPr="00DD0F82" w:rsidRDefault="00612EAE" w:rsidP="003B01CE">
            <w:pPr>
              <w:spacing w:line="240" w:lineRule="auto"/>
              <w:jc w:val="left"/>
              <w:rPr>
                <w:sz w:val="20"/>
                <w:szCs w:val="20"/>
              </w:rPr>
            </w:pPr>
            <w:r w:rsidRPr="00DD0F82">
              <w:rPr>
                <w:sz w:val="20"/>
                <w:szCs w:val="20"/>
              </w:rPr>
              <w:t>Количество- 48 ед.</w:t>
            </w:r>
          </w:p>
        </w:tc>
        <w:tc>
          <w:tcPr>
            <w:tcW w:w="2269" w:type="dxa"/>
            <w:tcBorders>
              <w:top w:val="single" w:sz="4" w:space="0" w:color="auto"/>
              <w:left w:val="single" w:sz="4" w:space="0" w:color="auto"/>
              <w:bottom w:val="single" w:sz="4" w:space="0" w:color="auto"/>
              <w:right w:val="single" w:sz="4" w:space="0" w:color="auto"/>
            </w:tcBorders>
          </w:tcPr>
          <w:p w14:paraId="6C3A977E" w14:textId="77777777" w:rsidR="00612EAE" w:rsidRPr="00DD0F82" w:rsidRDefault="00612EAE" w:rsidP="00AF4E25">
            <w:pPr>
              <w:spacing w:line="240" w:lineRule="auto"/>
              <w:jc w:val="center"/>
              <w:rPr>
                <w:sz w:val="20"/>
                <w:szCs w:val="20"/>
              </w:rPr>
            </w:pPr>
            <w:r w:rsidRPr="00DD0F82">
              <w:rPr>
                <w:sz w:val="20"/>
                <w:szCs w:val="20"/>
              </w:rPr>
              <w:t>-</w:t>
            </w:r>
          </w:p>
        </w:tc>
      </w:tr>
      <w:tr w:rsidR="005E2FB9" w:rsidRPr="00DD0F82" w14:paraId="5DCC16E1" w14:textId="77777777" w:rsidTr="00AF4E25">
        <w:trPr>
          <w:trHeight w:val="20"/>
          <w:jc w:val="center"/>
        </w:trPr>
        <w:tc>
          <w:tcPr>
            <w:tcW w:w="704" w:type="dxa"/>
            <w:tcBorders>
              <w:top w:val="single" w:sz="4" w:space="0" w:color="auto"/>
              <w:left w:val="single" w:sz="4" w:space="0" w:color="auto"/>
              <w:bottom w:val="single" w:sz="4" w:space="0" w:color="auto"/>
              <w:right w:val="single" w:sz="4" w:space="0" w:color="auto"/>
            </w:tcBorders>
            <w:hideMark/>
          </w:tcPr>
          <w:p w14:paraId="4713B02F" w14:textId="22A9950C" w:rsidR="005E2FB9" w:rsidRPr="00DD0F82" w:rsidRDefault="005E2FB9" w:rsidP="00AF4E25">
            <w:pPr>
              <w:spacing w:line="240" w:lineRule="auto"/>
              <w:jc w:val="center"/>
              <w:rPr>
                <w:b/>
                <w:sz w:val="20"/>
                <w:szCs w:val="20"/>
              </w:rPr>
            </w:pPr>
            <w:r w:rsidRPr="00DD0F82">
              <w:rPr>
                <w:b/>
                <w:sz w:val="20"/>
                <w:szCs w:val="20"/>
              </w:rPr>
              <w:t>2.2</w:t>
            </w:r>
          </w:p>
        </w:tc>
        <w:tc>
          <w:tcPr>
            <w:tcW w:w="14176" w:type="dxa"/>
            <w:gridSpan w:val="7"/>
            <w:tcBorders>
              <w:top w:val="single" w:sz="4" w:space="0" w:color="auto"/>
              <w:left w:val="single" w:sz="4" w:space="0" w:color="auto"/>
              <w:bottom w:val="single" w:sz="4" w:space="0" w:color="auto"/>
              <w:right w:val="single" w:sz="4" w:space="0" w:color="auto"/>
            </w:tcBorders>
          </w:tcPr>
          <w:p w14:paraId="1615CFA8" w14:textId="4A22C11C" w:rsidR="005E2FB9" w:rsidRPr="00DD0F82" w:rsidRDefault="005E2FB9" w:rsidP="00AF4E25">
            <w:pPr>
              <w:spacing w:line="240" w:lineRule="auto"/>
              <w:jc w:val="center"/>
              <w:rPr>
                <w:b/>
                <w:sz w:val="20"/>
                <w:szCs w:val="20"/>
              </w:rPr>
            </w:pPr>
            <w:r w:rsidRPr="00DD0F82">
              <w:rPr>
                <w:b/>
                <w:sz w:val="20"/>
                <w:szCs w:val="20"/>
              </w:rPr>
              <w:t>ОКС Водоотведения</w:t>
            </w:r>
          </w:p>
        </w:tc>
      </w:tr>
      <w:tr w:rsidR="00612EAE" w:rsidRPr="00DD0F82" w14:paraId="524761E2"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79968E13" w14:textId="2262DA19" w:rsidR="00612EAE" w:rsidRPr="00DD0F82" w:rsidRDefault="00612EAE" w:rsidP="00AF4E25">
            <w:pPr>
              <w:pStyle w:val="ab"/>
              <w:numPr>
                <w:ilvl w:val="0"/>
                <w:numId w:val="20"/>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FD57507" w14:textId="77777777" w:rsidR="00612EAE" w:rsidRPr="00DD0F82" w:rsidRDefault="00612EAE" w:rsidP="003B01CE">
            <w:pPr>
              <w:spacing w:line="240" w:lineRule="auto"/>
              <w:jc w:val="left"/>
              <w:rPr>
                <w:sz w:val="20"/>
                <w:szCs w:val="20"/>
              </w:rPr>
            </w:pPr>
            <w:r w:rsidRPr="00DD0F82">
              <w:rPr>
                <w:sz w:val="20"/>
                <w:szCs w:val="20"/>
              </w:rPr>
              <w:t>Реконструкция канализационной насосной станции</w:t>
            </w:r>
          </w:p>
          <w:p w14:paraId="5AF7466A" w14:textId="77777777" w:rsidR="00612EAE" w:rsidRPr="00DD0F82" w:rsidRDefault="00612EAE" w:rsidP="003B01CE">
            <w:pPr>
              <w:spacing w:line="240" w:lineRule="auto"/>
              <w:jc w:val="left"/>
              <w:rPr>
                <w:b/>
                <w:sz w:val="20"/>
                <w:szCs w:val="20"/>
              </w:rPr>
            </w:pPr>
            <w:r w:rsidRPr="00DD0F82">
              <w:rPr>
                <w:b/>
                <w:sz w:val="20"/>
                <w:szCs w:val="20"/>
              </w:rPr>
              <w:t>Местоположение:</w:t>
            </w:r>
          </w:p>
          <w:p w14:paraId="5B55252D" w14:textId="057063D9" w:rsidR="00612EAE" w:rsidRPr="00DD0F82" w:rsidRDefault="00BD7B7C" w:rsidP="003B01CE">
            <w:pPr>
              <w:spacing w:line="240" w:lineRule="auto"/>
              <w:rPr>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6C8012ED" w14:textId="77777777" w:rsidR="00612EAE" w:rsidRPr="00DD0F82" w:rsidRDefault="00612EAE" w:rsidP="003B01CE">
            <w:pPr>
              <w:spacing w:line="240" w:lineRule="auto"/>
              <w:jc w:val="left"/>
              <w:rPr>
                <w:sz w:val="20"/>
                <w:szCs w:val="20"/>
              </w:rPr>
            </w:pPr>
            <w:r w:rsidRPr="00DD0F82">
              <w:rPr>
                <w:sz w:val="20"/>
                <w:szCs w:val="20"/>
              </w:rPr>
              <w:t>1) Реконструкция;</w:t>
            </w:r>
          </w:p>
          <w:p w14:paraId="0862F74D" w14:textId="0E68FA7E" w:rsidR="00612EAE" w:rsidRPr="00DD0F82" w:rsidRDefault="00612EAE" w:rsidP="003B01CE">
            <w:pPr>
              <w:spacing w:line="240" w:lineRule="auto"/>
              <w:jc w:val="left"/>
              <w:rPr>
                <w:sz w:val="20"/>
                <w:szCs w:val="20"/>
              </w:rPr>
            </w:pPr>
            <w:r w:rsidRPr="00DD0F82">
              <w:rPr>
                <w:sz w:val="20"/>
                <w:szCs w:val="20"/>
              </w:rPr>
              <w:t xml:space="preserve">2) </w:t>
            </w:r>
            <w:r w:rsidRPr="00DD0F82">
              <w:rPr>
                <w:sz w:val="20"/>
                <w:szCs w:val="20"/>
                <w:lang w:val="en-US"/>
              </w:rPr>
              <w:t>I</w:t>
            </w:r>
            <w:r w:rsidR="00AF4E25"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57B5F959" w14:textId="77777777" w:rsidR="00612EAE" w:rsidRPr="00DD0F82" w:rsidRDefault="00612EAE"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7B2BA3E5" w14:textId="77777777" w:rsidR="00612EAE" w:rsidRPr="00DD0F82" w:rsidRDefault="00612EAE" w:rsidP="003B01CE">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14:paraId="543B7CDB" w14:textId="77777777" w:rsidR="00612EAE" w:rsidRPr="00DD0F82" w:rsidRDefault="00612EAE" w:rsidP="00612EAE">
            <w:pPr>
              <w:spacing w:line="240" w:lineRule="auto"/>
              <w:rPr>
                <w:sz w:val="20"/>
                <w:szCs w:val="20"/>
              </w:rPr>
            </w:pPr>
            <w:r w:rsidRPr="00DD0F82">
              <w:rPr>
                <w:sz w:val="20"/>
                <w:szCs w:val="20"/>
              </w:rPr>
              <w:t>Количество- 2 ед.</w:t>
            </w:r>
          </w:p>
        </w:tc>
        <w:tc>
          <w:tcPr>
            <w:tcW w:w="2269" w:type="dxa"/>
            <w:tcBorders>
              <w:top w:val="single" w:sz="4" w:space="0" w:color="auto"/>
              <w:left w:val="single" w:sz="4" w:space="0" w:color="auto"/>
              <w:bottom w:val="single" w:sz="4" w:space="0" w:color="auto"/>
              <w:right w:val="single" w:sz="4" w:space="0" w:color="auto"/>
            </w:tcBorders>
          </w:tcPr>
          <w:p w14:paraId="0931B05C" w14:textId="77777777" w:rsidR="00612EAE" w:rsidRPr="00DD0F82" w:rsidRDefault="00612EAE" w:rsidP="00612EAE">
            <w:pPr>
              <w:spacing w:line="240" w:lineRule="auto"/>
              <w:jc w:val="center"/>
              <w:rPr>
                <w:sz w:val="20"/>
                <w:szCs w:val="20"/>
              </w:rPr>
            </w:pPr>
            <w:r w:rsidRPr="00DD0F82">
              <w:rPr>
                <w:sz w:val="20"/>
                <w:szCs w:val="20"/>
              </w:rPr>
              <w:t>-</w:t>
            </w:r>
          </w:p>
        </w:tc>
      </w:tr>
      <w:tr w:rsidR="00612EAE" w:rsidRPr="00DD0F82" w14:paraId="408EDE83"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1782F83D" w14:textId="4555BE55" w:rsidR="00612EAE" w:rsidRPr="00DD0F82" w:rsidRDefault="00612EAE" w:rsidP="00AF4E25">
            <w:pPr>
              <w:pStyle w:val="ab"/>
              <w:numPr>
                <w:ilvl w:val="0"/>
                <w:numId w:val="20"/>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BEEEEC0" w14:textId="70974F1D" w:rsidR="006A796A" w:rsidRPr="00DD0F82" w:rsidRDefault="001A4306" w:rsidP="003B01CE">
            <w:pPr>
              <w:spacing w:line="240" w:lineRule="auto"/>
              <w:jc w:val="left"/>
              <w:rPr>
                <w:sz w:val="20"/>
                <w:szCs w:val="20"/>
              </w:rPr>
            </w:pPr>
            <w:r w:rsidRPr="00DD0F82">
              <w:rPr>
                <w:sz w:val="20"/>
                <w:szCs w:val="20"/>
              </w:rPr>
              <w:t xml:space="preserve">Реконструкция </w:t>
            </w:r>
            <w:r w:rsidR="006A796A" w:rsidRPr="00DD0F82">
              <w:rPr>
                <w:sz w:val="20"/>
                <w:szCs w:val="20"/>
              </w:rPr>
              <w:t>сетей канализации</w:t>
            </w:r>
            <w:r w:rsidRPr="00DD0F82">
              <w:rPr>
                <w:sz w:val="20"/>
                <w:szCs w:val="20"/>
              </w:rPr>
              <w:t xml:space="preserve"> </w:t>
            </w:r>
          </w:p>
          <w:p w14:paraId="59B1044C" w14:textId="27235556" w:rsidR="006A796A" w:rsidRPr="00DD0F82" w:rsidRDefault="006A796A" w:rsidP="003B01CE">
            <w:pPr>
              <w:spacing w:line="240" w:lineRule="auto"/>
              <w:jc w:val="left"/>
              <w:rPr>
                <w:b/>
                <w:sz w:val="20"/>
                <w:szCs w:val="20"/>
              </w:rPr>
            </w:pPr>
            <w:r w:rsidRPr="00DD0F82">
              <w:rPr>
                <w:b/>
                <w:sz w:val="20"/>
                <w:szCs w:val="20"/>
              </w:rPr>
              <w:t>напорного коллектора</w:t>
            </w:r>
          </w:p>
          <w:p w14:paraId="6365FE49" w14:textId="76FEC6F3" w:rsidR="00612EAE" w:rsidRPr="00DD0F82" w:rsidRDefault="00612EAE" w:rsidP="003B01CE">
            <w:pPr>
              <w:spacing w:line="240" w:lineRule="auto"/>
              <w:jc w:val="left"/>
              <w:rPr>
                <w:b/>
                <w:sz w:val="20"/>
                <w:szCs w:val="20"/>
              </w:rPr>
            </w:pPr>
            <w:r w:rsidRPr="00DD0F82">
              <w:rPr>
                <w:b/>
                <w:sz w:val="20"/>
                <w:szCs w:val="20"/>
              </w:rPr>
              <w:t>Местоположение:</w:t>
            </w:r>
          </w:p>
          <w:p w14:paraId="5AD9153A" w14:textId="65BA52CD" w:rsidR="00612EAE" w:rsidRPr="00DD0F82" w:rsidRDefault="00BD7B7C" w:rsidP="003B01CE">
            <w:pPr>
              <w:spacing w:line="240" w:lineRule="auto"/>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551042B0" w14:textId="77777777" w:rsidR="00612EAE" w:rsidRPr="00DD0F82" w:rsidRDefault="00612EAE" w:rsidP="003B01CE">
            <w:pPr>
              <w:spacing w:line="240" w:lineRule="auto"/>
              <w:jc w:val="left"/>
              <w:rPr>
                <w:sz w:val="20"/>
                <w:szCs w:val="20"/>
              </w:rPr>
            </w:pPr>
            <w:r w:rsidRPr="00DD0F82">
              <w:rPr>
                <w:sz w:val="20"/>
                <w:szCs w:val="20"/>
              </w:rPr>
              <w:t>1) Реконструкция;</w:t>
            </w:r>
          </w:p>
          <w:p w14:paraId="6BDB3400" w14:textId="04C846B4" w:rsidR="00612EAE" w:rsidRPr="00DD0F82" w:rsidRDefault="00612EAE" w:rsidP="003B01CE">
            <w:pPr>
              <w:spacing w:line="240" w:lineRule="auto"/>
              <w:jc w:val="left"/>
              <w:rPr>
                <w:sz w:val="20"/>
                <w:szCs w:val="20"/>
              </w:rPr>
            </w:pPr>
            <w:r w:rsidRPr="00DD0F82">
              <w:rPr>
                <w:sz w:val="20"/>
                <w:szCs w:val="20"/>
              </w:rPr>
              <w:t xml:space="preserve">2) </w:t>
            </w:r>
            <w:r w:rsidRPr="00DD0F82">
              <w:rPr>
                <w:sz w:val="20"/>
                <w:szCs w:val="20"/>
                <w:lang w:val="en-US"/>
              </w:rPr>
              <w:t>I</w:t>
            </w:r>
            <w:r w:rsidR="003B01CE"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5366CA93" w14:textId="77777777" w:rsidR="00612EAE" w:rsidRPr="00DD0F82" w:rsidRDefault="00612EAE"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29765CDE" w14:textId="77777777" w:rsidR="00612EAE" w:rsidRPr="00DD0F82" w:rsidRDefault="00612EAE" w:rsidP="00612EAE">
            <w:pPr>
              <w:spacing w:line="240" w:lineRule="auto"/>
              <w:jc w:val="center"/>
              <w:rPr>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3CD586F7" w14:textId="77777777" w:rsidR="00612EAE" w:rsidRPr="00DD0F82" w:rsidRDefault="00612EAE" w:rsidP="00612EAE">
            <w:pPr>
              <w:spacing w:line="240" w:lineRule="auto"/>
              <w:rPr>
                <w:sz w:val="20"/>
                <w:szCs w:val="20"/>
              </w:rPr>
            </w:pPr>
            <w:r w:rsidRPr="00DD0F82">
              <w:rPr>
                <w:sz w:val="20"/>
                <w:szCs w:val="20"/>
              </w:rPr>
              <w:t>Протяженность</w:t>
            </w:r>
          </w:p>
          <w:p w14:paraId="66A79529" w14:textId="08AAC64D" w:rsidR="00612EAE" w:rsidRPr="00DD0F82" w:rsidRDefault="00612EAE" w:rsidP="00612EAE">
            <w:pPr>
              <w:spacing w:line="240" w:lineRule="auto"/>
              <w:rPr>
                <w:sz w:val="20"/>
                <w:szCs w:val="20"/>
              </w:rPr>
            </w:pPr>
            <w:r w:rsidRPr="00DD0F82">
              <w:rPr>
                <w:sz w:val="20"/>
                <w:szCs w:val="20"/>
              </w:rPr>
              <w:t xml:space="preserve"> -</w:t>
            </w:r>
            <w:r w:rsidR="003B01CE" w:rsidRPr="00DD0F82">
              <w:rPr>
                <w:sz w:val="20"/>
                <w:szCs w:val="20"/>
              </w:rPr>
              <w:t xml:space="preserve"> </w:t>
            </w:r>
            <w:r w:rsidRPr="00DD0F82">
              <w:rPr>
                <w:sz w:val="20"/>
                <w:szCs w:val="20"/>
              </w:rPr>
              <w:t>1,3 км</w:t>
            </w:r>
          </w:p>
        </w:tc>
        <w:tc>
          <w:tcPr>
            <w:tcW w:w="2269" w:type="dxa"/>
            <w:tcBorders>
              <w:top w:val="single" w:sz="4" w:space="0" w:color="auto"/>
              <w:left w:val="single" w:sz="4" w:space="0" w:color="auto"/>
              <w:bottom w:val="single" w:sz="4" w:space="0" w:color="auto"/>
              <w:right w:val="single" w:sz="4" w:space="0" w:color="auto"/>
            </w:tcBorders>
          </w:tcPr>
          <w:p w14:paraId="46122128" w14:textId="77777777" w:rsidR="00612EAE" w:rsidRPr="00DD0F82" w:rsidRDefault="00612EAE" w:rsidP="00612EAE">
            <w:pPr>
              <w:spacing w:line="240" w:lineRule="auto"/>
              <w:jc w:val="center"/>
              <w:rPr>
                <w:sz w:val="20"/>
                <w:szCs w:val="20"/>
              </w:rPr>
            </w:pPr>
            <w:r w:rsidRPr="00DD0F82">
              <w:rPr>
                <w:sz w:val="20"/>
                <w:szCs w:val="20"/>
              </w:rPr>
              <w:t>-</w:t>
            </w:r>
          </w:p>
        </w:tc>
      </w:tr>
      <w:tr w:rsidR="00612EAE" w:rsidRPr="00DD0F82" w14:paraId="0B4B7E8F"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43FB1F68" w14:textId="0573A723" w:rsidR="00612EAE" w:rsidRPr="00DD0F82" w:rsidRDefault="00612EAE" w:rsidP="00AF4E25">
            <w:pPr>
              <w:pStyle w:val="ab"/>
              <w:numPr>
                <w:ilvl w:val="0"/>
                <w:numId w:val="20"/>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354D732" w14:textId="32DB48B0" w:rsidR="00612EAE" w:rsidRPr="00DD0F82" w:rsidRDefault="001A4306" w:rsidP="003B01CE">
            <w:pPr>
              <w:spacing w:line="240" w:lineRule="auto"/>
              <w:jc w:val="left"/>
              <w:rPr>
                <w:b/>
                <w:sz w:val="20"/>
                <w:szCs w:val="20"/>
              </w:rPr>
            </w:pPr>
            <w:r w:rsidRPr="00DD0F82">
              <w:rPr>
                <w:sz w:val="20"/>
                <w:szCs w:val="20"/>
              </w:rPr>
              <w:t>Реконструкция</w:t>
            </w:r>
            <w:r w:rsidR="006A796A" w:rsidRPr="00DD0F82">
              <w:rPr>
                <w:sz w:val="20"/>
                <w:szCs w:val="20"/>
              </w:rPr>
              <w:t xml:space="preserve"> сетей канализации</w:t>
            </w:r>
            <w:r w:rsidRPr="00DD0F82">
              <w:rPr>
                <w:sz w:val="20"/>
                <w:szCs w:val="20"/>
              </w:rPr>
              <w:t xml:space="preserve"> </w:t>
            </w:r>
            <w:r w:rsidR="00612EAE" w:rsidRPr="00DD0F82">
              <w:rPr>
                <w:b/>
                <w:sz w:val="20"/>
                <w:szCs w:val="20"/>
              </w:rPr>
              <w:t>Местоположение:</w:t>
            </w:r>
          </w:p>
          <w:p w14:paraId="38D05D46" w14:textId="1E0C0319" w:rsidR="00612EAE" w:rsidRPr="00DD0F82" w:rsidRDefault="00BD7B7C" w:rsidP="003B01CE">
            <w:pPr>
              <w:spacing w:line="240" w:lineRule="auto"/>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2C97248B" w14:textId="77777777" w:rsidR="00612EAE" w:rsidRPr="00DD0F82" w:rsidRDefault="00612EAE" w:rsidP="003B01CE">
            <w:pPr>
              <w:spacing w:line="240" w:lineRule="auto"/>
              <w:jc w:val="left"/>
              <w:rPr>
                <w:sz w:val="20"/>
                <w:szCs w:val="20"/>
              </w:rPr>
            </w:pPr>
            <w:r w:rsidRPr="00DD0F82">
              <w:rPr>
                <w:sz w:val="20"/>
                <w:szCs w:val="20"/>
              </w:rPr>
              <w:t>1) Реконструкция;</w:t>
            </w:r>
          </w:p>
          <w:p w14:paraId="3D61A15E" w14:textId="3509516E" w:rsidR="00612EAE" w:rsidRPr="00DD0F82" w:rsidRDefault="003B01CE" w:rsidP="003B01CE">
            <w:pPr>
              <w:spacing w:line="240" w:lineRule="auto"/>
              <w:jc w:val="left"/>
              <w:rPr>
                <w:sz w:val="20"/>
                <w:szCs w:val="20"/>
              </w:rPr>
            </w:pPr>
            <w:r w:rsidRPr="00DD0F82">
              <w:rPr>
                <w:sz w:val="20"/>
                <w:szCs w:val="20"/>
              </w:rPr>
              <w:t>2) Расчетный срок</w:t>
            </w:r>
          </w:p>
        </w:tc>
        <w:tc>
          <w:tcPr>
            <w:tcW w:w="2413" w:type="dxa"/>
            <w:tcBorders>
              <w:top w:val="single" w:sz="4" w:space="0" w:color="auto"/>
              <w:left w:val="single" w:sz="4" w:space="0" w:color="auto"/>
              <w:bottom w:val="single" w:sz="4" w:space="0" w:color="auto"/>
              <w:right w:val="single" w:sz="4" w:space="0" w:color="auto"/>
            </w:tcBorders>
          </w:tcPr>
          <w:p w14:paraId="657867D1" w14:textId="77777777" w:rsidR="00612EAE" w:rsidRPr="00DD0F82" w:rsidRDefault="00612EAE"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5733A081" w14:textId="77777777" w:rsidR="00612EAE" w:rsidRPr="00DD0F82" w:rsidRDefault="00612EAE" w:rsidP="00612EAE">
            <w:pPr>
              <w:spacing w:line="240" w:lineRule="auto"/>
              <w:jc w:val="center"/>
              <w:rPr>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72A15E0F" w14:textId="77777777" w:rsidR="00612EAE" w:rsidRPr="00DD0F82" w:rsidRDefault="00612EAE" w:rsidP="00612EAE">
            <w:pPr>
              <w:spacing w:line="240" w:lineRule="auto"/>
              <w:rPr>
                <w:sz w:val="20"/>
                <w:szCs w:val="20"/>
              </w:rPr>
            </w:pPr>
            <w:r w:rsidRPr="00DD0F82">
              <w:rPr>
                <w:sz w:val="20"/>
                <w:szCs w:val="20"/>
              </w:rPr>
              <w:t>Протяженность</w:t>
            </w:r>
          </w:p>
          <w:p w14:paraId="33A2668D" w14:textId="1A8621B6" w:rsidR="00612EAE" w:rsidRPr="00DD0F82" w:rsidRDefault="00612EAE" w:rsidP="00612EAE">
            <w:pPr>
              <w:spacing w:line="240" w:lineRule="auto"/>
              <w:rPr>
                <w:sz w:val="20"/>
                <w:szCs w:val="20"/>
              </w:rPr>
            </w:pPr>
            <w:r w:rsidRPr="00DD0F82">
              <w:rPr>
                <w:sz w:val="20"/>
                <w:szCs w:val="20"/>
              </w:rPr>
              <w:t xml:space="preserve"> -</w:t>
            </w:r>
            <w:r w:rsidR="003B01CE" w:rsidRPr="00DD0F82">
              <w:rPr>
                <w:sz w:val="20"/>
                <w:szCs w:val="20"/>
              </w:rPr>
              <w:t xml:space="preserve"> </w:t>
            </w:r>
            <w:r w:rsidRPr="00DD0F82">
              <w:rPr>
                <w:sz w:val="20"/>
                <w:szCs w:val="20"/>
              </w:rPr>
              <w:t>0,7 км</w:t>
            </w:r>
          </w:p>
        </w:tc>
        <w:tc>
          <w:tcPr>
            <w:tcW w:w="2269" w:type="dxa"/>
            <w:tcBorders>
              <w:top w:val="single" w:sz="4" w:space="0" w:color="auto"/>
              <w:left w:val="single" w:sz="4" w:space="0" w:color="auto"/>
              <w:bottom w:val="single" w:sz="4" w:space="0" w:color="auto"/>
              <w:right w:val="single" w:sz="4" w:space="0" w:color="auto"/>
            </w:tcBorders>
          </w:tcPr>
          <w:p w14:paraId="784507DC" w14:textId="77777777" w:rsidR="00612EAE" w:rsidRPr="00DD0F82" w:rsidRDefault="00612EAE" w:rsidP="00612EAE">
            <w:pPr>
              <w:spacing w:line="240" w:lineRule="auto"/>
              <w:jc w:val="center"/>
              <w:rPr>
                <w:sz w:val="20"/>
                <w:szCs w:val="20"/>
              </w:rPr>
            </w:pPr>
            <w:r w:rsidRPr="00DD0F82">
              <w:rPr>
                <w:sz w:val="20"/>
                <w:szCs w:val="20"/>
              </w:rPr>
              <w:t>-</w:t>
            </w:r>
          </w:p>
        </w:tc>
      </w:tr>
      <w:tr w:rsidR="005E2FB9" w:rsidRPr="00DD0F82" w14:paraId="1C8D100D"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1E995697" w14:textId="07D2041D" w:rsidR="005E2FB9" w:rsidRPr="00DD0F82" w:rsidRDefault="005E2FB9" w:rsidP="00AF4E25">
            <w:pPr>
              <w:spacing w:line="240" w:lineRule="auto"/>
              <w:jc w:val="center"/>
              <w:rPr>
                <w:b/>
                <w:sz w:val="20"/>
                <w:szCs w:val="20"/>
              </w:rPr>
            </w:pPr>
            <w:r w:rsidRPr="00DD0F82">
              <w:rPr>
                <w:b/>
                <w:sz w:val="20"/>
                <w:szCs w:val="20"/>
              </w:rPr>
              <w:t>2.3</w:t>
            </w:r>
          </w:p>
        </w:tc>
        <w:tc>
          <w:tcPr>
            <w:tcW w:w="14170" w:type="dxa"/>
            <w:gridSpan w:val="6"/>
            <w:tcBorders>
              <w:top w:val="single" w:sz="4" w:space="0" w:color="auto"/>
              <w:left w:val="single" w:sz="4" w:space="0" w:color="auto"/>
              <w:bottom w:val="single" w:sz="4" w:space="0" w:color="auto"/>
              <w:right w:val="single" w:sz="4" w:space="0" w:color="auto"/>
            </w:tcBorders>
          </w:tcPr>
          <w:p w14:paraId="2D1BBF77" w14:textId="3F42C32C" w:rsidR="005E2FB9" w:rsidRPr="00DD0F82" w:rsidRDefault="005E2FB9" w:rsidP="003B01CE">
            <w:pPr>
              <w:spacing w:line="240" w:lineRule="auto"/>
              <w:jc w:val="center"/>
              <w:rPr>
                <w:sz w:val="20"/>
                <w:szCs w:val="20"/>
              </w:rPr>
            </w:pPr>
            <w:r w:rsidRPr="00DD0F82">
              <w:rPr>
                <w:b/>
                <w:sz w:val="20"/>
                <w:szCs w:val="20"/>
              </w:rPr>
              <w:t>ОКС Газоснабжения</w:t>
            </w:r>
          </w:p>
        </w:tc>
      </w:tr>
      <w:tr w:rsidR="002F13F1" w:rsidRPr="00DD0F82" w14:paraId="3CBE7F18"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6AAD71B3" w14:textId="77777777" w:rsidR="002F13F1" w:rsidRPr="00DD0F82" w:rsidRDefault="002F13F1" w:rsidP="00AF4E25">
            <w:pPr>
              <w:pStyle w:val="ab"/>
              <w:numPr>
                <w:ilvl w:val="0"/>
                <w:numId w:val="24"/>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3FEAE3D" w14:textId="77777777" w:rsidR="002F13F1" w:rsidRPr="00DD0F82" w:rsidRDefault="002F13F1" w:rsidP="003B01CE">
            <w:pPr>
              <w:spacing w:line="240" w:lineRule="auto"/>
              <w:jc w:val="left"/>
              <w:rPr>
                <w:sz w:val="20"/>
                <w:szCs w:val="20"/>
              </w:rPr>
            </w:pPr>
            <w:r w:rsidRPr="00DD0F82">
              <w:rPr>
                <w:sz w:val="20"/>
                <w:szCs w:val="20"/>
              </w:rPr>
              <w:t>Строительство блочных газорегуляторных пунктов (ГРПБ):</w:t>
            </w:r>
          </w:p>
          <w:p w14:paraId="64FE2FD5" w14:textId="77777777" w:rsidR="00BD7B7C" w:rsidRPr="00DD0F82" w:rsidRDefault="00BD7B7C" w:rsidP="003B01CE">
            <w:pPr>
              <w:spacing w:line="240" w:lineRule="auto"/>
              <w:jc w:val="left"/>
              <w:rPr>
                <w:b/>
                <w:sz w:val="20"/>
                <w:szCs w:val="20"/>
              </w:rPr>
            </w:pPr>
            <w:r w:rsidRPr="00DD0F82">
              <w:rPr>
                <w:b/>
                <w:sz w:val="20"/>
                <w:szCs w:val="20"/>
              </w:rPr>
              <w:t>Местоположение:</w:t>
            </w:r>
          </w:p>
          <w:p w14:paraId="1AEFDBF6" w14:textId="3C6F3D37" w:rsidR="002F13F1" w:rsidRPr="00DD0F82" w:rsidRDefault="002F13F1" w:rsidP="003B01CE">
            <w:pPr>
              <w:spacing w:line="240" w:lineRule="auto"/>
              <w:jc w:val="left"/>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2A5D416D" w14:textId="4369A5D3" w:rsidR="002F13F1" w:rsidRPr="00DD0F82" w:rsidRDefault="002F13F1" w:rsidP="003B01CE">
            <w:pPr>
              <w:spacing w:line="240" w:lineRule="auto"/>
              <w:jc w:val="left"/>
              <w:rPr>
                <w:color w:val="000000"/>
                <w:sz w:val="20"/>
                <w:szCs w:val="20"/>
              </w:rPr>
            </w:pPr>
            <w:r w:rsidRPr="00DD0F82">
              <w:rPr>
                <w:color w:val="000000"/>
                <w:sz w:val="20"/>
                <w:szCs w:val="20"/>
              </w:rPr>
              <w:t xml:space="preserve">1) </w:t>
            </w:r>
            <w:r w:rsidR="003B01CE" w:rsidRPr="00DD0F82">
              <w:rPr>
                <w:color w:val="000000"/>
                <w:sz w:val="20"/>
                <w:szCs w:val="20"/>
              </w:rPr>
              <w:t>Н</w:t>
            </w:r>
            <w:r w:rsidRPr="00DD0F82">
              <w:rPr>
                <w:color w:val="000000"/>
                <w:sz w:val="20"/>
                <w:szCs w:val="20"/>
              </w:rPr>
              <w:t>овое строительство;</w:t>
            </w:r>
          </w:p>
          <w:p w14:paraId="7ED63079" w14:textId="0FF21A4A" w:rsidR="002F13F1" w:rsidRPr="00DD0F82" w:rsidRDefault="002F13F1" w:rsidP="003B01CE">
            <w:pPr>
              <w:spacing w:line="240" w:lineRule="auto"/>
              <w:jc w:val="left"/>
              <w:rPr>
                <w:b/>
                <w:sz w:val="20"/>
                <w:szCs w:val="20"/>
              </w:rPr>
            </w:pPr>
            <w:r w:rsidRPr="00DD0F82">
              <w:rPr>
                <w:color w:val="000000"/>
                <w:sz w:val="20"/>
                <w:szCs w:val="20"/>
              </w:rPr>
              <w:t xml:space="preserve">2) </w:t>
            </w:r>
            <w:r w:rsidR="003B01CE" w:rsidRPr="00DD0F82">
              <w:rPr>
                <w:color w:val="000000"/>
                <w:sz w:val="20"/>
                <w:szCs w:val="20"/>
              </w:rPr>
              <w:t>Р</w:t>
            </w:r>
            <w:r w:rsidRPr="00DD0F82">
              <w:rPr>
                <w:color w:val="000000"/>
                <w:sz w:val="20"/>
                <w:szCs w:val="20"/>
              </w:rPr>
              <w:t>асчетный срок</w:t>
            </w:r>
          </w:p>
        </w:tc>
        <w:tc>
          <w:tcPr>
            <w:tcW w:w="2413" w:type="dxa"/>
            <w:tcBorders>
              <w:top w:val="single" w:sz="4" w:space="0" w:color="auto"/>
              <w:left w:val="single" w:sz="4" w:space="0" w:color="auto"/>
              <w:bottom w:val="single" w:sz="4" w:space="0" w:color="auto"/>
              <w:right w:val="single" w:sz="4" w:space="0" w:color="auto"/>
            </w:tcBorders>
          </w:tcPr>
          <w:p w14:paraId="7A0E966D" w14:textId="205BAC51" w:rsidR="002F13F1" w:rsidRPr="00DD0F82" w:rsidRDefault="002F13F1"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1CADD933" w14:textId="30A386F3" w:rsidR="002F13F1" w:rsidRPr="00DD0F82" w:rsidRDefault="002F13F1" w:rsidP="003B01CE">
            <w:pPr>
              <w:spacing w:line="240" w:lineRule="auto"/>
              <w:jc w:val="center"/>
              <w:rPr>
                <w:b/>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547227E8" w14:textId="33C6327D" w:rsidR="002F13F1" w:rsidRPr="00DD0F82" w:rsidRDefault="002F13F1" w:rsidP="003B01CE">
            <w:pPr>
              <w:spacing w:line="240" w:lineRule="auto"/>
              <w:jc w:val="left"/>
              <w:rPr>
                <w:b/>
                <w:sz w:val="20"/>
                <w:szCs w:val="20"/>
              </w:rPr>
            </w:pPr>
            <w:r w:rsidRPr="00DD0F82">
              <w:rPr>
                <w:sz w:val="20"/>
                <w:szCs w:val="20"/>
              </w:rPr>
              <w:t>Количество ед. на населенный пункт:</w:t>
            </w:r>
            <w:r w:rsidR="003B01CE" w:rsidRPr="00DD0F82">
              <w:rPr>
                <w:sz w:val="20"/>
                <w:szCs w:val="20"/>
              </w:rPr>
              <w:t xml:space="preserve"> </w:t>
            </w:r>
            <w:r w:rsidRPr="00DD0F82">
              <w:rPr>
                <w:sz w:val="20"/>
                <w:szCs w:val="20"/>
              </w:rPr>
              <w:t>1</w:t>
            </w:r>
          </w:p>
        </w:tc>
        <w:tc>
          <w:tcPr>
            <w:tcW w:w="2269" w:type="dxa"/>
            <w:vMerge w:val="restart"/>
            <w:tcBorders>
              <w:top w:val="single" w:sz="4" w:space="0" w:color="auto"/>
              <w:left w:val="single" w:sz="4" w:space="0" w:color="auto"/>
              <w:right w:val="single" w:sz="4" w:space="0" w:color="auto"/>
            </w:tcBorders>
          </w:tcPr>
          <w:p w14:paraId="3A71D9D4" w14:textId="477E0CFC" w:rsidR="002F13F1" w:rsidRPr="00DD0F82" w:rsidRDefault="002F13F1" w:rsidP="002F13F1">
            <w:pPr>
              <w:spacing w:line="240" w:lineRule="auto"/>
              <w:jc w:val="left"/>
              <w:rPr>
                <w:sz w:val="20"/>
                <w:szCs w:val="20"/>
              </w:rPr>
            </w:pPr>
            <w:r w:rsidRPr="00DD0F82">
              <w:rPr>
                <w:sz w:val="20"/>
                <w:szCs w:val="20"/>
              </w:rPr>
              <w:t>Устанавливается на основании 62.13330.2011 «Свод правил. Газораспределительные системы. Актуализированная редакция СНиП 42-01-2002» и Правил охраны газораспределительных сетей</w:t>
            </w:r>
          </w:p>
        </w:tc>
      </w:tr>
      <w:tr w:rsidR="002F13F1" w:rsidRPr="00DD0F82" w14:paraId="5463A752"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731E96D4" w14:textId="77777777" w:rsidR="002F13F1" w:rsidRPr="00DD0F82" w:rsidRDefault="002F13F1" w:rsidP="00AF4E25">
            <w:pPr>
              <w:pStyle w:val="ab"/>
              <w:numPr>
                <w:ilvl w:val="0"/>
                <w:numId w:val="24"/>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1A61EA5" w14:textId="065BAAAF" w:rsidR="002F13F1" w:rsidRPr="00DD0F82" w:rsidRDefault="002F13F1" w:rsidP="003B01CE">
            <w:pPr>
              <w:spacing w:line="240" w:lineRule="auto"/>
              <w:jc w:val="left"/>
              <w:rPr>
                <w:sz w:val="20"/>
                <w:szCs w:val="20"/>
              </w:rPr>
            </w:pPr>
            <w:r w:rsidRPr="00DD0F82">
              <w:rPr>
                <w:sz w:val="20"/>
                <w:szCs w:val="20"/>
              </w:rPr>
              <w:t xml:space="preserve">Строительство распределительных газопроводов высокого давления </w:t>
            </w:r>
            <w:r w:rsidR="003B01CE" w:rsidRPr="00DD0F82">
              <w:rPr>
                <w:sz w:val="20"/>
                <w:szCs w:val="20"/>
              </w:rPr>
              <w:br/>
            </w:r>
            <w:r w:rsidRPr="00DD0F82">
              <w:rPr>
                <w:sz w:val="20"/>
                <w:szCs w:val="20"/>
                <w:lang w:val="en-US"/>
              </w:rPr>
              <w:t>I</w:t>
            </w:r>
            <w:r w:rsidRPr="00DD0F82">
              <w:rPr>
                <w:sz w:val="20"/>
                <w:szCs w:val="20"/>
              </w:rPr>
              <w:t xml:space="preserve"> категории до ГРПБ для</w:t>
            </w:r>
            <w:r w:rsidR="00BD7B7C" w:rsidRPr="00DD0F82">
              <w:rPr>
                <w:sz w:val="20"/>
                <w:szCs w:val="20"/>
              </w:rPr>
              <w:t xml:space="preserve"> газификации населенных пунктов</w:t>
            </w:r>
          </w:p>
          <w:p w14:paraId="7F10B9A2" w14:textId="77777777" w:rsidR="00BD7B7C" w:rsidRPr="00DD0F82" w:rsidRDefault="00BD7B7C" w:rsidP="003B01CE">
            <w:pPr>
              <w:spacing w:line="240" w:lineRule="auto"/>
              <w:jc w:val="left"/>
              <w:rPr>
                <w:b/>
                <w:sz w:val="20"/>
                <w:szCs w:val="20"/>
              </w:rPr>
            </w:pPr>
            <w:r w:rsidRPr="00DD0F82">
              <w:rPr>
                <w:b/>
                <w:sz w:val="20"/>
                <w:szCs w:val="20"/>
              </w:rPr>
              <w:t>Местоположение:</w:t>
            </w:r>
          </w:p>
          <w:p w14:paraId="778D3E6B" w14:textId="5CF26074" w:rsidR="002F13F1" w:rsidRPr="00DD0F82" w:rsidRDefault="002F13F1" w:rsidP="003B01CE">
            <w:pPr>
              <w:spacing w:line="240" w:lineRule="auto"/>
              <w:jc w:val="left"/>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7F5F0F52" w14:textId="1E111EF8" w:rsidR="002F13F1" w:rsidRPr="00DD0F82" w:rsidRDefault="002F13F1" w:rsidP="003B01CE">
            <w:pPr>
              <w:spacing w:line="240" w:lineRule="auto"/>
              <w:jc w:val="left"/>
              <w:rPr>
                <w:color w:val="000000"/>
                <w:sz w:val="20"/>
                <w:szCs w:val="20"/>
              </w:rPr>
            </w:pPr>
            <w:r w:rsidRPr="00DD0F82">
              <w:rPr>
                <w:color w:val="000000"/>
                <w:sz w:val="20"/>
                <w:szCs w:val="20"/>
              </w:rPr>
              <w:t xml:space="preserve">1) </w:t>
            </w:r>
            <w:r w:rsidR="003B01CE" w:rsidRPr="00DD0F82">
              <w:rPr>
                <w:color w:val="000000"/>
                <w:sz w:val="20"/>
                <w:szCs w:val="20"/>
              </w:rPr>
              <w:t>Н</w:t>
            </w:r>
            <w:r w:rsidRPr="00DD0F82">
              <w:rPr>
                <w:color w:val="000000"/>
                <w:sz w:val="20"/>
                <w:szCs w:val="20"/>
              </w:rPr>
              <w:t>овое строительство;</w:t>
            </w:r>
          </w:p>
          <w:p w14:paraId="00A0955F" w14:textId="21FDD2DD" w:rsidR="002F13F1" w:rsidRPr="00DD0F82" w:rsidRDefault="002F13F1" w:rsidP="003B01CE">
            <w:pPr>
              <w:spacing w:line="240" w:lineRule="auto"/>
              <w:jc w:val="left"/>
              <w:rPr>
                <w:b/>
                <w:sz w:val="20"/>
                <w:szCs w:val="20"/>
              </w:rPr>
            </w:pPr>
            <w:r w:rsidRPr="00DD0F82">
              <w:rPr>
                <w:color w:val="000000"/>
                <w:sz w:val="20"/>
                <w:szCs w:val="20"/>
              </w:rPr>
              <w:t xml:space="preserve">2) </w:t>
            </w:r>
            <w:r w:rsidR="003B01CE" w:rsidRPr="00DD0F82">
              <w:rPr>
                <w:color w:val="000000"/>
                <w:sz w:val="20"/>
                <w:szCs w:val="20"/>
              </w:rPr>
              <w:t>Р</w:t>
            </w:r>
            <w:r w:rsidRPr="00DD0F82">
              <w:rPr>
                <w:color w:val="000000"/>
                <w:sz w:val="20"/>
                <w:szCs w:val="20"/>
              </w:rPr>
              <w:t>асчетный срок</w:t>
            </w:r>
          </w:p>
        </w:tc>
        <w:tc>
          <w:tcPr>
            <w:tcW w:w="2413" w:type="dxa"/>
            <w:tcBorders>
              <w:top w:val="single" w:sz="4" w:space="0" w:color="auto"/>
              <w:left w:val="single" w:sz="4" w:space="0" w:color="auto"/>
              <w:bottom w:val="single" w:sz="4" w:space="0" w:color="auto"/>
              <w:right w:val="single" w:sz="4" w:space="0" w:color="auto"/>
            </w:tcBorders>
          </w:tcPr>
          <w:p w14:paraId="2B8F12CA" w14:textId="1AEDD262" w:rsidR="002F13F1" w:rsidRPr="00DD0F82" w:rsidRDefault="002F13F1"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2AD0887B" w14:textId="556749BB" w:rsidR="002F13F1" w:rsidRPr="00DD0F82" w:rsidRDefault="002F13F1" w:rsidP="003B01CE">
            <w:pPr>
              <w:spacing w:line="240" w:lineRule="auto"/>
              <w:jc w:val="center"/>
              <w:rPr>
                <w:b/>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7684727B" w14:textId="77777777" w:rsidR="002F13F1" w:rsidRPr="00DD0F82" w:rsidRDefault="002F13F1" w:rsidP="002F13F1">
            <w:pPr>
              <w:spacing w:line="240" w:lineRule="auto"/>
              <w:jc w:val="left"/>
              <w:rPr>
                <w:sz w:val="20"/>
                <w:szCs w:val="20"/>
              </w:rPr>
            </w:pPr>
            <w:r w:rsidRPr="00DD0F82">
              <w:rPr>
                <w:sz w:val="20"/>
                <w:szCs w:val="20"/>
              </w:rPr>
              <w:t>Ориентировочная протяженность:</w:t>
            </w:r>
          </w:p>
          <w:p w14:paraId="1D10A566" w14:textId="5228D9EF" w:rsidR="002F13F1" w:rsidRPr="00DD0F82" w:rsidRDefault="002F13F1" w:rsidP="002F13F1">
            <w:pPr>
              <w:spacing w:line="240" w:lineRule="auto"/>
              <w:rPr>
                <w:b/>
                <w:sz w:val="20"/>
                <w:szCs w:val="20"/>
              </w:rPr>
            </w:pPr>
            <w:r w:rsidRPr="00DD0F82">
              <w:rPr>
                <w:sz w:val="20"/>
                <w:szCs w:val="20"/>
              </w:rPr>
              <w:t>2,1 км</w:t>
            </w:r>
          </w:p>
        </w:tc>
        <w:tc>
          <w:tcPr>
            <w:tcW w:w="2269" w:type="dxa"/>
            <w:vMerge/>
            <w:tcBorders>
              <w:left w:val="single" w:sz="4" w:space="0" w:color="auto"/>
              <w:right w:val="single" w:sz="4" w:space="0" w:color="auto"/>
            </w:tcBorders>
          </w:tcPr>
          <w:p w14:paraId="22A5F98F" w14:textId="77777777" w:rsidR="002F13F1" w:rsidRPr="00DD0F82" w:rsidRDefault="002F13F1" w:rsidP="002F13F1">
            <w:pPr>
              <w:spacing w:line="240" w:lineRule="auto"/>
              <w:jc w:val="center"/>
              <w:rPr>
                <w:sz w:val="20"/>
                <w:szCs w:val="20"/>
              </w:rPr>
            </w:pPr>
          </w:p>
        </w:tc>
      </w:tr>
      <w:tr w:rsidR="002F13F1" w:rsidRPr="00DD0F82" w14:paraId="408A19BB"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055F96D9" w14:textId="77777777" w:rsidR="002F13F1" w:rsidRPr="00DD0F82" w:rsidRDefault="002F13F1" w:rsidP="00AF4E25">
            <w:pPr>
              <w:pStyle w:val="ab"/>
              <w:numPr>
                <w:ilvl w:val="0"/>
                <w:numId w:val="24"/>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249B8CC" w14:textId="7A74BA19" w:rsidR="002F13F1" w:rsidRPr="00DD0F82" w:rsidRDefault="002F13F1" w:rsidP="003B01CE">
            <w:pPr>
              <w:spacing w:line="240" w:lineRule="auto"/>
              <w:jc w:val="left"/>
              <w:rPr>
                <w:sz w:val="20"/>
                <w:szCs w:val="20"/>
              </w:rPr>
            </w:pPr>
            <w:r w:rsidRPr="00DD0F82">
              <w:rPr>
                <w:sz w:val="20"/>
                <w:szCs w:val="20"/>
              </w:rPr>
              <w:t>Строительство распределительных газопроводов п</w:t>
            </w:r>
            <w:r w:rsidR="00BD7B7C" w:rsidRPr="00DD0F82">
              <w:rPr>
                <w:sz w:val="20"/>
                <w:szCs w:val="20"/>
              </w:rPr>
              <w:t>о территории населенных пунктов</w:t>
            </w:r>
          </w:p>
          <w:p w14:paraId="24E970FA" w14:textId="77777777" w:rsidR="00BD7B7C" w:rsidRPr="00DD0F82" w:rsidRDefault="00BD7B7C" w:rsidP="003B01CE">
            <w:pPr>
              <w:spacing w:line="240" w:lineRule="auto"/>
              <w:jc w:val="left"/>
              <w:rPr>
                <w:b/>
                <w:sz w:val="20"/>
                <w:szCs w:val="20"/>
              </w:rPr>
            </w:pPr>
            <w:r w:rsidRPr="00DD0F82">
              <w:rPr>
                <w:b/>
                <w:sz w:val="20"/>
                <w:szCs w:val="20"/>
              </w:rPr>
              <w:t>Местоположение:</w:t>
            </w:r>
          </w:p>
          <w:p w14:paraId="3F2ABFE6" w14:textId="71433B67" w:rsidR="002F13F1" w:rsidRPr="00DD0F82" w:rsidRDefault="002F13F1" w:rsidP="003B01CE">
            <w:pPr>
              <w:spacing w:line="240" w:lineRule="auto"/>
              <w:jc w:val="left"/>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42C12622" w14:textId="6CBAA338" w:rsidR="002F13F1" w:rsidRPr="00DD0F82" w:rsidRDefault="003B01CE" w:rsidP="003B01CE">
            <w:pPr>
              <w:spacing w:line="240" w:lineRule="auto"/>
              <w:jc w:val="left"/>
              <w:rPr>
                <w:color w:val="000000"/>
                <w:sz w:val="20"/>
                <w:szCs w:val="20"/>
              </w:rPr>
            </w:pPr>
            <w:r w:rsidRPr="00DD0F82">
              <w:rPr>
                <w:color w:val="000000"/>
                <w:sz w:val="20"/>
                <w:szCs w:val="20"/>
              </w:rPr>
              <w:t>1) Н</w:t>
            </w:r>
            <w:r w:rsidR="002F13F1" w:rsidRPr="00DD0F82">
              <w:rPr>
                <w:color w:val="000000"/>
                <w:sz w:val="20"/>
                <w:szCs w:val="20"/>
              </w:rPr>
              <w:t>овое строительство;</w:t>
            </w:r>
          </w:p>
          <w:p w14:paraId="6610B5D1" w14:textId="5AF09DB0" w:rsidR="002F13F1" w:rsidRPr="00DD0F82" w:rsidRDefault="002F13F1" w:rsidP="003B01CE">
            <w:pPr>
              <w:spacing w:line="240" w:lineRule="auto"/>
              <w:jc w:val="left"/>
              <w:rPr>
                <w:b/>
                <w:sz w:val="20"/>
                <w:szCs w:val="20"/>
              </w:rPr>
            </w:pPr>
            <w:r w:rsidRPr="00DD0F82">
              <w:rPr>
                <w:color w:val="000000"/>
                <w:sz w:val="20"/>
                <w:szCs w:val="20"/>
              </w:rPr>
              <w:t xml:space="preserve">2) </w:t>
            </w:r>
            <w:r w:rsidR="003B01CE" w:rsidRPr="00DD0F82">
              <w:rPr>
                <w:color w:val="000000"/>
                <w:sz w:val="20"/>
                <w:szCs w:val="20"/>
              </w:rPr>
              <w:t>Р</w:t>
            </w:r>
            <w:r w:rsidRPr="00DD0F82">
              <w:rPr>
                <w:color w:val="000000"/>
                <w:sz w:val="20"/>
                <w:szCs w:val="20"/>
              </w:rPr>
              <w:t>асчетный срок</w:t>
            </w:r>
          </w:p>
        </w:tc>
        <w:tc>
          <w:tcPr>
            <w:tcW w:w="2413" w:type="dxa"/>
            <w:tcBorders>
              <w:top w:val="single" w:sz="4" w:space="0" w:color="auto"/>
              <w:left w:val="single" w:sz="4" w:space="0" w:color="auto"/>
              <w:bottom w:val="single" w:sz="4" w:space="0" w:color="auto"/>
              <w:right w:val="single" w:sz="4" w:space="0" w:color="auto"/>
            </w:tcBorders>
          </w:tcPr>
          <w:p w14:paraId="2A1BF5E8" w14:textId="4453B4F5" w:rsidR="002F13F1" w:rsidRPr="00DD0F82" w:rsidRDefault="002F13F1"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0DB59D1A" w14:textId="5DF1BC1B" w:rsidR="002F13F1" w:rsidRPr="00DD0F82" w:rsidRDefault="002F13F1" w:rsidP="003B01CE">
            <w:pPr>
              <w:spacing w:line="240" w:lineRule="auto"/>
              <w:jc w:val="center"/>
              <w:rPr>
                <w:b/>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0B589D6E" w14:textId="1DCA334C" w:rsidR="002F13F1" w:rsidRPr="00DD0F82" w:rsidRDefault="002F13F1" w:rsidP="003B01CE">
            <w:pPr>
              <w:spacing w:line="240" w:lineRule="auto"/>
              <w:jc w:val="left"/>
              <w:rPr>
                <w:b/>
                <w:sz w:val="20"/>
                <w:szCs w:val="20"/>
              </w:rPr>
            </w:pPr>
            <w:r w:rsidRPr="00DD0F82">
              <w:rPr>
                <w:sz w:val="20"/>
                <w:szCs w:val="20"/>
              </w:rPr>
              <w:t>Низкое давление (протяженность устанавливается на дальнейших стадиях проектирования)</w:t>
            </w:r>
          </w:p>
        </w:tc>
        <w:tc>
          <w:tcPr>
            <w:tcW w:w="2269" w:type="dxa"/>
            <w:vMerge/>
            <w:tcBorders>
              <w:left w:val="single" w:sz="4" w:space="0" w:color="auto"/>
              <w:bottom w:val="single" w:sz="4" w:space="0" w:color="auto"/>
              <w:right w:val="single" w:sz="4" w:space="0" w:color="auto"/>
            </w:tcBorders>
          </w:tcPr>
          <w:p w14:paraId="619C342A" w14:textId="77777777" w:rsidR="002F13F1" w:rsidRPr="00DD0F82" w:rsidRDefault="002F13F1" w:rsidP="002F13F1">
            <w:pPr>
              <w:spacing w:line="240" w:lineRule="auto"/>
              <w:jc w:val="center"/>
              <w:rPr>
                <w:sz w:val="20"/>
                <w:szCs w:val="20"/>
              </w:rPr>
            </w:pPr>
          </w:p>
        </w:tc>
      </w:tr>
      <w:tr w:rsidR="002F13F1" w:rsidRPr="00DD0F82" w14:paraId="51142C78"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0D09F90C" w14:textId="03C48330" w:rsidR="002F13F1" w:rsidRPr="00DD0F82" w:rsidRDefault="002F13F1" w:rsidP="00AF4E25">
            <w:pPr>
              <w:spacing w:line="240" w:lineRule="auto"/>
              <w:jc w:val="center"/>
              <w:rPr>
                <w:b/>
                <w:sz w:val="20"/>
                <w:szCs w:val="20"/>
              </w:rPr>
            </w:pPr>
            <w:r w:rsidRPr="00DD0F82">
              <w:rPr>
                <w:b/>
                <w:sz w:val="20"/>
                <w:szCs w:val="20"/>
              </w:rPr>
              <w:t>2.4</w:t>
            </w:r>
          </w:p>
        </w:tc>
        <w:tc>
          <w:tcPr>
            <w:tcW w:w="14170" w:type="dxa"/>
            <w:gridSpan w:val="6"/>
            <w:tcBorders>
              <w:top w:val="single" w:sz="4" w:space="0" w:color="auto"/>
              <w:left w:val="single" w:sz="4" w:space="0" w:color="auto"/>
              <w:bottom w:val="single" w:sz="4" w:space="0" w:color="auto"/>
              <w:right w:val="single" w:sz="4" w:space="0" w:color="auto"/>
            </w:tcBorders>
          </w:tcPr>
          <w:p w14:paraId="51700247" w14:textId="4B0FC1B2" w:rsidR="002F13F1" w:rsidRPr="00DD0F82" w:rsidRDefault="002F13F1" w:rsidP="003B01CE">
            <w:pPr>
              <w:spacing w:line="240" w:lineRule="auto"/>
              <w:jc w:val="center"/>
              <w:rPr>
                <w:b/>
                <w:sz w:val="20"/>
                <w:szCs w:val="20"/>
              </w:rPr>
            </w:pPr>
            <w:r w:rsidRPr="00DD0F82">
              <w:rPr>
                <w:b/>
                <w:sz w:val="20"/>
                <w:szCs w:val="20"/>
              </w:rPr>
              <w:t>ОКС Теплоснабжения</w:t>
            </w:r>
          </w:p>
        </w:tc>
      </w:tr>
      <w:tr w:rsidR="002F13F1" w:rsidRPr="00DD0F82" w14:paraId="59BF2C16"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0DFADDCD" w14:textId="241BE296" w:rsidR="002F13F1" w:rsidRPr="00DD0F82" w:rsidRDefault="002F13F1" w:rsidP="00AF4E25">
            <w:pPr>
              <w:spacing w:line="240" w:lineRule="auto"/>
              <w:jc w:val="center"/>
              <w:rPr>
                <w:sz w:val="20"/>
                <w:szCs w:val="20"/>
              </w:rPr>
            </w:pPr>
            <w:r w:rsidRPr="00DD0F82">
              <w:rPr>
                <w:sz w:val="20"/>
                <w:szCs w:val="20"/>
              </w:rPr>
              <w:t>2.4.1</w:t>
            </w:r>
          </w:p>
        </w:tc>
        <w:tc>
          <w:tcPr>
            <w:tcW w:w="3260" w:type="dxa"/>
            <w:tcBorders>
              <w:top w:val="single" w:sz="4" w:space="0" w:color="auto"/>
              <w:left w:val="single" w:sz="4" w:space="0" w:color="auto"/>
              <w:bottom w:val="single" w:sz="4" w:space="0" w:color="auto"/>
              <w:right w:val="single" w:sz="4" w:space="0" w:color="auto"/>
            </w:tcBorders>
          </w:tcPr>
          <w:p w14:paraId="5D867B31" w14:textId="2A9FE490" w:rsidR="002F13F1" w:rsidRPr="00DD0F82" w:rsidRDefault="002F13F1" w:rsidP="003B01CE">
            <w:pPr>
              <w:spacing w:line="240" w:lineRule="auto"/>
              <w:jc w:val="left"/>
              <w:rPr>
                <w:sz w:val="20"/>
                <w:szCs w:val="20"/>
              </w:rPr>
            </w:pPr>
            <w:r w:rsidRPr="00DD0F82">
              <w:rPr>
                <w:sz w:val="20"/>
                <w:szCs w:val="20"/>
              </w:rPr>
              <w:t>Реконструкция распределительных тепловых сетей на</w:t>
            </w:r>
            <w:r w:rsidR="00BD7B7C" w:rsidRPr="00DD0F82">
              <w:rPr>
                <w:sz w:val="20"/>
                <w:szCs w:val="20"/>
              </w:rPr>
              <w:t xml:space="preserve"> территории на селенного пункта</w:t>
            </w:r>
          </w:p>
          <w:p w14:paraId="4E52CADD" w14:textId="77777777" w:rsidR="00BD7B7C" w:rsidRPr="00DD0F82" w:rsidRDefault="00BD7B7C" w:rsidP="003B01CE">
            <w:pPr>
              <w:spacing w:line="240" w:lineRule="auto"/>
              <w:jc w:val="left"/>
              <w:rPr>
                <w:b/>
                <w:sz w:val="20"/>
                <w:szCs w:val="20"/>
              </w:rPr>
            </w:pPr>
            <w:r w:rsidRPr="00DD0F82">
              <w:rPr>
                <w:b/>
                <w:sz w:val="20"/>
                <w:szCs w:val="20"/>
              </w:rPr>
              <w:t>Местоположение:</w:t>
            </w:r>
          </w:p>
          <w:p w14:paraId="6C1BABA8" w14:textId="0B30F5FF" w:rsidR="002F13F1" w:rsidRPr="00DD0F82" w:rsidRDefault="002F13F1" w:rsidP="003B01CE">
            <w:pPr>
              <w:spacing w:line="240" w:lineRule="auto"/>
              <w:jc w:val="left"/>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705A0064" w14:textId="637DC8BE" w:rsidR="002F13F1" w:rsidRPr="00DD0F82" w:rsidRDefault="002F13F1" w:rsidP="003B01CE">
            <w:pPr>
              <w:spacing w:line="240" w:lineRule="auto"/>
              <w:jc w:val="left"/>
              <w:rPr>
                <w:color w:val="000000"/>
                <w:sz w:val="20"/>
                <w:szCs w:val="20"/>
              </w:rPr>
            </w:pPr>
            <w:r w:rsidRPr="00DD0F82">
              <w:rPr>
                <w:color w:val="000000"/>
                <w:sz w:val="20"/>
                <w:szCs w:val="20"/>
              </w:rPr>
              <w:t xml:space="preserve">1) </w:t>
            </w:r>
            <w:r w:rsidR="003B01CE" w:rsidRPr="00DD0F82">
              <w:rPr>
                <w:color w:val="000000"/>
                <w:sz w:val="20"/>
                <w:szCs w:val="20"/>
              </w:rPr>
              <w:t>Р</w:t>
            </w:r>
            <w:r w:rsidRPr="00DD0F82">
              <w:rPr>
                <w:color w:val="000000"/>
                <w:sz w:val="20"/>
                <w:szCs w:val="20"/>
              </w:rPr>
              <w:t>еконструкция;</w:t>
            </w:r>
          </w:p>
          <w:p w14:paraId="47CDE47A" w14:textId="23E8BA44" w:rsidR="002F13F1" w:rsidRPr="00DD0F82" w:rsidRDefault="002F13F1" w:rsidP="003B01CE">
            <w:pPr>
              <w:spacing w:line="240" w:lineRule="auto"/>
              <w:jc w:val="left"/>
              <w:rPr>
                <w:color w:val="000000"/>
                <w:sz w:val="20"/>
                <w:szCs w:val="20"/>
              </w:rPr>
            </w:pPr>
            <w:r w:rsidRPr="00DD0F82">
              <w:rPr>
                <w:color w:val="000000"/>
                <w:sz w:val="20"/>
                <w:szCs w:val="20"/>
              </w:rPr>
              <w:t xml:space="preserve">2) </w:t>
            </w:r>
            <w:r w:rsidR="00B43D50" w:rsidRPr="00DD0F82">
              <w:rPr>
                <w:sz w:val="20"/>
                <w:szCs w:val="20"/>
                <w:lang w:val="en-US"/>
              </w:rPr>
              <w:t>I</w:t>
            </w:r>
            <w:r w:rsidR="00B43D50" w:rsidRPr="00DD0F82">
              <w:rPr>
                <w:sz w:val="20"/>
                <w:szCs w:val="20"/>
              </w:rPr>
              <w:t>-я очередь</w:t>
            </w:r>
          </w:p>
          <w:p w14:paraId="7C952FFB" w14:textId="7CF60CF2" w:rsidR="002F13F1" w:rsidRPr="00DD0F82" w:rsidRDefault="002F13F1" w:rsidP="003B01CE">
            <w:pPr>
              <w:spacing w:line="240" w:lineRule="auto"/>
              <w:jc w:val="left"/>
              <w:rPr>
                <w:b/>
                <w:sz w:val="20"/>
                <w:szCs w:val="20"/>
              </w:rPr>
            </w:pPr>
            <w:r w:rsidRPr="00DD0F82">
              <w:rPr>
                <w:color w:val="000000"/>
                <w:sz w:val="20"/>
                <w:szCs w:val="20"/>
              </w:rPr>
              <w:t xml:space="preserve">3) </w:t>
            </w:r>
            <w:r w:rsidR="003B01CE" w:rsidRPr="00DD0F82">
              <w:rPr>
                <w:color w:val="000000"/>
                <w:sz w:val="20"/>
                <w:szCs w:val="20"/>
              </w:rPr>
              <w:t>Р</w:t>
            </w:r>
            <w:r w:rsidRPr="00DD0F82">
              <w:rPr>
                <w:color w:val="000000"/>
                <w:sz w:val="20"/>
                <w:szCs w:val="20"/>
              </w:rPr>
              <w:t>асчетный срок</w:t>
            </w:r>
          </w:p>
        </w:tc>
        <w:tc>
          <w:tcPr>
            <w:tcW w:w="2413" w:type="dxa"/>
            <w:tcBorders>
              <w:top w:val="single" w:sz="4" w:space="0" w:color="auto"/>
              <w:left w:val="single" w:sz="4" w:space="0" w:color="auto"/>
              <w:bottom w:val="single" w:sz="4" w:space="0" w:color="auto"/>
              <w:right w:val="single" w:sz="4" w:space="0" w:color="auto"/>
            </w:tcBorders>
          </w:tcPr>
          <w:p w14:paraId="025EBC61" w14:textId="1533347F" w:rsidR="002F13F1" w:rsidRPr="00DD0F82" w:rsidRDefault="002F13F1" w:rsidP="003B01CE">
            <w:pPr>
              <w:spacing w:line="240" w:lineRule="auto"/>
              <w:jc w:val="center"/>
              <w:rPr>
                <w:sz w:val="20"/>
                <w:szCs w:val="20"/>
              </w:rPr>
            </w:pPr>
            <w:r w:rsidRPr="00DD0F82">
              <w:rPr>
                <w:sz w:val="20"/>
                <w:szCs w:val="20"/>
              </w:rPr>
              <w:t>-</w:t>
            </w:r>
          </w:p>
        </w:tc>
        <w:tc>
          <w:tcPr>
            <w:tcW w:w="2267" w:type="dxa"/>
            <w:tcBorders>
              <w:top w:val="single" w:sz="4" w:space="0" w:color="auto"/>
              <w:left w:val="single" w:sz="4" w:space="0" w:color="auto"/>
              <w:bottom w:val="single" w:sz="4" w:space="0" w:color="auto"/>
              <w:right w:val="single" w:sz="4" w:space="0" w:color="auto"/>
            </w:tcBorders>
          </w:tcPr>
          <w:p w14:paraId="076D8306" w14:textId="6871ACF3" w:rsidR="002F13F1" w:rsidRPr="00DD0F82" w:rsidRDefault="002F13F1" w:rsidP="003B01CE">
            <w:pPr>
              <w:spacing w:line="240" w:lineRule="auto"/>
              <w:jc w:val="center"/>
              <w:rPr>
                <w:b/>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6C04C4AF" w14:textId="77777777" w:rsidR="002F13F1" w:rsidRPr="00DD0F82" w:rsidRDefault="002F13F1" w:rsidP="002F13F1">
            <w:pPr>
              <w:spacing w:line="240" w:lineRule="auto"/>
              <w:jc w:val="left"/>
              <w:rPr>
                <w:sz w:val="20"/>
                <w:szCs w:val="20"/>
              </w:rPr>
            </w:pPr>
            <w:r w:rsidRPr="00DD0F82">
              <w:rPr>
                <w:sz w:val="20"/>
                <w:szCs w:val="20"/>
              </w:rPr>
              <w:t>Ориентировочная протяженность:</w:t>
            </w:r>
          </w:p>
          <w:p w14:paraId="0DFA68AF" w14:textId="77777777" w:rsidR="002F13F1" w:rsidRPr="00DD0F82" w:rsidRDefault="002F13F1" w:rsidP="002F13F1">
            <w:pPr>
              <w:numPr>
                <w:ilvl w:val="0"/>
                <w:numId w:val="23"/>
              </w:numPr>
              <w:spacing w:line="240" w:lineRule="auto"/>
              <w:jc w:val="left"/>
              <w:rPr>
                <w:sz w:val="20"/>
                <w:szCs w:val="20"/>
              </w:rPr>
            </w:pPr>
            <w:r w:rsidRPr="00DD0F82">
              <w:rPr>
                <w:sz w:val="20"/>
                <w:szCs w:val="20"/>
              </w:rPr>
              <w:t>3,6 км</w:t>
            </w:r>
          </w:p>
          <w:p w14:paraId="0F482FFD" w14:textId="5A8EC5D5" w:rsidR="002F13F1" w:rsidRPr="00DD0F82" w:rsidRDefault="002F13F1" w:rsidP="002F13F1">
            <w:pPr>
              <w:numPr>
                <w:ilvl w:val="0"/>
                <w:numId w:val="23"/>
              </w:numPr>
              <w:spacing w:line="240" w:lineRule="auto"/>
              <w:jc w:val="left"/>
              <w:rPr>
                <w:b/>
                <w:sz w:val="20"/>
                <w:szCs w:val="20"/>
              </w:rPr>
            </w:pPr>
            <w:r w:rsidRPr="00DD0F82">
              <w:rPr>
                <w:sz w:val="20"/>
                <w:szCs w:val="20"/>
              </w:rPr>
              <w:t>1,0 км</w:t>
            </w:r>
          </w:p>
        </w:tc>
        <w:tc>
          <w:tcPr>
            <w:tcW w:w="2269" w:type="dxa"/>
            <w:tcBorders>
              <w:top w:val="single" w:sz="4" w:space="0" w:color="auto"/>
              <w:left w:val="single" w:sz="4" w:space="0" w:color="auto"/>
              <w:bottom w:val="single" w:sz="4" w:space="0" w:color="auto"/>
              <w:right w:val="single" w:sz="4" w:space="0" w:color="auto"/>
            </w:tcBorders>
          </w:tcPr>
          <w:p w14:paraId="5F65A6DC" w14:textId="43ACC5A9" w:rsidR="002F13F1" w:rsidRPr="00DD0F82" w:rsidRDefault="003B01CE" w:rsidP="002F13F1">
            <w:pPr>
              <w:spacing w:line="240" w:lineRule="auto"/>
              <w:jc w:val="center"/>
              <w:rPr>
                <w:sz w:val="20"/>
                <w:szCs w:val="20"/>
              </w:rPr>
            </w:pPr>
            <w:r w:rsidRPr="00DD0F82">
              <w:rPr>
                <w:sz w:val="20"/>
                <w:szCs w:val="20"/>
              </w:rPr>
              <w:t>-</w:t>
            </w:r>
          </w:p>
        </w:tc>
      </w:tr>
      <w:tr w:rsidR="002F13F1" w:rsidRPr="00DD0F82" w14:paraId="0BFF1959"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160B2834" w14:textId="2FE3B991" w:rsidR="002F13F1" w:rsidRPr="00DD0F82" w:rsidRDefault="00B43D50" w:rsidP="00AF4E25">
            <w:pPr>
              <w:spacing w:line="240" w:lineRule="auto"/>
              <w:jc w:val="center"/>
              <w:rPr>
                <w:b/>
                <w:sz w:val="20"/>
                <w:szCs w:val="20"/>
              </w:rPr>
            </w:pPr>
            <w:r w:rsidRPr="00DD0F82">
              <w:rPr>
                <w:b/>
                <w:sz w:val="20"/>
                <w:szCs w:val="20"/>
              </w:rPr>
              <w:t>2.5</w:t>
            </w:r>
          </w:p>
        </w:tc>
        <w:tc>
          <w:tcPr>
            <w:tcW w:w="14170" w:type="dxa"/>
            <w:gridSpan w:val="6"/>
            <w:tcBorders>
              <w:top w:val="single" w:sz="4" w:space="0" w:color="auto"/>
              <w:left w:val="single" w:sz="4" w:space="0" w:color="auto"/>
              <w:bottom w:val="single" w:sz="4" w:space="0" w:color="auto"/>
              <w:right w:val="single" w:sz="4" w:space="0" w:color="auto"/>
            </w:tcBorders>
          </w:tcPr>
          <w:p w14:paraId="0BF3332E" w14:textId="2A2D1637" w:rsidR="002F13F1" w:rsidRPr="00DD0F82" w:rsidRDefault="00C37D74" w:rsidP="003B01CE">
            <w:pPr>
              <w:spacing w:line="240" w:lineRule="auto"/>
              <w:jc w:val="center"/>
              <w:rPr>
                <w:b/>
                <w:sz w:val="20"/>
                <w:szCs w:val="20"/>
              </w:rPr>
            </w:pPr>
            <w:r w:rsidRPr="00DD0F82">
              <w:rPr>
                <w:b/>
                <w:sz w:val="20"/>
                <w:szCs w:val="20"/>
              </w:rPr>
              <w:t>ОКС Э</w:t>
            </w:r>
            <w:r w:rsidR="002F13F1" w:rsidRPr="00DD0F82">
              <w:rPr>
                <w:b/>
                <w:sz w:val="20"/>
                <w:szCs w:val="20"/>
              </w:rPr>
              <w:t>лектроснабжения</w:t>
            </w:r>
          </w:p>
        </w:tc>
      </w:tr>
      <w:tr w:rsidR="002F13F1" w:rsidRPr="00DD0F82" w14:paraId="772FDD61"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547C1032" w14:textId="3E2975D3" w:rsidR="002F13F1" w:rsidRPr="00DD0F82" w:rsidRDefault="002F13F1" w:rsidP="00AF4E25">
            <w:pPr>
              <w:pStyle w:val="ab"/>
              <w:numPr>
                <w:ilvl w:val="0"/>
                <w:numId w:val="26"/>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0EEEEA6" w14:textId="240499F8" w:rsidR="00B43D50" w:rsidRPr="00DD0F82" w:rsidRDefault="00B43D50" w:rsidP="003B01CE">
            <w:pPr>
              <w:spacing w:line="240" w:lineRule="auto"/>
              <w:jc w:val="left"/>
              <w:rPr>
                <w:color w:val="000000"/>
                <w:sz w:val="20"/>
                <w:szCs w:val="20"/>
              </w:rPr>
            </w:pPr>
            <w:r w:rsidRPr="00DD0F82">
              <w:rPr>
                <w:color w:val="000000"/>
                <w:sz w:val="20"/>
                <w:szCs w:val="20"/>
              </w:rPr>
              <w:t xml:space="preserve">Демонтаж существующей КТП №3 и подходящей кабельной линии </w:t>
            </w:r>
            <w:r w:rsidR="003B01CE" w:rsidRPr="00DD0F82">
              <w:rPr>
                <w:color w:val="000000"/>
                <w:sz w:val="20"/>
                <w:szCs w:val="20"/>
              </w:rPr>
              <w:br/>
            </w:r>
            <w:r w:rsidRPr="00DD0F82">
              <w:rPr>
                <w:color w:val="000000"/>
                <w:sz w:val="20"/>
                <w:szCs w:val="20"/>
              </w:rPr>
              <w:t xml:space="preserve">6 </w:t>
            </w:r>
            <w:proofErr w:type="spellStart"/>
            <w:r w:rsidRPr="00DD0F82">
              <w:rPr>
                <w:color w:val="000000"/>
                <w:sz w:val="20"/>
                <w:szCs w:val="20"/>
              </w:rPr>
              <w:t>кВ</w:t>
            </w:r>
            <w:proofErr w:type="spellEnd"/>
            <w:r w:rsidRPr="00DD0F82">
              <w:rPr>
                <w:sz w:val="20"/>
                <w:szCs w:val="20"/>
              </w:rPr>
              <w:t xml:space="preserve"> </w:t>
            </w:r>
            <w:r w:rsidRPr="00DD0F82">
              <w:rPr>
                <w:color w:val="000000"/>
                <w:sz w:val="20"/>
                <w:szCs w:val="20"/>
              </w:rPr>
              <w:t>в п. Каркатеевы</w:t>
            </w:r>
          </w:p>
          <w:p w14:paraId="69460668" w14:textId="77777777"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14:paraId="36863617" w14:textId="3E70B526" w:rsidR="002F13F1" w:rsidRPr="00DD0F82" w:rsidRDefault="00B43D50"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0756B401" w14:textId="77777777" w:rsidR="00B43D50" w:rsidRPr="00DD0F82" w:rsidRDefault="00B43D50" w:rsidP="003B01CE">
            <w:pPr>
              <w:spacing w:line="240" w:lineRule="auto"/>
              <w:jc w:val="left"/>
              <w:rPr>
                <w:sz w:val="20"/>
                <w:szCs w:val="20"/>
              </w:rPr>
            </w:pPr>
            <w:r w:rsidRPr="00DD0F82">
              <w:rPr>
                <w:sz w:val="20"/>
                <w:szCs w:val="20"/>
              </w:rPr>
              <w:t xml:space="preserve">1) Ликвидация </w:t>
            </w:r>
          </w:p>
          <w:p w14:paraId="55D5E7B9" w14:textId="4F690212" w:rsidR="002F13F1" w:rsidRPr="00DD0F82" w:rsidRDefault="00B43D50" w:rsidP="003B01CE">
            <w:pPr>
              <w:spacing w:line="240" w:lineRule="auto"/>
              <w:jc w:val="left"/>
              <w:rPr>
                <w:b/>
                <w:sz w:val="20"/>
                <w:szCs w:val="20"/>
              </w:rPr>
            </w:pPr>
            <w:r w:rsidRPr="00DD0F82">
              <w:rPr>
                <w:color w:val="000000"/>
                <w:sz w:val="20"/>
                <w:szCs w:val="20"/>
              </w:rPr>
              <w:t xml:space="preserve">2) </w:t>
            </w:r>
            <w:r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0A27761B" w14:textId="46E3BAF9" w:rsidR="002F13F1" w:rsidRPr="00DD0F82" w:rsidRDefault="00B43D50" w:rsidP="003B01CE">
            <w:pPr>
              <w:spacing w:line="240" w:lineRule="auto"/>
              <w:jc w:val="center"/>
              <w:rPr>
                <w:sz w:val="20"/>
                <w:szCs w:val="20"/>
              </w:rPr>
            </w:pPr>
            <w:r w:rsidRPr="00DD0F82">
              <w:rPr>
                <w:sz w:val="20"/>
                <w:szCs w:val="20"/>
              </w:rPr>
              <w:t>-</w:t>
            </w:r>
          </w:p>
        </w:tc>
        <w:tc>
          <w:tcPr>
            <w:tcW w:w="2267" w:type="dxa"/>
            <w:tcBorders>
              <w:top w:val="single" w:sz="4" w:space="0" w:color="auto"/>
              <w:left w:val="single" w:sz="4" w:space="0" w:color="auto"/>
              <w:bottom w:val="single" w:sz="4" w:space="0" w:color="auto"/>
              <w:right w:val="single" w:sz="4" w:space="0" w:color="auto"/>
            </w:tcBorders>
          </w:tcPr>
          <w:p w14:paraId="26EAB1BE" w14:textId="2988AD9D" w:rsidR="002F13F1" w:rsidRPr="00DD0F82" w:rsidRDefault="00B43D50" w:rsidP="003B01CE">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582FD649" w14:textId="77777777" w:rsidR="00B43D50" w:rsidRPr="00DD0F82" w:rsidRDefault="00B43D50" w:rsidP="003B01CE">
            <w:pPr>
              <w:spacing w:line="240" w:lineRule="auto"/>
              <w:jc w:val="left"/>
              <w:rPr>
                <w:color w:val="000000"/>
                <w:sz w:val="20"/>
                <w:szCs w:val="20"/>
              </w:rPr>
            </w:pPr>
            <w:r w:rsidRPr="00DD0F82">
              <w:rPr>
                <w:color w:val="000000"/>
                <w:sz w:val="20"/>
                <w:szCs w:val="20"/>
              </w:rPr>
              <w:t xml:space="preserve">ТП 6/0,4 </w:t>
            </w:r>
            <w:proofErr w:type="spellStart"/>
            <w:r w:rsidRPr="00DD0F82">
              <w:rPr>
                <w:color w:val="000000"/>
                <w:sz w:val="20"/>
                <w:szCs w:val="20"/>
              </w:rPr>
              <w:t>кВ</w:t>
            </w:r>
            <w:proofErr w:type="spellEnd"/>
            <w:r w:rsidRPr="00DD0F82">
              <w:rPr>
                <w:color w:val="000000"/>
                <w:sz w:val="20"/>
                <w:szCs w:val="20"/>
              </w:rPr>
              <w:t xml:space="preserve"> – 1 </w:t>
            </w:r>
            <w:proofErr w:type="spellStart"/>
            <w:r w:rsidRPr="00DD0F82">
              <w:rPr>
                <w:color w:val="000000"/>
                <w:sz w:val="20"/>
                <w:szCs w:val="20"/>
              </w:rPr>
              <w:t>шт</w:t>
            </w:r>
            <w:proofErr w:type="spellEnd"/>
            <w:r w:rsidRPr="00DD0F82">
              <w:rPr>
                <w:color w:val="000000"/>
                <w:sz w:val="20"/>
                <w:szCs w:val="20"/>
              </w:rPr>
              <w:t xml:space="preserve">; </w:t>
            </w:r>
          </w:p>
          <w:p w14:paraId="14B187E3" w14:textId="10E4BD54" w:rsidR="002F13F1" w:rsidRPr="00DD0F82" w:rsidRDefault="00B43D50" w:rsidP="003B01CE">
            <w:pPr>
              <w:spacing w:line="240" w:lineRule="auto"/>
              <w:jc w:val="left"/>
              <w:rPr>
                <w:b/>
                <w:sz w:val="20"/>
                <w:szCs w:val="20"/>
              </w:rPr>
            </w:pPr>
            <w:r w:rsidRPr="00DD0F82">
              <w:rPr>
                <w:color w:val="000000"/>
                <w:sz w:val="20"/>
                <w:szCs w:val="20"/>
              </w:rPr>
              <w:t xml:space="preserve"> КЛ 6 </w:t>
            </w:r>
            <w:proofErr w:type="spellStart"/>
            <w:r w:rsidRPr="00DD0F82">
              <w:rPr>
                <w:color w:val="000000"/>
                <w:sz w:val="20"/>
                <w:szCs w:val="20"/>
              </w:rPr>
              <w:t>кВ</w:t>
            </w:r>
            <w:proofErr w:type="spellEnd"/>
            <w:r w:rsidRPr="00DD0F82">
              <w:rPr>
                <w:color w:val="000000"/>
                <w:sz w:val="20"/>
                <w:szCs w:val="20"/>
              </w:rPr>
              <w:t xml:space="preserve"> – 0,177 км</w:t>
            </w:r>
          </w:p>
        </w:tc>
        <w:tc>
          <w:tcPr>
            <w:tcW w:w="2269" w:type="dxa"/>
            <w:tcBorders>
              <w:top w:val="single" w:sz="4" w:space="0" w:color="auto"/>
              <w:left w:val="single" w:sz="4" w:space="0" w:color="auto"/>
              <w:bottom w:val="single" w:sz="4" w:space="0" w:color="auto"/>
              <w:right w:val="single" w:sz="4" w:space="0" w:color="auto"/>
            </w:tcBorders>
          </w:tcPr>
          <w:p w14:paraId="79B6DC57" w14:textId="5627C979" w:rsidR="002F13F1" w:rsidRPr="00DD0F82" w:rsidRDefault="003B01CE" w:rsidP="002F13F1">
            <w:pPr>
              <w:spacing w:line="240" w:lineRule="auto"/>
              <w:jc w:val="center"/>
              <w:rPr>
                <w:sz w:val="20"/>
                <w:szCs w:val="20"/>
              </w:rPr>
            </w:pPr>
            <w:r w:rsidRPr="00DD0F82">
              <w:rPr>
                <w:sz w:val="20"/>
                <w:szCs w:val="20"/>
              </w:rPr>
              <w:t>-</w:t>
            </w:r>
          </w:p>
        </w:tc>
      </w:tr>
      <w:tr w:rsidR="002F13F1" w:rsidRPr="00DD0F82" w14:paraId="134C14E1"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024CC21C" w14:textId="77777777" w:rsidR="002F13F1" w:rsidRPr="00DD0F82" w:rsidRDefault="002F13F1" w:rsidP="00AF4E25">
            <w:pPr>
              <w:pStyle w:val="ab"/>
              <w:numPr>
                <w:ilvl w:val="0"/>
                <w:numId w:val="26"/>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AEDBC03" w14:textId="77777777" w:rsidR="00B43D50" w:rsidRPr="00DD0F82" w:rsidRDefault="00B43D50" w:rsidP="003B01CE">
            <w:pPr>
              <w:spacing w:line="240" w:lineRule="auto"/>
              <w:jc w:val="left"/>
              <w:rPr>
                <w:color w:val="000000"/>
                <w:sz w:val="20"/>
                <w:szCs w:val="20"/>
              </w:rPr>
            </w:pPr>
            <w:r w:rsidRPr="00DD0F82">
              <w:rPr>
                <w:color w:val="000000"/>
                <w:sz w:val="20"/>
                <w:szCs w:val="20"/>
              </w:rPr>
              <w:t xml:space="preserve">Строительство обновленной трансформаторной подстанции КТП №3 и подводящих линий 6 </w:t>
            </w:r>
            <w:proofErr w:type="spellStart"/>
            <w:r w:rsidRPr="00DD0F82">
              <w:rPr>
                <w:color w:val="000000"/>
                <w:sz w:val="20"/>
                <w:szCs w:val="20"/>
              </w:rPr>
              <w:t>кВ</w:t>
            </w:r>
            <w:proofErr w:type="spellEnd"/>
            <w:r w:rsidRPr="00DD0F82">
              <w:rPr>
                <w:sz w:val="20"/>
                <w:szCs w:val="20"/>
              </w:rPr>
              <w:t xml:space="preserve"> </w:t>
            </w:r>
            <w:r w:rsidRPr="00DD0F82">
              <w:rPr>
                <w:color w:val="000000"/>
                <w:sz w:val="20"/>
                <w:szCs w:val="20"/>
              </w:rPr>
              <w:t>в п. Каркатеевы</w:t>
            </w:r>
          </w:p>
          <w:p w14:paraId="0D52C2D1" w14:textId="77777777"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14:paraId="55BF66FD" w14:textId="51EF4E5D" w:rsidR="002F13F1" w:rsidRPr="00DD0F82" w:rsidRDefault="00B43D50"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5F7418C7" w14:textId="77777777" w:rsidR="00B43D50" w:rsidRPr="00DD0F82" w:rsidRDefault="00B43D50" w:rsidP="003B01CE">
            <w:pPr>
              <w:spacing w:line="240" w:lineRule="auto"/>
              <w:jc w:val="left"/>
              <w:rPr>
                <w:sz w:val="20"/>
                <w:szCs w:val="20"/>
              </w:rPr>
            </w:pPr>
            <w:r w:rsidRPr="00DD0F82">
              <w:rPr>
                <w:sz w:val="20"/>
                <w:szCs w:val="20"/>
              </w:rPr>
              <w:t>1) Новое строительство;</w:t>
            </w:r>
          </w:p>
          <w:p w14:paraId="2ADEE84E" w14:textId="4AA8B9A9" w:rsidR="002F13F1" w:rsidRPr="00DD0F82" w:rsidRDefault="003B01CE" w:rsidP="003B01CE">
            <w:pPr>
              <w:spacing w:line="240" w:lineRule="auto"/>
              <w:jc w:val="left"/>
              <w:rPr>
                <w:sz w:val="20"/>
                <w:szCs w:val="20"/>
              </w:rPr>
            </w:pPr>
            <w:r w:rsidRPr="00DD0F82">
              <w:rPr>
                <w:sz w:val="20"/>
                <w:szCs w:val="20"/>
              </w:rPr>
              <w:t xml:space="preserve">2) </w:t>
            </w:r>
            <w:r w:rsidR="00B43D50"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4482D47F" w14:textId="4695DE5D" w:rsidR="002F13F1" w:rsidRPr="00DD0F82" w:rsidRDefault="00B43D50"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6A1EF602" w14:textId="7E806E6C" w:rsidR="002F13F1" w:rsidRPr="00DD0F82" w:rsidRDefault="00B43D50" w:rsidP="002F13F1">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0A891A8A" w14:textId="4D5814F5" w:rsidR="00B43D50" w:rsidRPr="00DD0F82" w:rsidRDefault="00B43D50" w:rsidP="003B01CE">
            <w:pPr>
              <w:spacing w:line="240" w:lineRule="auto"/>
              <w:jc w:val="left"/>
              <w:rPr>
                <w:color w:val="000000"/>
                <w:sz w:val="20"/>
                <w:szCs w:val="20"/>
              </w:rPr>
            </w:pPr>
            <w:r w:rsidRPr="00DD0F82">
              <w:rPr>
                <w:color w:val="000000"/>
                <w:sz w:val="20"/>
                <w:szCs w:val="20"/>
              </w:rPr>
              <w:t xml:space="preserve">ТП 6/0,4 </w:t>
            </w:r>
            <w:proofErr w:type="spellStart"/>
            <w:r w:rsidRPr="00DD0F82">
              <w:rPr>
                <w:color w:val="000000"/>
                <w:sz w:val="20"/>
                <w:szCs w:val="20"/>
              </w:rPr>
              <w:t>кВ</w:t>
            </w:r>
            <w:proofErr w:type="spellEnd"/>
            <w:r w:rsidRPr="00DD0F82">
              <w:rPr>
                <w:color w:val="000000"/>
                <w:sz w:val="20"/>
                <w:szCs w:val="20"/>
              </w:rPr>
              <w:t xml:space="preserve"> – 1 </w:t>
            </w:r>
            <w:proofErr w:type="spellStart"/>
            <w:proofErr w:type="gramStart"/>
            <w:r w:rsidRPr="00DD0F82">
              <w:rPr>
                <w:color w:val="000000"/>
                <w:sz w:val="20"/>
                <w:szCs w:val="20"/>
              </w:rPr>
              <w:t>шт</w:t>
            </w:r>
            <w:proofErr w:type="spellEnd"/>
            <w:proofErr w:type="gramEnd"/>
            <w:r w:rsidRPr="00DD0F82">
              <w:rPr>
                <w:color w:val="000000"/>
                <w:sz w:val="20"/>
                <w:szCs w:val="20"/>
              </w:rPr>
              <w:t xml:space="preserve">*; </w:t>
            </w:r>
            <w:proofErr w:type="spellStart"/>
            <w:r w:rsidRPr="00DD0F82">
              <w:rPr>
                <w:color w:val="000000"/>
                <w:sz w:val="20"/>
                <w:szCs w:val="20"/>
              </w:rPr>
              <w:t>Мощ</w:t>
            </w:r>
            <w:proofErr w:type="spellEnd"/>
            <w:r w:rsidRPr="00DD0F82">
              <w:rPr>
                <w:color w:val="000000"/>
                <w:sz w:val="20"/>
                <w:szCs w:val="20"/>
              </w:rPr>
              <w:t xml:space="preserve">.– 2*400 </w:t>
            </w:r>
            <w:proofErr w:type="spellStart"/>
            <w:r w:rsidRPr="00DD0F82">
              <w:rPr>
                <w:color w:val="000000"/>
                <w:sz w:val="20"/>
                <w:szCs w:val="20"/>
              </w:rPr>
              <w:t>кВА</w:t>
            </w:r>
            <w:proofErr w:type="spellEnd"/>
          </w:p>
          <w:p w14:paraId="40D09DD1" w14:textId="29BE98C5" w:rsidR="002F13F1" w:rsidRPr="00DD0F82" w:rsidRDefault="00B43D50" w:rsidP="003B01CE">
            <w:pPr>
              <w:spacing w:line="240" w:lineRule="auto"/>
              <w:jc w:val="left"/>
              <w:rPr>
                <w:b/>
                <w:sz w:val="20"/>
                <w:szCs w:val="20"/>
              </w:rPr>
            </w:pPr>
            <w:r w:rsidRPr="00DD0F82">
              <w:rPr>
                <w:color w:val="000000"/>
                <w:sz w:val="20"/>
                <w:szCs w:val="20"/>
              </w:rPr>
              <w:t xml:space="preserve">КЛ 6 </w:t>
            </w:r>
            <w:proofErr w:type="spellStart"/>
            <w:r w:rsidRPr="00DD0F82">
              <w:rPr>
                <w:color w:val="000000"/>
                <w:sz w:val="20"/>
                <w:szCs w:val="20"/>
              </w:rPr>
              <w:t>кВ</w:t>
            </w:r>
            <w:proofErr w:type="spellEnd"/>
            <w:r w:rsidRPr="00DD0F82">
              <w:rPr>
                <w:color w:val="000000"/>
                <w:sz w:val="20"/>
                <w:szCs w:val="20"/>
              </w:rPr>
              <w:t xml:space="preserve"> – </w:t>
            </w:r>
            <w:r w:rsidR="00B9765A" w:rsidRPr="00DD0F82">
              <w:rPr>
                <w:color w:val="000000"/>
                <w:sz w:val="20"/>
                <w:szCs w:val="20"/>
              </w:rPr>
              <w:br/>
            </w:r>
            <w:r w:rsidRPr="00DD0F82">
              <w:rPr>
                <w:color w:val="000000"/>
                <w:sz w:val="20"/>
                <w:szCs w:val="20"/>
              </w:rPr>
              <w:t>0,183 км**</w:t>
            </w:r>
          </w:p>
        </w:tc>
        <w:tc>
          <w:tcPr>
            <w:tcW w:w="2269" w:type="dxa"/>
            <w:tcBorders>
              <w:top w:val="single" w:sz="4" w:space="0" w:color="auto"/>
              <w:left w:val="single" w:sz="4" w:space="0" w:color="auto"/>
              <w:bottom w:val="single" w:sz="4" w:space="0" w:color="auto"/>
              <w:right w:val="single" w:sz="4" w:space="0" w:color="auto"/>
            </w:tcBorders>
          </w:tcPr>
          <w:p w14:paraId="1E4334C4" w14:textId="5F93720B" w:rsidR="002F13F1" w:rsidRPr="00DD0F82" w:rsidRDefault="003B01CE" w:rsidP="002F13F1">
            <w:pPr>
              <w:spacing w:line="240" w:lineRule="auto"/>
              <w:jc w:val="center"/>
              <w:rPr>
                <w:sz w:val="20"/>
                <w:szCs w:val="20"/>
              </w:rPr>
            </w:pPr>
            <w:r w:rsidRPr="00DD0F82">
              <w:rPr>
                <w:sz w:val="20"/>
                <w:szCs w:val="20"/>
              </w:rPr>
              <w:t>-</w:t>
            </w:r>
          </w:p>
        </w:tc>
      </w:tr>
      <w:tr w:rsidR="00B43D50" w:rsidRPr="00DD0F82" w14:paraId="57AF7861"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68C9AEC3" w14:textId="77777777" w:rsidR="00B43D50" w:rsidRPr="00DD0F82" w:rsidRDefault="00B43D50" w:rsidP="00AF4E25">
            <w:pPr>
              <w:pStyle w:val="ab"/>
              <w:numPr>
                <w:ilvl w:val="0"/>
                <w:numId w:val="26"/>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B482C17" w14:textId="77777777" w:rsidR="00B43D50" w:rsidRPr="00DD0F82" w:rsidRDefault="00B43D50" w:rsidP="003B01CE">
            <w:pPr>
              <w:spacing w:line="240" w:lineRule="auto"/>
              <w:jc w:val="left"/>
              <w:rPr>
                <w:color w:val="000000"/>
                <w:sz w:val="20"/>
                <w:szCs w:val="20"/>
              </w:rPr>
            </w:pPr>
            <w:r w:rsidRPr="00DD0F82">
              <w:rPr>
                <w:color w:val="000000"/>
                <w:sz w:val="20"/>
                <w:szCs w:val="20"/>
              </w:rPr>
              <w:t xml:space="preserve">Строительство трансформаторной подстанции КТП и подводящих линий 6 </w:t>
            </w:r>
            <w:proofErr w:type="spellStart"/>
            <w:r w:rsidRPr="00DD0F82">
              <w:rPr>
                <w:color w:val="000000"/>
                <w:sz w:val="20"/>
                <w:szCs w:val="20"/>
              </w:rPr>
              <w:t>кВ</w:t>
            </w:r>
            <w:proofErr w:type="spellEnd"/>
            <w:r w:rsidRPr="00DD0F82">
              <w:rPr>
                <w:sz w:val="20"/>
                <w:szCs w:val="20"/>
              </w:rPr>
              <w:t xml:space="preserve"> </w:t>
            </w:r>
            <w:r w:rsidRPr="00DD0F82">
              <w:rPr>
                <w:color w:val="000000"/>
                <w:sz w:val="20"/>
                <w:szCs w:val="20"/>
              </w:rPr>
              <w:t>в п. Каркатеевы для питания водоочистной установки</w:t>
            </w:r>
          </w:p>
          <w:p w14:paraId="4AD05395" w14:textId="77777777"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14:paraId="1C42636E" w14:textId="2071A140" w:rsidR="00B43D50" w:rsidRPr="00DD0F82" w:rsidRDefault="00B43D50"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4DF65934" w14:textId="77777777" w:rsidR="00B43D50" w:rsidRPr="00DD0F82" w:rsidRDefault="00B43D50" w:rsidP="003B01CE">
            <w:pPr>
              <w:spacing w:line="240" w:lineRule="auto"/>
              <w:jc w:val="left"/>
              <w:rPr>
                <w:sz w:val="20"/>
                <w:szCs w:val="20"/>
              </w:rPr>
            </w:pPr>
            <w:r w:rsidRPr="00DD0F82">
              <w:rPr>
                <w:sz w:val="20"/>
                <w:szCs w:val="20"/>
              </w:rPr>
              <w:t>1) Новое строительство;</w:t>
            </w:r>
          </w:p>
          <w:p w14:paraId="39ED3EB7" w14:textId="6E516B0A" w:rsidR="00B43D50" w:rsidRPr="00DD0F82" w:rsidRDefault="003B01CE" w:rsidP="003B01CE">
            <w:pPr>
              <w:spacing w:line="240" w:lineRule="auto"/>
              <w:jc w:val="left"/>
              <w:rPr>
                <w:sz w:val="20"/>
                <w:szCs w:val="20"/>
              </w:rPr>
            </w:pPr>
            <w:r w:rsidRPr="00DD0F82">
              <w:rPr>
                <w:sz w:val="20"/>
                <w:szCs w:val="20"/>
              </w:rPr>
              <w:t>2)</w:t>
            </w:r>
            <w:r w:rsidR="00B43D50" w:rsidRPr="00DD0F82">
              <w:rPr>
                <w:sz w:val="20"/>
                <w:szCs w:val="20"/>
              </w:rPr>
              <w:t xml:space="preserve"> </w:t>
            </w:r>
            <w:r w:rsidR="00B43D50" w:rsidRPr="00DD0F82">
              <w:rPr>
                <w:sz w:val="20"/>
                <w:szCs w:val="20"/>
                <w:lang w:val="en-US"/>
              </w:rPr>
              <w:t>I</w:t>
            </w:r>
            <w:r w:rsidRPr="00DD0F82">
              <w:rPr>
                <w:sz w:val="20"/>
                <w:szCs w:val="20"/>
              </w:rPr>
              <w:t xml:space="preserve">-я очередь </w:t>
            </w:r>
          </w:p>
        </w:tc>
        <w:tc>
          <w:tcPr>
            <w:tcW w:w="2413" w:type="dxa"/>
            <w:tcBorders>
              <w:top w:val="single" w:sz="4" w:space="0" w:color="auto"/>
              <w:left w:val="single" w:sz="4" w:space="0" w:color="auto"/>
              <w:bottom w:val="single" w:sz="4" w:space="0" w:color="auto"/>
              <w:right w:val="single" w:sz="4" w:space="0" w:color="auto"/>
            </w:tcBorders>
          </w:tcPr>
          <w:p w14:paraId="5D8BBE75" w14:textId="00C7D999" w:rsidR="00B43D50" w:rsidRPr="00DD0F82" w:rsidRDefault="00B43D50"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55166F63" w14:textId="0DF37DB4" w:rsidR="00B43D50" w:rsidRPr="00DD0F82" w:rsidRDefault="00B43D50" w:rsidP="00B43D50">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0945EB15" w14:textId="77777777" w:rsidR="00B43D50" w:rsidRPr="00DD0F82" w:rsidRDefault="00B43D50" w:rsidP="003B01CE">
            <w:pPr>
              <w:spacing w:line="240" w:lineRule="auto"/>
              <w:jc w:val="left"/>
              <w:rPr>
                <w:color w:val="000000"/>
                <w:sz w:val="20"/>
                <w:szCs w:val="20"/>
              </w:rPr>
            </w:pPr>
            <w:r w:rsidRPr="00DD0F82">
              <w:rPr>
                <w:color w:val="000000"/>
                <w:sz w:val="20"/>
                <w:szCs w:val="20"/>
              </w:rPr>
              <w:t xml:space="preserve">ТП 6/0,4 </w:t>
            </w:r>
            <w:proofErr w:type="spellStart"/>
            <w:r w:rsidRPr="00DD0F82">
              <w:rPr>
                <w:color w:val="000000"/>
                <w:sz w:val="20"/>
                <w:szCs w:val="20"/>
              </w:rPr>
              <w:t>кВ</w:t>
            </w:r>
            <w:proofErr w:type="spellEnd"/>
            <w:r w:rsidRPr="00DD0F82">
              <w:rPr>
                <w:color w:val="000000"/>
                <w:sz w:val="20"/>
                <w:szCs w:val="20"/>
              </w:rPr>
              <w:t xml:space="preserve"> – 1 </w:t>
            </w:r>
            <w:proofErr w:type="spellStart"/>
            <w:r w:rsidRPr="00DD0F82">
              <w:rPr>
                <w:color w:val="000000"/>
                <w:sz w:val="20"/>
                <w:szCs w:val="20"/>
              </w:rPr>
              <w:t>шт</w:t>
            </w:r>
            <w:proofErr w:type="spellEnd"/>
            <w:r w:rsidRPr="00DD0F82">
              <w:rPr>
                <w:color w:val="000000"/>
                <w:sz w:val="20"/>
                <w:szCs w:val="20"/>
              </w:rPr>
              <w:t xml:space="preserve">*; Мощность – 2*250 </w:t>
            </w:r>
            <w:proofErr w:type="spellStart"/>
            <w:r w:rsidRPr="00DD0F82">
              <w:rPr>
                <w:color w:val="000000"/>
                <w:sz w:val="20"/>
                <w:szCs w:val="20"/>
              </w:rPr>
              <w:t>кВА</w:t>
            </w:r>
            <w:proofErr w:type="spellEnd"/>
          </w:p>
          <w:p w14:paraId="58BBFD7C" w14:textId="48ACD6F0" w:rsidR="00B43D50" w:rsidRPr="00DD0F82" w:rsidRDefault="00B43D50" w:rsidP="003B01CE">
            <w:pPr>
              <w:spacing w:line="240" w:lineRule="auto"/>
              <w:jc w:val="left"/>
              <w:rPr>
                <w:b/>
                <w:sz w:val="20"/>
                <w:szCs w:val="20"/>
              </w:rPr>
            </w:pPr>
            <w:r w:rsidRPr="00DD0F82">
              <w:rPr>
                <w:color w:val="000000"/>
                <w:sz w:val="20"/>
                <w:szCs w:val="20"/>
              </w:rPr>
              <w:t xml:space="preserve">КЛ 6 </w:t>
            </w:r>
            <w:proofErr w:type="spellStart"/>
            <w:r w:rsidRPr="00DD0F82">
              <w:rPr>
                <w:color w:val="000000"/>
                <w:sz w:val="20"/>
                <w:szCs w:val="20"/>
              </w:rPr>
              <w:t>кВ</w:t>
            </w:r>
            <w:proofErr w:type="spellEnd"/>
            <w:r w:rsidRPr="00DD0F82">
              <w:rPr>
                <w:color w:val="000000"/>
                <w:sz w:val="20"/>
                <w:szCs w:val="20"/>
              </w:rPr>
              <w:t xml:space="preserve"> – </w:t>
            </w:r>
            <w:r w:rsidR="00B9765A" w:rsidRPr="00DD0F82">
              <w:rPr>
                <w:color w:val="000000"/>
                <w:sz w:val="20"/>
                <w:szCs w:val="20"/>
              </w:rPr>
              <w:br/>
            </w:r>
            <w:r w:rsidRPr="00DD0F82">
              <w:rPr>
                <w:color w:val="000000"/>
                <w:sz w:val="20"/>
                <w:szCs w:val="20"/>
              </w:rPr>
              <w:t>0,604 км**</w:t>
            </w:r>
          </w:p>
        </w:tc>
        <w:tc>
          <w:tcPr>
            <w:tcW w:w="2269" w:type="dxa"/>
            <w:tcBorders>
              <w:top w:val="single" w:sz="4" w:space="0" w:color="auto"/>
              <w:left w:val="single" w:sz="4" w:space="0" w:color="auto"/>
              <w:bottom w:val="single" w:sz="4" w:space="0" w:color="auto"/>
              <w:right w:val="single" w:sz="4" w:space="0" w:color="auto"/>
            </w:tcBorders>
          </w:tcPr>
          <w:p w14:paraId="3EF853B1" w14:textId="368AFD9E" w:rsidR="00B43D50" w:rsidRPr="00DD0F82" w:rsidRDefault="003B01CE" w:rsidP="00B43D50">
            <w:pPr>
              <w:spacing w:line="240" w:lineRule="auto"/>
              <w:jc w:val="center"/>
              <w:rPr>
                <w:sz w:val="20"/>
                <w:szCs w:val="20"/>
              </w:rPr>
            </w:pPr>
            <w:r w:rsidRPr="00DD0F82">
              <w:rPr>
                <w:sz w:val="20"/>
                <w:szCs w:val="20"/>
              </w:rPr>
              <w:t>-</w:t>
            </w:r>
          </w:p>
        </w:tc>
      </w:tr>
      <w:tr w:rsidR="00B43D50" w:rsidRPr="00DD0F82" w14:paraId="48DEB216"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01A9FB3B" w14:textId="77777777" w:rsidR="00B43D50" w:rsidRPr="00DD0F82" w:rsidRDefault="00B43D50" w:rsidP="00AF4E25">
            <w:pPr>
              <w:pStyle w:val="ab"/>
              <w:numPr>
                <w:ilvl w:val="0"/>
                <w:numId w:val="26"/>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9C9E563" w14:textId="77777777" w:rsidR="00B43D50" w:rsidRPr="00DD0F82" w:rsidRDefault="00B43D50" w:rsidP="003B01CE">
            <w:pPr>
              <w:spacing w:line="240" w:lineRule="auto"/>
              <w:jc w:val="left"/>
              <w:rPr>
                <w:color w:val="000000"/>
                <w:sz w:val="20"/>
                <w:szCs w:val="20"/>
              </w:rPr>
            </w:pPr>
            <w:r w:rsidRPr="00DD0F82">
              <w:rPr>
                <w:color w:val="000000"/>
                <w:sz w:val="20"/>
                <w:szCs w:val="20"/>
              </w:rPr>
              <w:t xml:space="preserve">Строительство трансформаторной подстанции КТП и подводящих линий 6 </w:t>
            </w:r>
            <w:proofErr w:type="spellStart"/>
            <w:r w:rsidRPr="00DD0F82">
              <w:rPr>
                <w:color w:val="000000"/>
                <w:sz w:val="20"/>
                <w:szCs w:val="20"/>
              </w:rPr>
              <w:t>кВ</w:t>
            </w:r>
            <w:proofErr w:type="spellEnd"/>
            <w:r w:rsidRPr="00DD0F82">
              <w:rPr>
                <w:sz w:val="20"/>
                <w:szCs w:val="20"/>
              </w:rPr>
              <w:t xml:space="preserve"> </w:t>
            </w:r>
            <w:r w:rsidRPr="00DD0F82">
              <w:rPr>
                <w:color w:val="000000"/>
                <w:sz w:val="20"/>
                <w:szCs w:val="20"/>
              </w:rPr>
              <w:t>в п. Каркатеевы для проектируемого жилого фонда</w:t>
            </w:r>
          </w:p>
          <w:p w14:paraId="4171BD4A" w14:textId="77777777"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14:paraId="7117BFAD" w14:textId="6FC3FA57" w:rsidR="00B43D50" w:rsidRPr="00DD0F82" w:rsidRDefault="003B01CE"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512A21EE" w14:textId="77777777" w:rsidR="00B43D50" w:rsidRPr="00DD0F82" w:rsidRDefault="00B43D50" w:rsidP="003B01CE">
            <w:pPr>
              <w:spacing w:line="240" w:lineRule="auto"/>
              <w:jc w:val="left"/>
              <w:rPr>
                <w:sz w:val="20"/>
                <w:szCs w:val="20"/>
              </w:rPr>
            </w:pPr>
            <w:r w:rsidRPr="00DD0F82">
              <w:rPr>
                <w:sz w:val="20"/>
                <w:szCs w:val="20"/>
              </w:rPr>
              <w:t>1) Новое строительство;</w:t>
            </w:r>
          </w:p>
          <w:p w14:paraId="3721475C" w14:textId="0C15296F" w:rsidR="00B43D50" w:rsidRPr="00DD0F82" w:rsidRDefault="003B01CE" w:rsidP="003B01CE">
            <w:pPr>
              <w:spacing w:line="240" w:lineRule="auto"/>
              <w:jc w:val="left"/>
              <w:rPr>
                <w:sz w:val="20"/>
                <w:szCs w:val="20"/>
              </w:rPr>
            </w:pPr>
            <w:r w:rsidRPr="00DD0F82">
              <w:rPr>
                <w:sz w:val="20"/>
                <w:szCs w:val="20"/>
              </w:rPr>
              <w:t>2)</w:t>
            </w:r>
            <w:r w:rsidR="00B43D50" w:rsidRPr="00DD0F82">
              <w:rPr>
                <w:sz w:val="20"/>
                <w:szCs w:val="20"/>
              </w:rPr>
              <w:t xml:space="preserve"> </w:t>
            </w:r>
            <w:r w:rsidR="00B43D50"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12BB6F03" w14:textId="24A872C3" w:rsidR="00B43D50" w:rsidRPr="00DD0F82" w:rsidRDefault="00B43D50"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3B9E90B8" w14:textId="6D4777BB" w:rsidR="00B43D50" w:rsidRPr="00DD0F82" w:rsidRDefault="00B43D50" w:rsidP="00B43D50">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08DBEBD2" w14:textId="605C1C6B" w:rsidR="00B43D50" w:rsidRPr="00DD0F82" w:rsidRDefault="00B43D50" w:rsidP="003B01CE">
            <w:pPr>
              <w:spacing w:line="240" w:lineRule="auto"/>
              <w:jc w:val="left"/>
              <w:rPr>
                <w:color w:val="000000"/>
                <w:sz w:val="20"/>
                <w:szCs w:val="20"/>
              </w:rPr>
            </w:pPr>
            <w:r w:rsidRPr="00DD0F82">
              <w:rPr>
                <w:color w:val="000000"/>
                <w:sz w:val="20"/>
                <w:szCs w:val="20"/>
              </w:rPr>
              <w:t xml:space="preserve">ТП 6/0,4 </w:t>
            </w:r>
            <w:proofErr w:type="spellStart"/>
            <w:r w:rsidRPr="00DD0F82">
              <w:rPr>
                <w:color w:val="000000"/>
                <w:sz w:val="20"/>
                <w:szCs w:val="20"/>
              </w:rPr>
              <w:t>кВ</w:t>
            </w:r>
            <w:proofErr w:type="spellEnd"/>
            <w:r w:rsidRPr="00DD0F82">
              <w:rPr>
                <w:color w:val="000000"/>
                <w:sz w:val="20"/>
                <w:szCs w:val="20"/>
              </w:rPr>
              <w:t xml:space="preserve"> – 1 </w:t>
            </w:r>
            <w:proofErr w:type="spellStart"/>
            <w:proofErr w:type="gramStart"/>
            <w:r w:rsidRPr="00DD0F82">
              <w:rPr>
                <w:color w:val="000000"/>
                <w:sz w:val="20"/>
                <w:szCs w:val="20"/>
              </w:rPr>
              <w:t>шт</w:t>
            </w:r>
            <w:proofErr w:type="spellEnd"/>
            <w:proofErr w:type="gramEnd"/>
            <w:r w:rsidRPr="00DD0F82">
              <w:rPr>
                <w:color w:val="000000"/>
                <w:sz w:val="20"/>
                <w:szCs w:val="20"/>
              </w:rPr>
              <w:t xml:space="preserve">*; </w:t>
            </w:r>
            <w:proofErr w:type="spellStart"/>
            <w:r w:rsidRPr="00DD0F82">
              <w:rPr>
                <w:color w:val="000000"/>
                <w:sz w:val="20"/>
                <w:szCs w:val="20"/>
              </w:rPr>
              <w:t>Мощ</w:t>
            </w:r>
            <w:proofErr w:type="spellEnd"/>
            <w:r w:rsidRPr="00DD0F82">
              <w:rPr>
                <w:color w:val="000000"/>
                <w:sz w:val="20"/>
                <w:szCs w:val="20"/>
              </w:rPr>
              <w:t xml:space="preserve">.– 2*250 </w:t>
            </w:r>
            <w:proofErr w:type="spellStart"/>
            <w:r w:rsidRPr="00DD0F82">
              <w:rPr>
                <w:color w:val="000000"/>
                <w:sz w:val="20"/>
                <w:szCs w:val="20"/>
              </w:rPr>
              <w:t>кВА</w:t>
            </w:r>
            <w:proofErr w:type="spellEnd"/>
          </w:p>
          <w:p w14:paraId="4D22B963" w14:textId="0FF78068" w:rsidR="00B43D50" w:rsidRPr="00DD0F82" w:rsidRDefault="00B43D50" w:rsidP="003B01CE">
            <w:pPr>
              <w:spacing w:line="240" w:lineRule="auto"/>
              <w:jc w:val="left"/>
              <w:rPr>
                <w:b/>
                <w:sz w:val="20"/>
                <w:szCs w:val="20"/>
              </w:rPr>
            </w:pPr>
            <w:r w:rsidRPr="00DD0F82">
              <w:rPr>
                <w:color w:val="000000"/>
                <w:sz w:val="20"/>
                <w:szCs w:val="20"/>
              </w:rPr>
              <w:t xml:space="preserve">КЛ 6 </w:t>
            </w:r>
            <w:proofErr w:type="spellStart"/>
            <w:r w:rsidRPr="00DD0F82">
              <w:rPr>
                <w:color w:val="000000"/>
                <w:sz w:val="20"/>
                <w:szCs w:val="20"/>
              </w:rPr>
              <w:t>кВ</w:t>
            </w:r>
            <w:proofErr w:type="spellEnd"/>
            <w:r w:rsidRPr="00DD0F82">
              <w:rPr>
                <w:color w:val="000000"/>
                <w:sz w:val="20"/>
                <w:szCs w:val="20"/>
              </w:rPr>
              <w:t xml:space="preserve"> – </w:t>
            </w:r>
            <w:r w:rsidR="00B9765A" w:rsidRPr="00DD0F82">
              <w:rPr>
                <w:color w:val="000000"/>
                <w:sz w:val="20"/>
                <w:szCs w:val="20"/>
              </w:rPr>
              <w:br/>
            </w:r>
            <w:r w:rsidRPr="00DD0F82">
              <w:rPr>
                <w:color w:val="000000"/>
                <w:sz w:val="20"/>
                <w:szCs w:val="20"/>
              </w:rPr>
              <w:t>0,237 км**</w:t>
            </w:r>
          </w:p>
        </w:tc>
        <w:tc>
          <w:tcPr>
            <w:tcW w:w="2269" w:type="dxa"/>
            <w:tcBorders>
              <w:top w:val="single" w:sz="4" w:space="0" w:color="auto"/>
              <w:left w:val="single" w:sz="4" w:space="0" w:color="auto"/>
              <w:bottom w:val="single" w:sz="4" w:space="0" w:color="auto"/>
              <w:right w:val="single" w:sz="4" w:space="0" w:color="auto"/>
            </w:tcBorders>
          </w:tcPr>
          <w:p w14:paraId="482EDCF0" w14:textId="0D306647" w:rsidR="00B43D50" w:rsidRPr="00DD0F82" w:rsidRDefault="003B01CE" w:rsidP="00B43D50">
            <w:pPr>
              <w:spacing w:line="240" w:lineRule="auto"/>
              <w:jc w:val="center"/>
              <w:rPr>
                <w:sz w:val="20"/>
                <w:szCs w:val="20"/>
              </w:rPr>
            </w:pPr>
            <w:r w:rsidRPr="00DD0F82">
              <w:rPr>
                <w:sz w:val="20"/>
                <w:szCs w:val="20"/>
              </w:rPr>
              <w:t>-</w:t>
            </w:r>
          </w:p>
        </w:tc>
      </w:tr>
      <w:tr w:rsidR="00B43D50" w:rsidRPr="00DD0F82" w14:paraId="66E16CA3"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22C51FD5" w14:textId="77777777" w:rsidR="00B43D50" w:rsidRPr="00DD0F82" w:rsidRDefault="00B43D50" w:rsidP="00AF4E25">
            <w:pPr>
              <w:pStyle w:val="ab"/>
              <w:numPr>
                <w:ilvl w:val="0"/>
                <w:numId w:val="26"/>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C881471" w14:textId="77777777" w:rsidR="00B43D50" w:rsidRPr="00DD0F82" w:rsidRDefault="00B43D50" w:rsidP="003B01CE">
            <w:pPr>
              <w:spacing w:line="240" w:lineRule="auto"/>
              <w:jc w:val="left"/>
              <w:rPr>
                <w:color w:val="000000"/>
                <w:sz w:val="20"/>
                <w:szCs w:val="20"/>
              </w:rPr>
            </w:pPr>
            <w:r w:rsidRPr="00DD0F82">
              <w:rPr>
                <w:color w:val="000000"/>
                <w:sz w:val="20"/>
                <w:szCs w:val="20"/>
              </w:rPr>
              <w:t xml:space="preserve">Строительство трансформаторной подстанции КТП и подводящих линий 6 </w:t>
            </w:r>
            <w:proofErr w:type="spellStart"/>
            <w:r w:rsidRPr="00DD0F82">
              <w:rPr>
                <w:color w:val="000000"/>
                <w:sz w:val="20"/>
                <w:szCs w:val="20"/>
              </w:rPr>
              <w:t>кВ</w:t>
            </w:r>
            <w:proofErr w:type="spellEnd"/>
            <w:r w:rsidRPr="00DD0F82">
              <w:rPr>
                <w:sz w:val="20"/>
                <w:szCs w:val="20"/>
              </w:rPr>
              <w:t xml:space="preserve"> </w:t>
            </w:r>
            <w:r w:rsidRPr="00DD0F82">
              <w:rPr>
                <w:color w:val="000000"/>
                <w:sz w:val="20"/>
                <w:szCs w:val="20"/>
              </w:rPr>
              <w:t>в п. Каркатеевы для проектируемого жилого фонда</w:t>
            </w:r>
          </w:p>
          <w:p w14:paraId="6B850F83" w14:textId="77777777"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14:paraId="7F62EAB1" w14:textId="4C67DA4F" w:rsidR="00B43D50" w:rsidRPr="00DD0F82" w:rsidRDefault="00B43D50"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69C9396B" w14:textId="77777777" w:rsidR="00B43D50" w:rsidRPr="00DD0F82" w:rsidRDefault="00B43D50" w:rsidP="003B01CE">
            <w:pPr>
              <w:spacing w:line="240" w:lineRule="auto"/>
              <w:jc w:val="left"/>
              <w:rPr>
                <w:sz w:val="20"/>
                <w:szCs w:val="20"/>
              </w:rPr>
            </w:pPr>
            <w:r w:rsidRPr="00DD0F82">
              <w:rPr>
                <w:sz w:val="20"/>
                <w:szCs w:val="20"/>
              </w:rPr>
              <w:t>1) Новое строительство;</w:t>
            </w:r>
          </w:p>
          <w:p w14:paraId="10D290F9" w14:textId="783EE8B0" w:rsidR="00B43D50" w:rsidRPr="00DD0F82" w:rsidRDefault="003B01CE" w:rsidP="003B01CE">
            <w:pPr>
              <w:spacing w:line="240" w:lineRule="auto"/>
              <w:jc w:val="left"/>
              <w:rPr>
                <w:sz w:val="20"/>
                <w:szCs w:val="20"/>
              </w:rPr>
            </w:pPr>
            <w:r w:rsidRPr="00DD0F82">
              <w:rPr>
                <w:sz w:val="20"/>
                <w:szCs w:val="20"/>
              </w:rPr>
              <w:t>2)</w:t>
            </w:r>
            <w:r w:rsidR="00B43D50" w:rsidRPr="00DD0F82">
              <w:rPr>
                <w:sz w:val="20"/>
                <w:szCs w:val="20"/>
              </w:rPr>
              <w:t xml:space="preserve"> </w:t>
            </w:r>
            <w:r w:rsidR="00B43D50"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79105FEB" w14:textId="63B7ED9D" w:rsidR="00B43D50" w:rsidRPr="00DD0F82" w:rsidRDefault="00B43D50"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043CB4CF" w14:textId="22239467" w:rsidR="00B43D50" w:rsidRPr="00DD0F82" w:rsidRDefault="00B43D50" w:rsidP="00B43D50">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717CBEC4" w14:textId="2C45BA8B" w:rsidR="00B43D50" w:rsidRPr="00DD0F82" w:rsidRDefault="00B43D50" w:rsidP="003B01CE">
            <w:pPr>
              <w:spacing w:line="240" w:lineRule="auto"/>
              <w:jc w:val="left"/>
              <w:rPr>
                <w:color w:val="000000"/>
                <w:sz w:val="20"/>
                <w:szCs w:val="20"/>
              </w:rPr>
            </w:pPr>
            <w:r w:rsidRPr="00DD0F82">
              <w:rPr>
                <w:color w:val="000000"/>
                <w:sz w:val="20"/>
                <w:szCs w:val="20"/>
              </w:rPr>
              <w:t xml:space="preserve">ТП 6/0,4 </w:t>
            </w:r>
            <w:proofErr w:type="spellStart"/>
            <w:r w:rsidRPr="00DD0F82">
              <w:rPr>
                <w:color w:val="000000"/>
                <w:sz w:val="20"/>
                <w:szCs w:val="20"/>
              </w:rPr>
              <w:t>кВ</w:t>
            </w:r>
            <w:proofErr w:type="spellEnd"/>
            <w:r w:rsidRPr="00DD0F82">
              <w:rPr>
                <w:color w:val="000000"/>
                <w:sz w:val="20"/>
                <w:szCs w:val="20"/>
              </w:rPr>
              <w:t xml:space="preserve"> – 1 </w:t>
            </w:r>
            <w:proofErr w:type="spellStart"/>
            <w:r w:rsidRPr="00DD0F82">
              <w:rPr>
                <w:color w:val="000000"/>
                <w:sz w:val="20"/>
                <w:szCs w:val="20"/>
              </w:rPr>
              <w:t>шт</w:t>
            </w:r>
            <w:proofErr w:type="spellEnd"/>
            <w:r w:rsidRPr="00DD0F82">
              <w:rPr>
                <w:color w:val="000000"/>
                <w:sz w:val="20"/>
                <w:szCs w:val="20"/>
              </w:rPr>
              <w:t xml:space="preserve">*; </w:t>
            </w:r>
            <w:proofErr w:type="spellStart"/>
            <w:r w:rsidRPr="00DD0F82">
              <w:rPr>
                <w:color w:val="000000"/>
                <w:sz w:val="20"/>
                <w:szCs w:val="20"/>
              </w:rPr>
              <w:t>Мощ</w:t>
            </w:r>
            <w:proofErr w:type="spellEnd"/>
            <w:r w:rsidRPr="00DD0F82">
              <w:rPr>
                <w:color w:val="000000"/>
                <w:sz w:val="20"/>
                <w:szCs w:val="20"/>
              </w:rPr>
              <w:t xml:space="preserve">. – 2*250 </w:t>
            </w:r>
            <w:proofErr w:type="spellStart"/>
            <w:r w:rsidRPr="00DD0F82">
              <w:rPr>
                <w:color w:val="000000"/>
                <w:sz w:val="20"/>
                <w:szCs w:val="20"/>
              </w:rPr>
              <w:t>кВА</w:t>
            </w:r>
            <w:proofErr w:type="spellEnd"/>
          </w:p>
          <w:p w14:paraId="27F1152F" w14:textId="2505CA28" w:rsidR="00B43D50" w:rsidRPr="00DD0F82" w:rsidRDefault="00B43D50" w:rsidP="003B01CE">
            <w:pPr>
              <w:spacing w:line="240" w:lineRule="auto"/>
              <w:jc w:val="left"/>
              <w:rPr>
                <w:b/>
                <w:sz w:val="20"/>
                <w:szCs w:val="20"/>
              </w:rPr>
            </w:pPr>
            <w:r w:rsidRPr="00DD0F82">
              <w:rPr>
                <w:color w:val="000000"/>
                <w:sz w:val="20"/>
                <w:szCs w:val="20"/>
              </w:rPr>
              <w:t xml:space="preserve">КЛ 6 </w:t>
            </w:r>
            <w:proofErr w:type="spellStart"/>
            <w:r w:rsidRPr="00DD0F82">
              <w:rPr>
                <w:color w:val="000000"/>
                <w:sz w:val="20"/>
                <w:szCs w:val="20"/>
              </w:rPr>
              <w:t>кВ</w:t>
            </w:r>
            <w:proofErr w:type="spellEnd"/>
            <w:r w:rsidRPr="00DD0F82">
              <w:rPr>
                <w:color w:val="000000"/>
                <w:sz w:val="20"/>
                <w:szCs w:val="20"/>
              </w:rPr>
              <w:t xml:space="preserve"> – </w:t>
            </w:r>
            <w:r w:rsidR="00B9765A" w:rsidRPr="00DD0F82">
              <w:rPr>
                <w:color w:val="000000"/>
                <w:sz w:val="20"/>
                <w:szCs w:val="20"/>
              </w:rPr>
              <w:br/>
            </w:r>
            <w:r w:rsidRPr="00DD0F82">
              <w:rPr>
                <w:color w:val="000000"/>
                <w:sz w:val="20"/>
                <w:szCs w:val="20"/>
              </w:rPr>
              <w:t>0,361 км**</w:t>
            </w:r>
          </w:p>
        </w:tc>
        <w:tc>
          <w:tcPr>
            <w:tcW w:w="2269" w:type="dxa"/>
            <w:tcBorders>
              <w:top w:val="single" w:sz="4" w:space="0" w:color="auto"/>
              <w:left w:val="single" w:sz="4" w:space="0" w:color="auto"/>
              <w:bottom w:val="single" w:sz="4" w:space="0" w:color="auto"/>
              <w:right w:val="single" w:sz="4" w:space="0" w:color="auto"/>
            </w:tcBorders>
          </w:tcPr>
          <w:p w14:paraId="66C67773" w14:textId="14D05709" w:rsidR="00B43D50" w:rsidRPr="00DD0F82" w:rsidRDefault="003B01CE" w:rsidP="00B43D50">
            <w:pPr>
              <w:spacing w:line="240" w:lineRule="auto"/>
              <w:jc w:val="center"/>
              <w:rPr>
                <w:sz w:val="20"/>
                <w:szCs w:val="20"/>
              </w:rPr>
            </w:pPr>
            <w:r w:rsidRPr="00DD0F82">
              <w:rPr>
                <w:sz w:val="20"/>
                <w:szCs w:val="20"/>
              </w:rPr>
              <w:t>-</w:t>
            </w:r>
          </w:p>
        </w:tc>
      </w:tr>
      <w:tr w:rsidR="00B43D50" w:rsidRPr="00DD0F82" w14:paraId="46CFC316"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71119EB3" w14:textId="23DA1F7F" w:rsidR="00B43D50" w:rsidRPr="00DD0F82" w:rsidRDefault="00BD7B7C" w:rsidP="00AF4E25">
            <w:pPr>
              <w:spacing w:line="240" w:lineRule="auto"/>
              <w:jc w:val="center"/>
              <w:rPr>
                <w:b/>
                <w:sz w:val="20"/>
                <w:szCs w:val="20"/>
              </w:rPr>
            </w:pPr>
            <w:r w:rsidRPr="00DD0F82">
              <w:rPr>
                <w:b/>
                <w:sz w:val="20"/>
                <w:szCs w:val="20"/>
              </w:rPr>
              <w:t>3</w:t>
            </w:r>
          </w:p>
        </w:tc>
        <w:tc>
          <w:tcPr>
            <w:tcW w:w="14170" w:type="dxa"/>
            <w:gridSpan w:val="6"/>
            <w:tcBorders>
              <w:top w:val="single" w:sz="4" w:space="0" w:color="auto"/>
              <w:left w:val="single" w:sz="4" w:space="0" w:color="auto"/>
              <w:bottom w:val="single" w:sz="4" w:space="0" w:color="auto"/>
              <w:right w:val="single" w:sz="4" w:space="0" w:color="auto"/>
            </w:tcBorders>
          </w:tcPr>
          <w:p w14:paraId="1ED404FB" w14:textId="6193C59A" w:rsidR="00B43D50" w:rsidRPr="00DD0F82" w:rsidRDefault="00C37D74" w:rsidP="003B01CE">
            <w:pPr>
              <w:spacing w:line="240" w:lineRule="auto"/>
              <w:jc w:val="center"/>
              <w:rPr>
                <w:sz w:val="20"/>
                <w:szCs w:val="20"/>
              </w:rPr>
            </w:pPr>
            <w:r w:rsidRPr="00DD0F82">
              <w:rPr>
                <w:b/>
                <w:sz w:val="20"/>
                <w:szCs w:val="20"/>
              </w:rPr>
              <w:t>ОКС Т</w:t>
            </w:r>
            <w:r w:rsidR="00B43D50" w:rsidRPr="00DD0F82">
              <w:rPr>
                <w:b/>
                <w:sz w:val="20"/>
                <w:szCs w:val="20"/>
              </w:rPr>
              <w:t>ранспортной инфраструктуры</w:t>
            </w:r>
          </w:p>
        </w:tc>
      </w:tr>
      <w:tr w:rsidR="00BD7B7C" w:rsidRPr="00DD0F82" w14:paraId="658EF569"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74001F21" w14:textId="76691298" w:rsidR="00BD7B7C" w:rsidRPr="00DD0F82" w:rsidRDefault="00BD7B7C" w:rsidP="00AF4E25">
            <w:pPr>
              <w:spacing w:line="240" w:lineRule="auto"/>
              <w:jc w:val="center"/>
              <w:rPr>
                <w:b/>
                <w:sz w:val="20"/>
                <w:szCs w:val="20"/>
              </w:rPr>
            </w:pPr>
            <w:r w:rsidRPr="00DD0F82">
              <w:rPr>
                <w:b/>
                <w:sz w:val="20"/>
                <w:szCs w:val="20"/>
              </w:rPr>
              <w:t>3.1</w:t>
            </w:r>
          </w:p>
        </w:tc>
        <w:tc>
          <w:tcPr>
            <w:tcW w:w="14170" w:type="dxa"/>
            <w:gridSpan w:val="6"/>
            <w:tcBorders>
              <w:top w:val="single" w:sz="4" w:space="0" w:color="auto"/>
              <w:left w:val="single" w:sz="4" w:space="0" w:color="auto"/>
              <w:bottom w:val="single" w:sz="4" w:space="0" w:color="auto"/>
              <w:right w:val="single" w:sz="4" w:space="0" w:color="auto"/>
            </w:tcBorders>
          </w:tcPr>
          <w:p w14:paraId="43B72EE6" w14:textId="7D892EEE" w:rsidR="00BD7B7C" w:rsidRPr="00DD0F82" w:rsidRDefault="00BD7B7C" w:rsidP="00C37D74">
            <w:pPr>
              <w:spacing w:line="240" w:lineRule="auto"/>
              <w:jc w:val="center"/>
              <w:rPr>
                <w:b/>
                <w:sz w:val="20"/>
                <w:szCs w:val="20"/>
              </w:rPr>
            </w:pPr>
            <w:r w:rsidRPr="00DD0F82">
              <w:rPr>
                <w:b/>
                <w:sz w:val="20"/>
                <w:szCs w:val="20"/>
              </w:rPr>
              <w:t xml:space="preserve">ОКС </w:t>
            </w:r>
            <w:r w:rsidR="00C37D74" w:rsidRPr="00DD0F82">
              <w:rPr>
                <w:b/>
                <w:sz w:val="20"/>
                <w:szCs w:val="20"/>
              </w:rPr>
              <w:t>А</w:t>
            </w:r>
            <w:r w:rsidRPr="00DD0F82">
              <w:rPr>
                <w:b/>
                <w:sz w:val="20"/>
                <w:szCs w:val="20"/>
              </w:rPr>
              <w:t>втомобильного транспорта</w:t>
            </w:r>
          </w:p>
        </w:tc>
      </w:tr>
      <w:tr w:rsidR="00B43D50" w:rsidRPr="00DD0F82" w14:paraId="1AC630F5"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2B7BFBC9" w14:textId="77777777" w:rsidR="00B43D50" w:rsidRPr="00DD0F82" w:rsidRDefault="00B43D50" w:rsidP="00AF4E25">
            <w:pPr>
              <w:pStyle w:val="ab"/>
              <w:numPr>
                <w:ilvl w:val="0"/>
                <w:numId w:val="28"/>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9E57669" w14:textId="4EB426E1" w:rsidR="00B43D50" w:rsidRPr="00DD0F82" w:rsidRDefault="00B43D50" w:rsidP="003B01CE">
            <w:pPr>
              <w:spacing w:line="240" w:lineRule="auto"/>
              <w:jc w:val="left"/>
              <w:rPr>
                <w:sz w:val="20"/>
                <w:szCs w:val="20"/>
              </w:rPr>
            </w:pPr>
            <w:r w:rsidRPr="00DD0F82">
              <w:rPr>
                <w:sz w:val="20"/>
                <w:szCs w:val="20"/>
              </w:rPr>
              <w:t xml:space="preserve">Строительство, </w:t>
            </w:r>
            <w:r w:rsidR="00BD7B7C" w:rsidRPr="00DD0F82">
              <w:rPr>
                <w:sz w:val="20"/>
                <w:szCs w:val="20"/>
              </w:rPr>
              <w:t>реконструкция улично</w:t>
            </w:r>
            <w:r w:rsidRPr="00DD0F82">
              <w:rPr>
                <w:sz w:val="20"/>
                <w:szCs w:val="20"/>
              </w:rPr>
              <w:t xml:space="preserve">-дорожной сети </w:t>
            </w:r>
          </w:p>
          <w:p w14:paraId="52FC72A2" w14:textId="77777777"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14:paraId="4E770ADC" w14:textId="3346F4C1" w:rsidR="00B43D50" w:rsidRPr="00DD0F82" w:rsidRDefault="00B43D50"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08B17572" w14:textId="77777777" w:rsidR="00B43D50" w:rsidRPr="00DD0F82" w:rsidRDefault="00B43D50" w:rsidP="003B01CE">
            <w:pPr>
              <w:spacing w:line="240" w:lineRule="auto"/>
              <w:jc w:val="left"/>
              <w:rPr>
                <w:sz w:val="20"/>
                <w:szCs w:val="20"/>
              </w:rPr>
            </w:pPr>
            <w:r w:rsidRPr="00DD0F82">
              <w:rPr>
                <w:sz w:val="20"/>
                <w:szCs w:val="20"/>
              </w:rPr>
              <w:t>1) Строительство</w:t>
            </w:r>
          </w:p>
          <w:p w14:paraId="1AF340AD" w14:textId="64497EA5" w:rsidR="00B43D50" w:rsidRPr="00DD0F82" w:rsidRDefault="00B43D50" w:rsidP="003B01CE">
            <w:pPr>
              <w:spacing w:line="240" w:lineRule="auto"/>
              <w:jc w:val="left"/>
              <w:rPr>
                <w:sz w:val="20"/>
                <w:szCs w:val="20"/>
              </w:rPr>
            </w:pPr>
            <w:r w:rsidRPr="00DD0F82">
              <w:rPr>
                <w:sz w:val="20"/>
                <w:szCs w:val="20"/>
              </w:rPr>
              <w:t xml:space="preserve">2) </w:t>
            </w:r>
            <w:r w:rsidRPr="00DD0F82">
              <w:rPr>
                <w:sz w:val="20"/>
                <w:szCs w:val="20"/>
                <w:lang w:val="en-US"/>
              </w:rPr>
              <w:t>I</w:t>
            </w:r>
            <w:r w:rsidRPr="00DD0F82">
              <w:rPr>
                <w:sz w:val="20"/>
                <w:szCs w:val="20"/>
              </w:rPr>
              <w:t>-я очередь;</w:t>
            </w:r>
          </w:p>
          <w:p w14:paraId="47E886A5" w14:textId="0104F169" w:rsidR="00B43D50" w:rsidRPr="00DD0F82" w:rsidRDefault="00B43D50" w:rsidP="003B01CE">
            <w:pPr>
              <w:spacing w:line="240" w:lineRule="auto"/>
              <w:jc w:val="left"/>
              <w:rPr>
                <w:b/>
                <w:sz w:val="20"/>
                <w:szCs w:val="20"/>
              </w:rPr>
            </w:pPr>
            <w:r w:rsidRPr="00DD0F82">
              <w:rPr>
                <w:sz w:val="20"/>
                <w:szCs w:val="20"/>
              </w:rPr>
              <w:t>3) Расчетный срок</w:t>
            </w:r>
          </w:p>
        </w:tc>
        <w:tc>
          <w:tcPr>
            <w:tcW w:w="2413" w:type="dxa"/>
            <w:tcBorders>
              <w:top w:val="single" w:sz="4" w:space="0" w:color="auto"/>
              <w:left w:val="single" w:sz="4" w:space="0" w:color="auto"/>
              <w:bottom w:val="single" w:sz="4" w:space="0" w:color="auto"/>
              <w:right w:val="single" w:sz="4" w:space="0" w:color="auto"/>
            </w:tcBorders>
          </w:tcPr>
          <w:p w14:paraId="3E8230EC" w14:textId="35AE0457" w:rsidR="00B43D50" w:rsidRPr="00DD0F82" w:rsidRDefault="00B43D50" w:rsidP="003B01CE">
            <w:pPr>
              <w:spacing w:line="240" w:lineRule="auto"/>
              <w:jc w:val="left"/>
              <w:rPr>
                <w:sz w:val="20"/>
                <w:szCs w:val="20"/>
              </w:rPr>
            </w:pPr>
            <w:r w:rsidRPr="00DD0F82">
              <w:rPr>
                <w:rFonts w:eastAsia="Times New Roman"/>
                <w:sz w:val="20"/>
                <w:szCs w:val="20"/>
                <w:lang w:eastAsia="ru-RU"/>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239BA46E" w14:textId="6FE9441D" w:rsidR="00B43D50" w:rsidRPr="00DD0F82" w:rsidRDefault="00B43D50" w:rsidP="00B43D50">
            <w:pPr>
              <w:spacing w:line="240" w:lineRule="auto"/>
              <w:jc w:val="center"/>
              <w:rPr>
                <w:b/>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14:paraId="6654CEB5" w14:textId="0179A4FD" w:rsidR="00B43D50" w:rsidRPr="00DD0F82" w:rsidRDefault="00B43D50" w:rsidP="003B01CE">
            <w:pPr>
              <w:spacing w:line="240" w:lineRule="auto"/>
              <w:jc w:val="left"/>
              <w:rPr>
                <w:b/>
                <w:sz w:val="20"/>
                <w:szCs w:val="20"/>
              </w:rPr>
            </w:pPr>
            <w:r w:rsidRPr="00DD0F82">
              <w:rPr>
                <w:b/>
                <w:sz w:val="20"/>
                <w:szCs w:val="20"/>
              </w:rPr>
              <w:t>Протяженность:</w:t>
            </w:r>
          </w:p>
          <w:p w14:paraId="29D82E0F" w14:textId="5AF1A448" w:rsidR="00B43D50" w:rsidRPr="00DD0F82" w:rsidRDefault="00B43D50" w:rsidP="003B01CE">
            <w:pPr>
              <w:numPr>
                <w:ilvl w:val="0"/>
                <w:numId w:val="23"/>
              </w:numPr>
              <w:spacing w:line="240" w:lineRule="auto"/>
              <w:ind w:left="173" w:hanging="142"/>
              <w:jc w:val="left"/>
              <w:rPr>
                <w:sz w:val="20"/>
                <w:szCs w:val="20"/>
              </w:rPr>
            </w:pPr>
            <w:r w:rsidRPr="00DD0F82">
              <w:rPr>
                <w:sz w:val="20"/>
                <w:szCs w:val="20"/>
              </w:rPr>
              <w:t xml:space="preserve">основная улица сельского поселения – </w:t>
            </w:r>
            <w:r w:rsidR="003B01CE" w:rsidRPr="00DD0F82">
              <w:rPr>
                <w:sz w:val="20"/>
                <w:szCs w:val="20"/>
              </w:rPr>
              <w:br/>
            </w:r>
            <w:r w:rsidRPr="00DD0F82">
              <w:rPr>
                <w:sz w:val="20"/>
                <w:szCs w:val="20"/>
              </w:rPr>
              <w:t>1,945 км;</w:t>
            </w:r>
          </w:p>
          <w:p w14:paraId="24FFC982" w14:textId="66F37739" w:rsidR="00B43D50" w:rsidRPr="00DD0F82" w:rsidRDefault="003B01CE" w:rsidP="003B01CE">
            <w:pPr>
              <w:numPr>
                <w:ilvl w:val="0"/>
                <w:numId w:val="23"/>
              </w:numPr>
              <w:spacing w:line="240" w:lineRule="auto"/>
              <w:ind w:left="173" w:hanging="142"/>
              <w:jc w:val="left"/>
              <w:rPr>
                <w:b/>
                <w:sz w:val="20"/>
                <w:szCs w:val="20"/>
              </w:rPr>
            </w:pPr>
            <w:r w:rsidRPr="00DD0F82">
              <w:rPr>
                <w:sz w:val="20"/>
                <w:szCs w:val="20"/>
              </w:rPr>
              <w:t>мес</w:t>
            </w:r>
            <w:r w:rsidR="00B9765A" w:rsidRPr="00DD0F82">
              <w:rPr>
                <w:sz w:val="20"/>
                <w:szCs w:val="20"/>
              </w:rPr>
              <w:t>тная улица – 6,</w:t>
            </w:r>
            <w:r w:rsidRPr="00DD0F82">
              <w:rPr>
                <w:sz w:val="20"/>
                <w:szCs w:val="20"/>
              </w:rPr>
              <w:t>10 км</w:t>
            </w:r>
          </w:p>
        </w:tc>
        <w:tc>
          <w:tcPr>
            <w:tcW w:w="2269" w:type="dxa"/>
            <w:tcBorders>
              <w:top w:val="single" w:sz="4" w:space="0" w:color="auto"/>
              <w:left w:val="single" w:sz="4" w:space="0" w:color="auto"/>
              <w:bottom w:val="single" w:sz="4" w:space="0" w:color="auto"/>
              <w:right w:val="single" w:sz="4" w:space="0" w:color="auto"/>
            </w:tcBorders>
          </w:tcPr>
          <w:p w14:paraId="03E246E3" w14:textId="506873E1" w:rsidR="00B43D50" w:rsidRPr="00DD0F82" w:rsidRDefault="00B43D50" w:rsidP="003B01CE">
            <w:pPr>
              <w:spacing w:line="240" w:lineRule="auto"/>
              <w:jc w:val="left"/>
              <w:rPr>
                <w:sz w:val="20"/>
                <w:szCs w:val="20"/>
              </w:rPr>
            </w:pPr>
            <w:r w:rsidRPr="00DD0F82">
              <w:rPr>
                <w:sz w:val="20"/>
                <w:szCs w:val="20"/>
              </w:rPr>
              <w:t>Установление зоны с особыми условиями использования территории не требуется</w:t>
            </w:r>
          </w:p>
        </w:tc>
      </w:tr>
      <w:tr w:rsidR="00BD7B7C" w:rsidRPr="00DD0F82" w14:paraId="586DC4A4"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4050ED36" w14:textId="656BAD32" w:rsidR="00BD7B7C" w:rsidRPr="00DD0F82" w:rsidRDefault="00BD7B7C" w:rsidP="00AF4E25">
            <w:pPr>
              <w:pStyle w:val="ab"/>
              <w:numPr>
                <w:ilvl w:val="0"/>
                <w:numId w:val="28"/>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74FC4D1" w14:textId="77777777" w:rsidR="00BD7B7C" w:rsidRPr="00DD0F82" w:rsidRDefault="00BD7B7C" w:rsidP="003B01CE">
            <w:pPr>
              <w:spacing w:line="240" w:lineRule="auto"/>
              <w:jc w:val="left"/>
              <w:rPr>
                <w:sz w:val="20"/>
                <w:szCs w:val="20"/>
              </w:rPr>
            </w:pPr>
            <w:r w:rsidRPr="00DD0F82">
              <w:rPr>
                <w:sz w:val="20"/>
                <w:szCs w:val="20"/>
              </w:rPr>
              <w:t xml:space="preserve">Строительство станции технического обслуживания </w:t>
            </w:r>
          </w:p>
          <w:p w14:paraId="7A3E6A1A" w14:textId="77777777" w:rsidR="00BD7B7C" w:rsidRPr="00DD0F82" w:rsidRDefault="00BD7B7C" w:rsidP="003B01CE">
            <w:pPr>
              <w:spacing w:line="240" w:lineRule="auto"/>
              <w:jc w:val="left"/>
              <w:rPr>
                <w:b/>
                <w:color w:val="000000"/>
                <w:sz w:val="20"/>
                <w:szCs w:val="20"/>
              </w:rPr>
            </w:pPr>
            <w:r w:rsidRPr="00DD0F82">
              <w:rPr>
                <w:b/>
                <w:color w:val="000000"/>
                <w:sz w:val="20"/>
                <w:szCs w:val="20"/>
              </w:rPr>
              <w:t>Местоположение:</w:t>
            </w:r>
          </w:p>
          <w:p w14:paraId="7BA91205" w14:textId="4428592B" w:rsidR="00BD7B7C" w:rsidRPr="00DD0F82" w:rsidRDefault="00BD7B7C"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3D675AFA" w14:textId="77777777" w:rsidR="00BD7B7C" w:rsidRPr="00DD0F82" w:rsidRDefault="00BD7B7C" w:rsidP="003B01CE">
            <w:pPr>
              <w:spacing w:line="240" w:lineRule="auto"/>
              <w:jc w:val="left"/>
              <w:rPr>
                <w:sz w:val="20"/>
                <w:szCs w:val="20"/>
              </w:rPr>
            </w:pPr>
            <w:r w:rsidRPr="00DD0F82">
              <w:rPr>
                <w:sz w:val="20"/>
                <w:szCs w:val="20"/>
              </w:rPr>
              <w:t>1) Строительство</w:t>
            </w:r>
          </w:p>
          <w:p w14:paraId="20254F1E" w14:textId="47CD0443" w:rsidR="00BD7B7C" w:rsidRPr="00DD0F82" w:rsidRDefault="00BD7B7C" w:rsidP="003B01CE">
            <w:pPr>
              <w:spacing w:line="240" w:lineRule="auto"/>
              <w:jc w:val="left"/>
              <w:rPr>
                <w:b/>
                <w:sz w:val="20"/>
                <w:szCs w:val="20"/>
              </w:rPr>
            </w:pPr>
            <w:r w:rsidRPr="00DD0F82">
              <w:rPr>
                <w:sz w:val="20"/>
                <w:szCs w:val="20"/>
              </w:rPr>
              <w:t xml:space="preserve">2) </w:t>
            </w:r>
            <w:r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5258EAC5" w14:textId="14F3E0AD" w:rsidR="00BD7B7C" w:rsidRPr="00DD0F82" w:rsidRDefault="00BD7B7C" w:rsidP="003B01CE">
            <w:pPr>
              <w:spacing w:line="240" w:lineRule="auto"/>
              <w:jc w:val="left"/>
              <w:rPr>
                <w:sz w:val="20"/>
                <w:szCs w:val="20"/>
              </w:rPr>
            </w:pPr>
            <w:r w:rsidRPr="00DD0F82">
              <w:rPr>
                <w:rFonts w:eastAsia="Times New Roman"/>
                <w:sz w:val="20"/>
                <w:szCs w:val="20"/>
                <w:lang w:eastAsia="ru-RU"/>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38335C3C" w14:textId="701E1082" w:rsidR="00BD7B7C" w:rsidRPr="00DD0F82" w:rsidRDefault="00BD7B7C" w:rsidP="003B01CE">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14:paraId="25664D61" w14:textId="76E9F6C5" w:rsidR="00BD7B7C" w:rsidRPr="00DD0F82" w:rsidRDefault="003B01CE" w:rsidP="003B01CE">
            <w:pPr>
              <w:spacing w:line="240" w:lineRule="auto"/>
              <w:jc w:val="left"/>
              <w:rPr>
                <w:sz w:val="20"/>
                <w:szCs w:val="20"/>
              </w:rPr>
            </w:pPr>
            <w:r w:rsidRPr="00DD0F82">
              <w:rPr>
                <w:sz w:val="20"/>
                <w:szCs w:val="20"/>
              </w:rPr>
              <w:t>1 объект (</w:t>
            </w:r>
            <w:r w:rsidR="00BD7B7C" w:rsidRPr="00DD0F82">
              <w:rPr>
                <w:sz w:val="20"/>
                <w:szCs w:val="20"/>
              </w:rPr>
              <w:t xml:space="preserve">4 поста) </w:t>
            </w:r>
          </w:p>
        </w:tc>
        <w:tc>
          <w:tcPr>
            <w:tcW w:w="2269" w:type="dxa"/>
            <w:vMerge w:val="restart"/>
            <w:tcBorders>
              <w:top w:val="single" w:sz="4" w:space="0" w:color="auto"/>
              <w:left w:val="single" w:sz="4" w:space="0" w:color="auto"/>
              <w:right w:val="single" w:sz="4" w:space="0" w:color="auto"/>
            </w:tcBorders>
          </w:tcPr>
          <w:p w14:paraId="60B34513" w14:textId="759F2B41" w:rsidR="00BD7B7C" w:rsidRPr="00DD0F82" w:rsidRDefault="00BD7B7C" w:rsidP="003B01CE">
            <w:pPr>
              <w:spacing w:line="240" w:lineRule="auto"/>
              <w:jc w:val="left"/>
              <w:rPr>
                <w:sz w:val="20"/>
                <w:szCs w:val="20"/>
              </w:rPr>
            </w:pPr>
            <w:r w:rsidRPr="00DD0F82">
              <w:rPr>
                <w:sz w:val="20"/>
                <w:szCs w:val="20"/>
              </w:rPr>
              <w:t>Санитарно-защитная зона, м/класс предприятия по СанПиН 2.2.1/2.1.1.1200-03</w:t>
            </w:r>
          </w:p>
        </w:tc>
      </w:tr>
      <w:tr w:rsidR="00BD7B7C" w:rsidRPr="00DD0F82" w14:paraId="3830C846" w14:textId="77777777"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14:paraId="061DA026" w14:textId="77777777" w:rsidR="00BD7B7C" w:rsidRPr="00DD0F82" w:rsidRDefault="00BD7B7C" w:rsidP="00AF4E25">
            <w:pPr>
              <w:pStyle w:val="ab"/>
              <w:numPr>
                <w:ilvl w:val="0"/>
                <w:numId w:val="28"/>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3BD37B4" w14:textId="77777777" w:rsidR="00BD7B7C" w:rsidRPr="00DD0F82" w:rsidRDefault="00BD7B7C" w:rsidP="003B01CE">
            <w:pPr>
              <w:spacing w:line="240" w:lineRule="auto"/>
              <w:jc w:val="left"/>
              <w:rPr>
                <w:sz w:val="20"/>
                <w:szCs w:val="20"/>
              </w:rPr>
            </w:pPr>
            <w:r w:rsidRPr="00DD0F82">
              <w:rPr>
                <w:sz w:val="20"/>
                <w:szCs w:val="20"/>
              </w:rPr>
              <w:t>Строительство автомойки</w:t>
            </w:r>
          </w:p>
          <w:p w14:paraId="194A3ECB" w14:textId="77777777" w:rsidR="00BD7B7C" w:rsidRPr="00DD0F82" w:rsidRDefault="00BD7B7C" w:rsidP="003B01CE">
            <w:pPr>
              <w:spacing w:line="240" w:lineRule="auto"/>
              <w:jc w:val="left"/>
              <w:rPr>
                <w:b/>
                <w:color w:val="000000"/>
                <w:sz w:val="20"/>
                <w:szCs w:val="20"/>
              </w:rPr>
            </w:pPr>
            <w:r w:rsidRPr="00DD0F82">
              <w:rPr>
                <w:b/>
                <w:color w:val="000000"/>
                <w:sz w:val="20"/>
                <w:szCs w:val="20"/>
              </w:rPr>
              <w:t>Местоположение:</w:t>
            </w:r>
          </w:p>
          <w:p w14:paraId="399579BE" w14:textId="12AA8898" w:rsidR="00BD7B7C" w:rsidRPr="00DD0F82" w:rsidRDefault="00BD7B7C"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14:paraId="772BF100" w14:textId="77777777" w:rsidR="00BD7B7C" w:rsidRPr="00DD0F82" w:rsidRDefault="00BD7B7C" w:rsidP="003B01CE">
            <w:pPr>
              <w:spacing w:line="240" w:lineRule="auto"/>
              <w:jc w:val="left"/>
              <w:rPr>
                <w:sz w:val="20"/>
                <w:szCs w:val="20"/>
              </w:rPr>
            </w:pPr>
            <w:r w:rsidRPr="00DD0F82">
              <w:rPr>
                <w:sz w:val="20"/>
                <w:szCs w:val="20"/>
              </w:rPr>
              <w:t>1) Строительство</w:t>
            </w:r>
          </w:p>
          <w:p w14:paraId="366C40BF" w14:textId="6BC982B6" w:rsidR="00BD7B7C" w:rsidRPr="00DD0F82" w:rsidRDefault="00BD7B7C" w:rsidP="003B01CE">
            <w:pPr>
              <w:spacing w:line="240" w:lineRule="auto"/>
              <w:jc w:val="left"/>
              <w:rPr>
                <w:b/>
                <w:sz w:val="20"/>
                <w:szCs w:val="20"/>
              </w:rPr>
            </w:pPr>
            <w:r w:rsidRPr="00DD0F82">
              <w:rPr>
                <w:sz w:val="20"/>
                <w:szCs w:val="20"/>
              </w:rPr>
              <w:t xml:space="preserve">2) </w:t>
            </w:r>
            <w:r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14:paraId="71FCA73D" w14:textId="325A9694" w:rsidR="00BD7B7C" w:rsidRPr="00DD0F82" w:rsidRDefault="00BD7B7C" w:rsidP="003B01CE">
            <w:pPr>
              <w:spacing w:line="240" w:lineRule="auto"/>
              <w:jc w:val="left"/>
              <w:rPr>
                <w:sz w:val="20"/>
                <w:szCs w:val="20"/>
              </w:rPr>
            </w:pPr>
            <w:r w:rsidRPr="00DD0F82">
              <w:rPr>
                <w:rFonts w:eastAsia="Times New Roman"/>
                <w:sz w:val="20"/>
                <w:szCs w:val="20"/>
                <w:lang w:eastAsia="ru-RU"/>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14:paraId="04A8D6C9" w14:textId="584F84EE" w:rsidR="00BD7B7C" w:rsidRPr="00DD0F82" w:rsidRDefault="00BD7B7C" w:rsidP="003B01CE">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14:paraId="5C4487CD" w14:textId="6D9B8F75" w:rsidR="00BD7B7C" w:rsidRPr="00DD0F82" w:rsidRDefault="003B01CE" w:rsidP="003B01CE">
            <w:pPr>
              <w:spacing w:line="240" w:lineRule="auto"/>
              <w:jc w:val="left"/>
              <w:rPr>
                <w:sz w:val="20"/>
                <w:szCs w:val="20"/>
              </w:rPr>
            </w:pPr>
            <w:r w:rsidRPr="00DD0F82">
              <w:rPr>
                <w:sz w:val="20"/>
                <w:szCs w:val="20"/>
              </w:rPr>
              <w:t>1 объект (</w:t>
            </w:r>
            <w:r w:rsidR="00BD7B7C" w:rsidRPr="00DD0F82">
              <w:rPr>
                <w:sz w:val="20"/>
                <w:szCs w:val="20"/>
              </w:rPr>
              <w:t>2 поста)</w:t>
            </w:r>
          </w:p>
        </w:tc>
        <w:tc>
          <w:tcPr>
            <w:tcW w:w="2269" w:type="dxa"/>
            <w:vMerge/>
            <w:tcBorders>
              <w:left w:val="single" w:sz="4" w:space="0" w:color="auto"/>
              <w:bottom w:val="single" w:sz="4" w:space="0" w:color="auto"/>
              <w:right w:val="single" w:sz="4" w:space="0" w:color="auto"/>
            </w:tcBorders>
          </w:tcPr>
          <w:p w14:paraId="4C1AB8CF" w14:textId="77777777" w:rsidR="00BD7B7C" w:rsidRPr="00DD0F82" w:rsidRDefault="00BD7B7C" w:rsidP="00BD7B7C">
            <w:pPr>
              <w:spacing w:line="240" w:lineRule="auto"/>
              <w:jc w:val="center"/>
              <w:rPr>
                <w:sz w:val="20"/>
                <w:szCs w:val="20"/>
              </w:rPr>
            </w:pPr>
          </w:p>
        </w:tc>
      </w:tr>
    </w:tbl>
    <w:p w14:paraId="6B6111B2" w14:textId="5DBDC08F" w:rsidR="009B4A45" w:rsidRPr="00DD0F82" w:rsidRDefault="009B4A45" w:rsidP="00006676">
      <w:pPr>
        <w:contextualSpacing/>
        <w:rPr>
          <w:bCs/>
          <w:sz w:val="22"/>
        </w:rPr>
        <w:sectPr w:rsidR="009B4A45" w:rsidRPr="00DD0F82" w:rsidSect="001C7563">
          <w:footerReference w:type="default" r:id="rId23"/>
          <w:pgSz w:w="16838" w:h="11906" w:orient="landscape"/>
          <w:pgMar w:top="1418" w:right="1134" w:bottom="567" w:left="1134" w:header="567" w:footer="567" w:gutter="0"/>
          <w:cols w:space="708"/>
          <w:docGrid w:linePitch="360"/>
        </w:sectPr>
      </w:pPr>
    </w:p>
    <w:p w14:paraId="05F0B861" w14:textId="72CC07C1" w:rsidR="000F5E2E" w:rsidRPr="00DD0F82" w:rsidRDefault="00D01EE9" w:rsidP="001B7E82">
      <w:pPr>
        <w:pStyle w:val="1"/>
        <w:spacing w:before="120" w:after="0" w:line="300" w:lineRule="auto"/>
        <w:rPr>
          <w:rFonts w:ascii="Times New Roman" w:hAnsi="Times New Roman" w:cs="Times New Roman"/>
          <w:sz w:val="28"/>
          <w:szCs w:val="28"/>
        </w:rPr>
      </w:pPr>
      <w:bookmarkStart w:id="11" w:name="_Toc507506071"/>
      <w:r w:rsidRPr="00DD0F82">
        <w:rPr>
          <w:rFonts w:ascii="Times New Roman" w:hAnsi="Times New Roman" w:cs="Times New Roman"/>
          <w:sz w:val="28"/>
          <w:szCs w:val="28"/>
        </w:rPr>
        <w:t xml:space="preserve">РАЗДЕЛ </w:t>
      </w:r>
      <w:r w:rsidR="000F5E2E" w:rsidRPr="00DD0F82">
        <w:rPr>
          <w:rFonts w:ascii="Times New Roman" w:hAnsi="Times New Roman" w:cs="Times New Roman"/>
          <w:sz w:val="28"/>
          <w:szCs w:val="28"/>
        </w:rPr>
        <w:t xml:space="preserve">3. </w:t>
      </w:r>
      <w:r w:rsidRPr="00DD0F82">
        <w:rPr>
          <w:rFonts w:ascii="Times New Roman" w:hAnsi="Times New Roman" w:cs="Times New Roman"/>
          <w:sz w:val="28"/>
          <w:szCs w:val="28"/>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bookmarkEnd w:id="11"/>
    </w:p>
    <w:p w14:paraId="7EDE0520" w14:textId="2B4AF11B" w:rsidR="000F5E2E" w:rsidRPr="00DD0F82" w:rsidRDefault="000F5E2E" w:rsidP="00D20E6F">
      <w:pPr>
        <w:tabs>
          <w:tab w:val="left" w:pos="993"/>
          <w:tab w:val="left" w:pos="9498"/>
        </w:tabs>
        <w:autoSpaceDE w:val="0"/>
        <w:autoSpaceDN w:val="0"/>
        <w:adjustRightInd w:val="0"/>
        <w:spacing w:line="300" w:lineRule="auto"/>
        <w:ind w:firstLine="709"/>
        <w:rPr>
          <w:szCs w:val="24"/>
        </w:rPr>
      </w:pPr>
      <w:r w:rsidRPr="00DD0F82">
        <w:rPr>
          <w:bCs/>
          <w:szCs w:val="24"/>
        </w:rPr>
        <w:t xml:space="preserve">Положения </w:t>
      </w:r>
      <w:r w:rsidRPr="00DD0F82">
        <w:rPr>
          <w:szCs w:val="24"/>
        </w:rPr>
        <w:t xml:space="preserve">по реализации функционального зонирования генерального плана </w:t>
      </w:r>
      <w:r w:rsidR="00715DE6" w:rsidRPr="00DD0F82">
        <w:rPr>
          <w:szCs w:val="24"/>
        </w:rPr>
        <w:t xml:space="preserve">муниципального образования </w:t>
      </w:r>
      <w:r w:rsidR="00941BE6" w:rsidRPr="00DD0F82">
        <w:rPr>
          <w:szCs w:val="24"/>
        </w:rPr>
        <w:t xml:space="preserve">сельское </w:t>
      </w:r>
      <w:r w:rsidR="00EF420A" w:rsidRPr="00DD0F82">
        <w:rPr>
          <w:szCs w:val="24"/>
        </w:rPr>
        <w:t xml:space="preserve">поселение </w:t>
      </w:r>
      <w:r w:rsidR="00941BE6" w:rsidRPr="00DD0F82">
        <w:rPr>
          <w:szCs w:val="24"/>
        </w:rPr>
        <w:t>Каркатеевы</w:t>
      </w:r>
      <w:r w:rsidR="00715DE6" w:rsidRPr="00DD0F82">
        <w:rPr>
          <w:szCs w:val="24"/>
        </w:rPr>
        <w:t xml:space="preserve"> </w:t>
      </w:r>
      <w:r w:rsidRPr="00DD0F82">
        <w:rPr>
          <w:szCs w:val="24"/>
        </w:rPr>
        <w:t xml:space="preserve">в виде описания назначений функциональных зон определены в таблице </w:t>
      </w:r>
      <w:r w:rsidR="00D11A85" w:rsidRPr="00DD0F82">
        <w:rPr>
          <w:szCs w:val="24"/>
        </w:rPr>
        <w:t>3</w:t>
      </w:r>
      <w:r w:rsidRPr="00DD0F82">
        <w:rPr>
          <w:szCs w:val="24"/>
        </w:rPr>
        <w:t>.1.</w:t>
      </w:r>
    </w:p>
    <w:p w14:paraId="26779D0E" w14:textId="6813704E" w:rsidR="000F5E2E" w:rsidRPr="00DD0F82" w:rsidRDefault="000F5E2E" w:rsidP="004F796E">
      <w:pPr>
        <w:spacing w:line="300" w:lineRule="auto"/>
        <w:ind w:firstLine="708"/>
        <w:rPr>
          <w:bCs/>
          <w:szCs w:val="24"/>
        </w:rPr>
      </w:pPr>
      <w:r w:rsidRPr="00DD0F82">
        <w:rPr>
          <w:bCs/>
          <w:szCs w:val="24"/>
        </w:rPr>
        <w:t xml:space="preserve">Границы функциональных зон отображены на </w:t>
      </w:r>
      <w:r w:rsidR="00B9765A" w:rsidRPr="00DD0F82">
        <w:rPr>
          <w:bCs/>
          <w:szCs w:val="24"/>
        </w:rPr>
        <w:t>Карте 7. Карта функциональных зон поселения.</w:t>
      </w:r>
    </w:p>
    <w:p w14:paraId="67596EF8" w14:textId="77777777" w:rsidR="00D20E6F" w:rsidRPr="00DD0F82" w:rsidRDefault="00D20E6F" w:rsidP="00D20E6F">
      <w:pPr>
        <w:spacing w:line="300" w:lineRule="auto"/>
        <w:ind w:firstLine="708"/>
        <w:jc w:val="left"/>
        <w:rPr>
          <w:bCs/>
          <w:sz w:val="22"/>
        </w:rPr>
        <w:sectPr w:rsidR="00D20E6F" w:rsidRPr="00DD0F82" w:rsidSect="00D20E6F">
          <w:footerReference w:type="default" r:id="rId24"/>
          <w:pgSz w:w="11906" w:h="16838"/>
          <w:pgMar w:top="1134" w:right="567" w:bottom="1134" w:left="1418" w:header="567" w:footer="567" w:gutter="0"/>
          <w:cols w:space="720"/>
          <w:docGrid w:linePitch="326"/>
        </w:sectPr>
      </w:pPr>
    </w:p>
    <w:p w14:paraId="55D0E273" w14:textId="77777777" w:rsidR="00190A3A" w:rsidRPr="00DD0F82" w:rsidRDefault="001E506B" w:rsidP="00FD5D7E">
      <w:pPr>
        <w:tabs>
          <w:tab w:val="left" w:pos="9498"/>
        </w:tabs>
        <w:autoSpaceDE w:val="0"/>
        <w:autoSpaceDN w:val="0"/>
        <w:adjustRightInd w:val="0"/>
        <w:spacing w:line="300" w:lineRule="auto"/>
        <w:jc w:val="right"/>
        <w:rPr>
          <w:rFonts w:eastAsia="Times New Roman"/>
          <w:szCs w:val="24"/>
          <w:lang w:eastAsia="ru-RU"/>
        </w:rPr>
      </w:pPr>
      <w:r w:rsidRPr="00DD0F82">
        <w:rPr>
          <w:rFonts w:eastAsia="Times New Roman"/>
          <w:szCs w:val="24"/>
          <w:lang w:eastAsia="ru-RU"/>
        </w:rPr>
        <w:t>Таблица 3.1</w:t>
      </w:r>
    </w:p>
    <w:p w14:paraId="0A247EC9" w14:textId="1B1F87FE" w:rsidR="00B35BE5" w:rsidRPr="00DD0F82" w:rsidRDefault="001501A6" w:rsidP="00FD5D7E">
      <w:pPr>
        <w:tabs>
          <w:tab w:val="left" w:pos="9498"/>
        </w:tabs>
        <w:autoSpaceDE w:val="0"/>
        <w:autoSpaceDN w:val="0"/>
        <w:adjustRightInd w:val="0"/>
        <w:spacing w:line="300" w:lineRule="auto"/>
        <w:jc w:val="center"/>
        <w:rPr>
          <w:rFonts w:eastAsia="Times New Roman"/>
          <w:szCs w:val="24"/>
          <w:lang w:eastAsia="ru-RU"/>
        </w:rPr>
      </w:pPr>
      <w:r w:rsidRPr="00DD0F82">
        <w:t>Параметры функциональных зон различного назначения и сведения о размещенных в них объектах капитального строительства</w:t>
      </w:r>
    </w:p>
    <w:p w14:paraId="130599B0" w14:textId="77777777" w:rsidR="00FD5D7E" w:rsidRPr="00DD0F82" w:rsidRDefault="00FD5D7E" w:rsidP="00FD5D7E">
      <w:pPr>
        <w:tabs>
          <w:tab w:val="left" w:pos="9498"/>
        </w:tabs>
        <w:autoSpaceDE w:val="0"/>
        <w:autoSpaceDN w:val="0"/>
        <w:adjustRightInd w:val="0"/>
        <w:spacing w:line="14" w:lineRule="auto"/>
        <w:jc w:val="center"/>
        <w:rPr>
          <w:bCs/>
          <w:sz w:val="28"/>
          <w:szCs w:val="28"/>
        </w:rPr>
      </w:pPr>
    </w:p>
    <w:p w14:paraId="09552BA6" w14:textId="77777777" w:rsidR="00715DE6" w:rsidRPr="00DD0F82" w:rsidRDefault="00715DE6" w:rsidP="00715DE6">
      <w:pPr>
        <w:spacing w:line="300" w:lineRule="auto"/>
        <w:ind w:left="-567"/>
        <w:jc w:val="center"/>
        <w:rPr>
          <w:sz w:val="2"/>
          <w:szCs w:val="2"/>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5"/>
        <w:gridCol w:w="3454"/>
        <w:gridCol w:w="2304"/>
        <w:gridCol w:w="2123"/>
      </w:tblGrid>
      <w:tr w:rsidR="00486CB2" w:rsidRPr="00DD0F82" w14:paraId="1A051EDB" w14:textId="77777777" w:rsidTr="00B9765A">
        <w:trPr>
          <w:trHeight w:val="20"/>
          <w:tblHeader/>
        </w:trPr>
        <w:tc>
          <w:tcPr>
            <w:tcW w:w="2335" w:type="pct"/>
            <w:vMerge w:val="restart"/>
            <w:shd w:val="clear" w:color="auto" w:fill="auto"/>
            <w:vAlign w:val="center"/>
          </w:tcPr>
          <w:p w14:paraId="06B44232" w14:textId="312684F5" w:rsidR="00486CB2" w:rsidRPr="00DD0F82" w:rsidRDefault="00486CB2" w:rsidP="009E09C4">
            <w:pPr>
              <w:spacing w:line="240" w:lineRule="auto"/>
              <w:jc w:val="center"/>
              <w:rPr>
                <w:b/>
                <w:bCs/>
                <w:color w:val="000000"/>
                <w:sz w:val="20"/>
                <w:szCs w:val="20"/>
              </w:rPr>
            </w:pPr>
            <w:r w:rsidRPr="00DD0F82">
              <w:rPr>
                <w:b/>
                <w:bCs/>
                <w:color w:val="000000"/>
                <w:sz w:val="20"/>
                <w:szCs w:val="20"/>
              </w:rPr>
              <w:t>Описание назначения функциональных зон</w:t>
            </w:r>
          </w:p>
        </w:tc>
        <w:tc>
          <w:tcPr>
            <w:tcW w:w="1168" w:type="pct"/>
            <w:vMerge w:val="restart"/>
            <w:shd w:val="clear" w:color="auto" w:fill="auto"/>
            <w:vAlign w:val="center"/>
          </w:tcPr>
          <w:p w14:paraId="4C5C21E6" w14:textId="77777777" w:rsidR="00486CB2" w:rsidRPr="00DD0F82" w:rsidRDefault="00486CB2" w:rsidP="009E09C4">
            <w:pPr>
              <w:spacing w:line="240" w:lineRule="auto"/>
              <w:jc w:val="center"/>
              <w:rPr>
                <w:b/>
                <w:bCs/>
                <w:color w:val="000000"/>
                <w:sz w:val="20"/>
                <w:szCs w:val="20"/>
              </w:rPr>
            </w:pPr>
            <w:r w:rsidRPr="00DD0F82">
              <w:rPr>
                <w:b/>
                <w:bCs/>
                <w:color w:val="000000"/>
                <w:sz w:val="20"/>
                <w:szCs w:val="20"/>
              </w:rPr>
              <w:t>Параметры функциональных зон</w:t>
            </w:r>
          </w:p>
        </w:tc>
        <w:tc>
          <w:tcPr>
            <w:tcW w:w="1497" w:type="pct"/>
            <w:gridSpan w:val="2"/>
            <w:shd w:val="clear" w:color="auto" w:fill="auto"/>
            <w:vAlign w:val="center"/>
          </w:tcPr>
          <w:p w14:paraId="058D5511" w14:textId="77777777" w:rsidR="00486CB2" w:rsidRPr="00DD0F82" w:rsidRDefault="00486CB2" w:rsidP="009E09C4">
            <w:pPr>
              <w:spacing w:line="240" w:lineRule="auto"/>
              <w:jc w:val="center"/>
              <w:rPr>
                <w:b/>
                <w:bCs/>
                <w:color w:val="000000"/>
                <w:sz w:val="20"/>
                <w:szCs w:val="20"/>
              </w:rPr>
            </w:pPr>
            <w:r w:rsidRPr="00DD0F82">
              <w:rPr>
                <w:b/>
                <w:bCs/>
                <w:color w:val="000000"/>
                <w:sz w:val="20"/>
                <w:szCs w:val="20"/>
              </w:rPr>
              <w:t>Сведения о планируемых для размещения объектах*</w:t>
            </w:r>
          </w:p>
        </w:tc>
      </w:tr>
      <w:tr w:rsidR="00486CB2" w:rsidRPr="00DD0F82" w14:paraId="07018DDC" w14:textId="77777777" w:rsidTr="00B9765A">
        <w:trPr>
          <w:trHeight w:val="20"/>
          <w:tblHeader/>
        </w:trPr>
        <w:tc>
          <w:tcPr>
            <w:tcW w:w="2335" w:type="pct"/>
            <w:vMerge/>
            <w:shd w:val="clear" w:color="auto" w:fill="auto"/>
            <w:vAlign w:val="center"/>
          </w:tcPr>
          <w:p w14:paraId="517D7B71" w14:textId="77777777" w:rsidR="00486CB2" w:rsidRPr="00DD0F82" w:rsidRDefault="00486CB2" w:rsidP="009E09C4">
            <w:pPr>
              <w:spacing w:line="240" w:lineRule="auto"/>
              <w:jc w:val="center"/>
              <w:rPr>
                <w:b/>
                <w:bCs/>
                <w:color w:val="000000"/>
                <w:sz w:val="20"/>
                <w:szCs w:val="20"/>
              </w:rPr>
            </w:pPr>
          </w:p>
        </w:tc>
        <w:tc>
          <w:tcPr>
            <w:tcW w:w="1168" w:type="pct"/>
            <w:vMerge/>
            <w:shd w:val="clear" w:color="auto" w:fill="auto"/>
            <w:vAlign w:val="center"/>
          </w:tcPr>
          <w:p w14:paraId="55F58D9E" w14:textId="77777777" w:rsidR="00486CB2" w:rsidRPr="00DD0F82" w:rsidRDefault="00486CB2" w:rsidP="009E09C4">
            <w:pPr>
              <w:spacing w:line="240" w:lineRule="auto"/>
              <w:jc w:val="center"/>
              <w:rPr>
                <w:b/>
                <w:bCs/>
                <w:color w:val="000000"/>
                <w:sz w:val="20"/>
                <w:szCs w:val="20"/>
              </w:rPr>
            </w:pPr>
          </w:p>
        </w:tc>
        <w:tc>
          <w:tcPr>
            <w:tcW w:w="779" w:type="pct"/>
            <w:shd w:val="clear" w:color="auto" w:fill="auto"/>
            <w:vAlign w:val="center"/>
          </w:tcPr>
          <w:p w14:paraId="4846D1FF" w14:textId="77777777" w:rsidR="00486CB2" w:rsidRPr="00DD0F82" w:rsidRDefault="00486CB2" w:rsidP="009E09C4">
            <w:pPr>
              <w:spacing w:line="240" w:lineRule="auto"/>
              <w:jc w:val="center"/>
              <w:rPr>
                <w:b/>
                <w:bCs/>
                <w:color w:val="000000"/>
                <w:sz w:val="20"/>
                <w:szCs w:val="20"/>
              </w:rPr>
            </w:pPr>
            <w:r w:rsidRPr="00DD0F82">
              <w:rPr>
                <w:b/>
                <w:bCs/>
                <w:color w:val="000000"/>
                <w:sz w:val="20"/>
                <w:szCs w:val="20"/>
              </w:rPr>
              <w:t>первая очередь</w:t>
            </w:r>
          </w:p>
        </w:tc>
        <w:tc>
          <w:tcPr>
            <w:tcW w:w="718" w:type="pct"/>
            <w:shd w:val="clear" w:color="auto" w:fill="auto"/>
            <w:vAlign w:val="center"/>
          </w:tcPr>
          <w:p w14:paraId="5FF2F72E" w14:textId="77777777" w:rsidR="00486CB2" w:rsidRPr="00DD0F82" w:rsidRDefault="00486CB2" w:rsidP="009E09C4">
            <w:pPr>
              <w:spacing w:line="240" w:lineRule="auto"/>
              <w:jc w:val="center"/>
              <w:rPr>
                <w:b/>
                <w:bCs/>
                <w:color w:val="000000"/>
                <w:sz w:val="20"/>
                <w:szCs w:val="20"/>
              </w:rPr>
            </w:pPr>
            <w:r w:rsidRPr="00DD0F82">
              <w:rPr>
                <w:b/>
                <w:bCs/>
                <w:color w:val="000000"/>
                <w:sz w:val="20"/>
                <w:szCs w:val="20"/>
              </w:rPr>
              <w:t>расчетный срок</w:t>
            </w:r>
          </w:p>
        </w:tc>
      </w:tr>
    </w:tbl>
    <w:p w14:paraId="61ABE4D8" w14:textId="77777777" w:rsidR="00486CB2" w:rsidRPr="00DD0F82" w:rsidRDefault="00486CB2" w:rsidP="00486CB2">
      <w:pPr>
        <w:spacing w:line="300" w:lineRule="auto"/>
        <w:ind w:left="-567"/>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5"/>
        <w:gridCol w:w="3454"/>
        <w:gridCol w:w="2304"/>
        <w:gridCol w:w="2123"/>
      </w:tblGrid>
      <w:tr w:rsidR="00B9765A" w:rsidRPr="00DD0F82" w14:paraId="5ACF3FFD" w14:textId="77777777" w:rsidTr="00B9765A">
        <w:trPr>
          <w:trHeight w:val="20"/>
          <w:tblHeader/>
        </w:trPr>
        <w:tc>
          <w:tcPr>
            <w:tcW w:w="2335" w:type="pct"/>
            <w:shd w:val="clear" w:color="auto" w:fill="auto"/>
          </w:tcPr>
          <w:p w14:paraId="398D0C96" w14:textId="77777777" w:rsidR="00B9765A" w:rsidRPr="00DD0F82" w:rsidRDefault="00B9765A" w:rsidP="00B9765A">
            <w:pPr>
              <w:spacing w:line="240" w:lineRule="auto"/>
              <w:ind w:left="-108" w:firstLine="95"/>
              <w:jc w:val="center"/>
              <w:rPr>
                <w:b/>
                <w:color w:val="000000"/>
                <w:sz w:val="20"/>
                <w:szCs w:val="20"/>
              </w:rPr>
            </w:pPr>
            <w:r w:rsidRPr="00DD0F82">
              <w:rPr>
                <w:b/>
                <w:color w:val="000000"/>
                <w:sz w:val="20"/>
                <w:szCs w:val="20"/>
              </w:rPr>
              <w:t>1</w:t>
            </w:r>
          </w:p>
        </w:tc>
        <w:tc>
          <w:tcPr>
            <w:tcW w:w="1168" w:type="pct"/>
            <w:shd w:val="clear" w:color="auto" w:fill="auto"/>
          </w:tcPr>
          <w:p w14:paraId="7328A889" w14:textId="77777777" w:rsidR="00B9765A" w:rsidRPr="00DD0F82" w:rsidRDefault="00B9765A" w:rsidP="00B9765A">
            <w:pPr>
              <w:spacing w:line="240" w:lineRule="auto"/>
              <w:ind w:left="-108" w:firstLine="95"/>
              <w:jc w:val="center"/>
              <w:rPr>
                <w:b/>
                <w:color w:val="000000"/>
                <w:sz w:val="20"/>
                <w:szCs w:val="20"/>
              </w:rPr>
            </w:pPr>
            <w:r w:rsidRPr="00DD0F82">
              <w:rPr>
                <w:b/>
                <w:color w:val="000000"/>
                <w:sz w:val="20"/>
                <w:szCs w:val="20"/>
              </w:rPr>
              <w:t>2</w:t>
            </w:r>
          </w:p>
        </w:tc>
        <w:tc>
          <w:tcPr>
            <w:tcW w:w="779" w:type="pct"/>
            <w:shd w:val="clear" w:color="auto" w:fill="auto"/>
          </w:tcPr>
          <w:p w14:paraId="79D68BFF" w14:textId="77777777" w:rsidR="00B9765A" w:rsidRPr="00DD0F82" w:rsidRDefault="00B9765A" w:rsidP="00B9765A">
            <w:pPr>
              <w:spacing w:line="240" w:lineRule="auto"/>
              <w:ind w:left="-108" w:firstLine="95"/>
              <w:jc w:val="center"/>
              <w:rPr>
                <w:b/>
                <w:color w:val="000000"/>
                <w:sz w:val="20"/>
                <w:szCs w:val="20"/>
              </w:rPr>
            </w:pPr>
            <w:r w:rsidRPr="00DD0F82">
              <w:rPr>
                <w:b/>
                <w:color w:val="000000"/>
                <w:sz w:val="20"/>
                <w:szCs w:val="20"/>
              </w:rPr>
              <w:t>3</w:t>
            </w:r>
          </w:p>
        </w:tc>
        <w:tc>
          <w:tcPr>
            <w:tcW w:w="718" w:type="pct"/>
            <w:shd w:val="clear" w:color="auto" w:fill="auto"/>
          </w:tcPr>
          <w:p w14:paraId="36C5BC22" w14:textId="77777777" w:rsidR="00B9765A" w:rsidRPr="00DD0F82" w:rsidRDefault="00B9765A" w:rsidP="00B9765A">
            <w:pPr>
              <w:spacing w:line="240" w:lineRule="auto"/>
              <w:ind w:left="-108" w:firstLine="95"/>
              <w:jc w:val="center"/>
              <w:rPr>
                <w:b/>
                <w:color w:val="000000"/>
                <w:sz w:val="20"/>
                <w:szCs w:val="20"/>
              </w:rPr>
            </w:pPr>
            <w:r w:rsidRPr="00DD0F82">
              <w:rPr>
                <w:b/>
                <w:color w:val="000000"/>
                <w:sz w:val="20"/>
                <w:szCs w:val="20"/>
              </w:rPr>
              <w:t>4</w:t>
            </w:r>
          </w:p>
        </w:tc>
      </w:tr>
      <w:tr w:rsidR="00B9765A" w:rsidRPr="00DD0F82" w14:paraId="559F7BB9" w14:textId="77777777" w:rsidTr="001A4306">
        <w:trPr>
          <w:trHeight w:val="20"/>
        </w:trPr>
        <w:tc>
          <w:tcPr>
            <w:tcW w:w="5000" w:type="pct"/>
            <w:gridSpan w:val="4"/>
            <w:shd w:val="clear" w:color="auto" w:fill="auto"/>
          </w:tcPr>
          <w:p w14:paraId="5BD6AC5E" w14:textId="77777777" w:rsidR="00B9765A" w:rsidRPr="00DD0F82" w:rsidRDefault="00B9765A" w:rsidP="00B9765A">
            <w:pPr>
              <w:spacing w:line="240" w:lineRule="auto"/>
              <w:ind w:left="-108" w:firstLine="95"/>
              <w:jc w:val="center"/>
              <w:rPr>
                <w:b/>
                <w:bCs/>
                <w:color w:val="000000"/>
                <w:sz w:val="20"/>
                <w:szCs w:val="20"/>
              </w:rPr>
            </w:pPr>
            <w:r w:rsidRPr="00DD0F82">
              <w:rPr>
                <w:b/>
                <w:color w:val="000000"/>
                <w:sz w:val="20"/>
                <w:szCs w:val="20"/>
              </w:rPr>
              <w:t>Перечень функциональных зон в границах населенных пунктов</w:t>
            </w:r>
          </w:p>
        </w:tc>
      </w:tr>
      <w:tr w:rsidR="00B9765A" w:rsidRPr="00DD0F82" w14:paraId="7494A814" w14:textId="77777777" w:rsidTr="001A4306">
        <w:trPr>
          <w:trHeight w:val="20"/>
        </w:trPr>
        <w:tc>
          <w:tcPr>
            <w:tcW w:w="5000" w:type="pct"/>
            <w:gridSpan w:val="4"/>
            <w:shd w:val="clear" w:color="auto" w:fill="auto"/>
          </w:tcPr>
          <w:p w14:paraId="625A3F6C" w14:textId="77777777" w:rsidR="00B9765A" w:rsidRPr="00DD0F82" w:rsidRDefault="00B9765A" w:rsidP="00B9765A">
            <w:pPr>
              <w:pStyle w:val="ab"/>
              <w:numPr>
                <w:ilvl w:val="0"/>
                <w:numId w:val="4"/>
              </w:numPr>
              <w:spacing w:after="0" w:line="240" w:lineRule="auto"/>
              <w:rPr>
                <w:rFonts w:ascii="Times New Roman" w:hAnsi="Times New Roman"/>
                <w:bCs/>
                <w:sz w:val="20"/>
                <w:szCs w:val="20"/>
              </w:rPr>
            </w:pPr>
            <w:r w:rsidRPr="00DD0F82">
              <w:rPr>
                <w:rFonts w:ascii="Times New Roman" w:hAnsi="Times New Roman"/>
                <w:bCs/>
                <w:sz w:val="20"/>
                <w:szCs w:val="20"/>
              </w:rPr>
              <w:t>Жилая зона (Ж);</w:t>
            </w:r>
          </w:p>
          <w:p w14:paraId="3B3FFC8F" w14:textId="77777777" w:rsidR="00B9765A" w:rsidRPr="00DD0F82" w:rsidRDefault="00B9765A" w:rsidP="00B9765A">
            <w:pPr>
              <w:pStyle w:val="ab"/>
              <w:numPr>
                <w:ilvl w:val="0"/>
                <w:numId w:val="4"/>
              </w:numPr>
              <w:spacing w:after="0" w:line="240" w:lineRule="auto"/>
              <w:rPr>
                <w:rFonts w:ascii="Times New Roman" w:hAnsi="Times New Roman"/>
                <w:sz w:val="20"/>
                <w:szCs w:val="20"/>
              </w:rPr>
            </w:pPr>
            <w:r w:rsidRPr="00DD0F82">
              <w:rPr>
                <w:rFonts w:ascii="Times New Roman" w:hAnsi="Times New Roman"/>
                <w:sz w:val="20"/>
                <w:szCs w:val="20"/>
              </w:rPr>
              <w:t>Общественно-деловая зона (О);</w:t>
            </w:r>
          </w:p>
          <w:p w14:paraId="20C8CA20" w14:textId="77777777" w:rsidR="00B9765A" w:rsidRPr="00DD0F82" w:rsidRDefault="00B9765A" w:rsidP="00B9765A">
            <w:pPr>
              <w:pStyle w:val="ab"/>
              <w:numPr>
                <w:ilvl w:val="0"/>
                <w:numId w:val="4"/>
              </w:numPr>
              <w:spacing w:after="0" w:line="240" w:lineRule="auto"/>
              <w:rPr>
                <w:rFonts w:ascii="Times New Roman" w:hAnsi="Times New Roman"/>
                <w:sz w:val="20"/>
                <w:szCs w:val="20"/>
              </w:rPr>
            </w:pPr>
            <w:r w:rsidRPr="00DD0F82">
              <w:rPr>
                <w:rFonts w:ascii="Times New Roman" w:hAnsi="Times New Roman"/>
                <w:sz w:val="20"/>
                <w:szCs w:val="20"/>
              </w:rPr>
              <w:t>Зона производственного использования (П);</w:t>
            </w:r>
          </w:p>
          <w:p w14:paraId="51FEEEBD" w14:textId="77777777" w:rsidR="00B9765A" w:rsidRPr="00DD0F82" w:rsidRDefault="00B9765A" w:rsidP="00B9765A">
            <w:pPr>
              <w:pStyle w:val="ab"/>
              <w:numPr>
                <w:ilvl w:val="0"/>
                <w:numId w:val="4"/>
              </w:numPr>
              <w:spacing w:after="0" w:line="240" w:lineRule="auto"/>
              <w:rPr>
                <w:rFonts w:ascii="Times New Roman" w:hAnsi="Times New Roman"/>
                <w:sz w:val="20"/>
                <w:szCs w:val="20"/>
              </w:rPr>
            </w:pPr>
            <w:r w:rsidRPr="00DD0F82">
              <w:rPr>
                <w:rFonts w:ascii="Times New Roman" w:hAnsi="Times New Roman"/>
                <w:sz w:val="20"/>
                <w:szCs w:val="20"/>
              </w:rPr>
              <w:t>Зона инженерной и транспортной инфраструктуры (И-Т);</w:t>
            </w:r>
          </w:p>
          <w:p w14:paraId="3C199C95" w14:textId="77777777" w:rsidR="00B9765A" w:rsidRPr="00DD0F82" w:rsidRDefault="00B9765A" w:rsidP="00B9765A">
            <w:pPr>
              <w:pStyle w:val="ab"/>
              <w:numPr>
                <w:ilvl w:val="0"/>
                <w:numId w:val="4"/>
              </w:numPr>
              <w:spacing w:after="0" w:line="240" w:lineRule="auto"/>
              <w:rPr>
                <w:rFonts w:ascii="Times New Roman" w:hAnsi="Times New Roman"/>
                <w:b/>
                <w:sz w:val="20"/>
                <w:szCs w:val="20"/>
              </w:rPr>
            </w:pPr>
            <w:r w:rsidRPr="00DD0F82">
              <w:rPr>
                <w:rFonts w:ascii="Times New Roman" w:hAnsi="Times New Roman"/>
                <w:sz w:val="20"/>
                <w:szCs w:val="20"/>
              </w:rPr>
              <w:t>Зона рекреационного назначения (Р);</w:t>
            </w:r>
          </w:p>
          <w:p w14:paraId="3D98C464" w14:textId="77777777" w:rsidR="00B9765A" w:rsidRPr="00DD0F82" w:rsidRDefault="00B9765A" w:rsidP="00B9765A">
            <w:pPr>
              <w:pStyle w:val="ab"/>
              <w:numPr>
                <w:ilvl w:val="0"/>
                <w:numId w:val="4"/>
              </w:numPr>
              <w:spacing w:after="0" w:line="240" w:lineRule="auto"/>
              <w:rPr>
                <w:rFonts w:ascii="Times New Roman" w:hAnsi="Times New Roman"/>
                <w:color w:val="000000"/>
                <w:sz w:val="20"/>
                <w:szCs w:val="20"/>
              </w:rPr>
            </w:pPr>
            <w:r w:rsidRPr="00DD0F82">
              <w:rPr>
                <w:rFonts w:ascii="Times New Roman" w:hAnsi="Times New Roman"/>
                <w:sz w:val="20"/>
                <w:szCs w:val="20"/>
              </w:rPr>
              <w:t>Зона специального назначения (</w:t>
            </w:r>
            <w:proofErr w:type="spellStart"/>
            <w:r w:rsidRPr="00DD0F82">
              <w:rPr>
                <w:rFonts w:ascii="Times New Roman" w:hAnsi="Times New Roman"/>
                <w:sz w:val="20"/>
                <w:szCs w:val="20"/>
              </w:rPr>
              <w:t>Сп</w:t>
            </w:r>
            <w:proofErr w:type="spellEnd"/>
            <w:r w:rsidRPr="00DD0F82">
              <w:rPr>
                <w:rFonts w:ascii="Times New Roman" w:hAnsi="Times New Roman"/>
                <w:sz w:val="20"/>
                <w:szCs w:val="20"/>
              </w:rPr>
              <w:t>);</w:t>
            </w:r>
          </w:p>
          <w:p w14:paraId="28B2F603" w14:textId="77777777" w:rsidR="00B9765A" w:rsidRPr="00DD0F82" w:rsidRDefault="00B9765A" w:rsidP="00B9765A">
            <w:pPr>
              <w:pStyle w:val="ab"/>
              <w:numPr>
                <w:ilvl w:val="0"/>
                <w:numId w:val="4"/>
              </w:numPr>
              <w:spacing w:after="0" w:line="240" w:lineRule="auto"/>
              <w:rPr>
                <w:rFonts w:ascii="Times New Roman" w:hAnsi="Times New Roman"/>
                <w:color w:val="000000"/>
                <w:sz w:val="20"/>
                <w:szCs w:val="20"/>
              </w:rPr>
            </w:pPr>
            <w:r w:rsidRPr="00DD0F82">
              <w:rPr>
                <w:rFonts w:ascii="Times New Roman" w:hAnsi="Times New Roman"/>
                <w:color w:val="000000"/>
                <w:sz w:val="20"/>
                <w:szCs w:val="20"/>
              </w:rPr>
              <w:t>Зона сельскохозяйственного использования (</w:t>
            </w:r>
            <w:proofErr w:type="spellStart"/>
            <w:r w:rsidRPr="00DD0F82">
              <w:rPr>
                <w:rFonts w:ascii="Times New Roman" w:hAnsi="Times New Roman"/>
                <w:color w:val="000000"/>
                <w:sz w:val="20"/>
                <w:szCs w:val="20"/>
              </w:rPr>
              <w:t>Сх</w:t>
            </w:r>
            <w:proofErr w:type="spellEnd"/>
            <w:r w:rsidRPr="00DD0F82">
              <w:rPr>
                <w:rFonts w:ascii="Times New Roman" w:hAnsi="Times New Roman"/>
                <w:color w:val="000000"/>
                <w:sz w:val="20"/>
                <w:szCs w:val="20"/>
              </w:rPr>
              <w:t xml:space="preserve">) </w:t>
            </w:r>
          </w:p>
        </w:tc>
      </w:tr>
      <w:tr w:rsidR="00B9765A" w:rsidRPr="00DD0F82" w14:paraId="6FDEBFE5" w14:textId="77777777" w:rsidTr="001A4306">
        <w:trPr>
          <w:trHeight w:val="20"/>
        </w:trPr>
        <w:tc>
          <w:tcPr>
            <w:tcW w:w="5000" w:type="pct"/>
            <w:gridSpan w:val="4"/>
            <w:shd w:val="clear" w:color="auto" w:fill="auto"/>
          </w:tcPr>
          <w:p w14:paraId="0601030D" w14:textId="77777777" w:rsidR="00B9765A" w:rsidRPr="00DD0F82" w:rsidRDefault="00B9765A" w:rsidP="00B9765A">
            <w:pPr>
              <w:spacing w:line="240" w:lineRule="auto"/>
              <w:jc w:val="center"/>
              <w:rPr>
                <w:b/>
                <w:bCs/>
                <w:color w:val="000000"/>
                <w:sz w:val="20"/>
                <w:szCs w:val="20"/>
              </w:rPr>
            </w:pPr>
            <w:r w:rsidRPr="00DD0F82">
              <w:rPr>
                <w:b/>
                <w:bCs/>
                <w:color w:val="000000"/>
                <w:sz w:val="20"/>
                <w:szCs w:val="20"/>
              </w:rPr>
              <w:t>Жилая зона (Ж)</w:t>
            </w:r>
          </w:p>
        </w:tc>
      </w:tr>
      <w:tr w:rsidR="00B9765A" w:rsidRPr="00DD0F82" w14:paraId="1857544F" w14:textId="77777777" w:rsidTr="00B9765A">
        <w:trPr>
          <w:trHeight w:val="20"/>
        </w:trPr>
        <w:tc>
          <w:tcPr>
            <w:tcW w:w="2335" w:type="pct"/>
            <w:shd w:val="clear" w:color="auto" w:fill="auto"/>
          </w:tcPr>
          <w:p w14:paraId="4F749A8B" w14:textId="77777777" w:rsidR="00B9765A" w:rsidRPr="00DD0F82" w:rsidRDefault="00B9765A" w:rsidP="00B9765A">
            <w:pPr>
              <w:autoSpaceDE w:val="0"/>
              <w:autoSpaceDN w:val="0"/>
              <w:adjustRightInd w:val="0"/>
              <w:spacing w:line="240" w:lineRule="auto"/>
              <w:ind w:firstLine="601"/>
              <w:jc w:val="left"/>
              <w:rPr>
                <w:bCs/>
                <w:sz w:val="20"/>
                <w:szCs w:val="20"/>
              </w:rPr>
            </w:pPr>
            <w:r w:rsidRPr="00DD0F82">
              <w:rPr>
                <w:bCs/>
                <w:sz w:val="20"/>
                <w:szCs w:val="20"/>
              </w:rPr>
              <w:t>Жилые зоны необходимо предусматривать в целях создания для населения удобной, здоровой и безопасной среды проживания.</w:t>
            </w:r>
          </w:p>
          <w:p w14:paraId="4759A521" w14:textId="77777777" w:rsidR="00B9765A" w:rsidRPr="00DD0F82" w:rsidRDefault="00B9765A" w:rsidP="00B9765A">
            <w:pPr>
              <w:autoSpaceDE w:val="0"/>
              <w:autoSpaceDN w:val="0"/>
              <w:adjustRightInd w:val="0"/>
              <w:spacing w:line="240" w:lineRule="auto"/>
              <w:ind w:firstLine="601"/>
              <w:jc w:val="left"/>
              <w:rPr>
                <w:bCs/>
                <w:sz w:val="20"/>
                <w:szCs w:val="20"/>
              </w:rPr>
            </w:pPr>
            <w:r w:rsidRPr="00DD0F82">
              <w:rPr>
                <w:bCs/>
                <w:sz w:val="20"/>
                <w:szCs w:val="20"/>
              </w:rPr>
              <w:t xml:space="preserve">Зона предназначена для постоянного проживания населения в жилых домах разного типа: многоквартирных, </w:t>
            </w:r>
            <w:proofErr w:type="spellStart"/>
            <w:r w:rsidRPr="00DD0F82">
              <w:rPr>
                <w:bCs/>
                <w:sz w:val="20"/>
                <w:szCs w:val="20"/>
              </w:rPr>
              <w:t>среднеэтажных</w:t>
            </w:r>
            <w:proofErr w:type="spellEnd"/>
            <w:r w:rsidRPr="00DD0F82">
              <w:rPr>
                <w:bCs/>
                <w:sz w:val="20"/>
                <w:szCs w:val="20"/>
              </w:rPr>
              <w:t xml:space="preserve"> от двух до пяти этажей, многоквартирных малоэтажных с </w:t>
            </w:r>
            <w:proofErr w:type="spellStart"/>
            <w:r w:rsidRPr="00DD0F82">
              <w:rPr>
                <w:bCs/>
                <w:sz w:val="20"/>
                <w:szCs w:val="20"/>
              </w:rPr>
              <w:t>приквартирными</w:t>
            </w:r>
            <w:proofErr w:type="spellEnd"/>
            <w:r w:rsidRPr="00DD0F82">
              <w:rPr>
                <w:bCs/>
                <w:sz w:val="20"/>
                <w:szCs w:val="20"/>
              </w:rPr>
              <w:t xml:space="preserve"> земельными участками и индивидуальных жилых домах. Проживание в индивидуальных и малоэтажных многоквартирных жилых домах возможно в сочетании с ведением ограниченного личного подсобного хозяйства, с приусадебными участками и возможностью размещения </w:t>
            </w:r>
            <w:proofErr w:type="spellStart"/>
            <w:r w:rsidRPr="00DD0F82">
              <w:rPr>
                <w:bCs/>
                <w:sz w:val="20"/>
                <w:szCs w:val="20"/>
              </w:rPr>
              <w:t>приквартирных</w:t>
            </w:r>
            <w:proofErr w:type="spellEnd"/>
            <w:r w:rsidRPr="00DD0F82">
              <w:rPr>
                <w:bCs/>
                <w:sz w:val="20"/>
                <w:szCs w:val="20"/>
              </w:rPr>
              <w:t xml:space="preserve"> участков для разведения декоративных, овощных и ягодных культур, размещения индивидуальных гаражей и иных вспомогательных сооружений на придомовой территории или на приусадебном земельном участке.</w:t>
            </w:r>
          </w:p>
          <w:p w14:paraId="5520CCA3" w14:textId="77777777" w:rsidR="00B9765A" w:rsidRPr="00DD0F82" w:rsidRDefault="00B9765A" w:rsidP="00B9765A">
            <w:pPr>
              <w:autoSpaceDE w:val="0"/>
              <w:autoSpaceDN w:val="0"/>
              <w:adjustRightInd w:val="0"/>
              <w:spacing w:line="240" w:lineRule="auto"/>
              <w:ind w:firstLine="601"/>
              <w:jc w:val="left"/>
              <w:rPr>
                <w:bCs/>
                <w:sz w:val="20"/>
                <w:szCs w:val="20"/>
              </w:rPr>
            </w:pPr>
            <w:r w:rsidRPr="00DD0F82">
              <w:rPr>
                <w:iCs/>
                <w:sz w:val="20"/>
                <w:szCs w:val="20"/>
              </w:rPr>
              <w:t>Д</w:t>
            </w:r>
            <w:r w:rsidRPr="00DD0F82">
              <w:rPr>
                <w:bCs/>
                <w:sz w:val="20"/>
                <w:szCs w:val="20"/>
              </w:rPr>
              <w:t>ля обслуживания населения в жилой зоне допускается ограниченный спектр услуг местного значения. Помещения культурного, обслуживающего и коммерческого назначения могут располагаться в жилых зданиях, расположенных вдоль красных линий улиц, при условии конструктивного разделения жилого и иного использования с устройством отдельных входов и обеспечением нормативных требований к организации подъездов, загрузки, автостоянок.</w:t>
            </w:r>
          </w:p>
          <w:p w14:paraId="66576766" w14:textId="77777777" w:rsidR="00B9765A" w:rsidRPr="00DD0F82" w:rsidRDefault="00B9765A" w:rsidP="00B9765A">
            <w:pPr>
              <w:tabs>
                <w:tab w:val="left" w:pos="540"/>
                <w:tab w:val="num" w:pos="720"/>
                <w:tab w:val="left" w:pos="900"/>
                <w:tab w:val="left" w:pos="1080"/>
                <w:tab w:val="left" w:pos="1260"/>
              </w:tabs>
              <w:spacing w:line="240" w:lineRule="auto"/>
              <w:ind w:firstLine="454"/>
              <w:jc w:val="left"/>
              <w:rPr>
                <w:color w:val="000000"/>
                <w:sz w:val="20"/>
                <w:szCs w:val="20"/>
              </w:rPr>
            </w:pPr>
            <w:r w:rsidRPr="00DD0F82">
              <w:rPr>
                <w:bCs/>
                <w:sz w:val="20"/>
                <w:szCs w:val="20"/>
              </w:rPr>
              <w:t xml:space="preserve">Гаражи личных автомобилей граждан, проживающих в индивидуальных жилых домах и в многоквартирных малоэтажных жилых домах, размещаются соответственно на приусадебных и </w:t>
            </w:r>
            <w:proofErr w:type="spellStart"/>
            <w:r w:rsidRPr="00DD0F82">
              <w:rPr>
                <w:bCs/>
                <w:sz w:val="20"/>
                <w:szCs w:val="20"/>
              </w:rPr>
              <w:t>приквартирных</w:t>
            </w:r>
            <w:proofErr w:type="spellEnd"/>
            <w:r w:rsidRPr="00DD0F82">
              <w:rPr>
                <w:bCs/>
                <w:sz w:val="20"/>
                <w:szCs w:val="20"/>
              </w:rPr>
              <w:t xml:space="preserve"> участках</w:t>
            </w:r>
          </w:p>
        </w:tc>
        <w:tc>
          <w:tcPr>
            <w:tcW w:w="1168" w:type="pct"/>
            <w:shd w:val="clear" w:color="auto" w:fill="auto"/>
          </w:tcPr>
          <w:p w14:paraId="42269A42" w14:textId="77777777" w:rsidR="00B9765A" w:rsidRPr="00DD0F82" w:rsidRDefault="00B9765A" w:rsidP="00B9765A">
            <w:pPr>
              <w:spacing w:line="240" w:lineRule="auto"/>
              <w:rPr>
                <w:color w:val="000000"/>
                <w:sz w:val="20"/>
                <w:szCs w:val="20"/>
              </w:rPr>
            </w:pPr>
            <w:r w:rsidRPr="00DD0F82">
              <w:rPr>
                <w:b/>
                <w:color w:val="000000"/>
                <w:sz w:val="20"/>
                <w:szCs w:val="20"/>
              </w:rPr>
              <w:t>Коэффициент плотности застройки</w:t>
            </w:r>
            <w:r w:rsidRPr="00DD0F82">
              <w:rPr>
                <w:color w:val="000000"/>
                <w:sz w:val="20"/>
                <w:szCs w:val="20"/>
              </w:rPr>
              <w:t>:</w:t>
            </w:r>
          </w:p>
          <w:p w14:paraId="5DF8A686" w14:textId="77777777" w:rsidR="00B9765A" w:rsidRPr="00DD0F82" w:rsidRDefault="00B9765A" w:rsidP="00B9765A">
            <w:pPr>
              <w:numPr>
                <w:ilvl w:val="0"/>
                <w:numId w:val="2"/>
              </w:numPr>
              <w:spacing w:line="240" w:lineRule="auto"/>
              <w:ind w:left="266" w:hanging="266"/>
              <w:contextualSpacing/>
              <w:jc w:val="left"/>
              <w:rPr>
                <w:color w:val="000000"/>
                <w:sz w:val="20"/>
                <w:szCs w:val="20"/>
              </w:rPr>
            </w:pPr>
            <w:r w:rsidRPr="00DD0F82">
              <w:rPr>
                <w:color w:val="000000"/>
                <w:sz w:val="20"/>
                <w:szCs w:val="20"/>
              </w:rPr>
              <w:t>При застройке индивидуальными жилыми домами– 0,5;</w:t>
            </w:r>
          </w:p>
          <w:p w14:paraId="271946A3" w14:textId="77777777" w:rsidR="00B9765A" w:rsidRPr="00DD0F82" w:rsidRDefault="00B9765A" w:rsidP="00B9765A">
            <w:pPr>
              <w:numPr>
                <w:ilvl w:val="0"/>
                <w:numId w:val="2"/>
              </w:numPr>
              <w:spacing w:line="240" w:lineRule="auto"/>
              <w:ind w:left="266" w:hanging="266"/>
              <w:contextualSpacing/>
              <w:jc w:val="left"/>
              <w:rPr>
                <w:color w:val="000000"/>
                <w:sz w:val="20"/>
                <w:szCs w:val="20"/>
              </w:rPr>
            </w:pPr>
            <w:r w:rsidRPr="00DD0F82">
              <w:rPr>
                <w:sz w:val="20"/>
                <w:szCs w:val="20"/>
              </w:rPr>
              <w:t>При застройке блокированными жилыми домами</w:t>
            </w:r>
            <w:r w:rsidRPr="00DD0F82">
              <w:rPr>
                <w:color w:val="000000"/>
                <w:sz w:val="20"/>
                <w:szCs w:val="20"/>
              </w:rPr>
              <w:t>– 0,6;</w:t>
            </w:r>
          </w:p>
          <w:p w14:paraId="0FB79A88" w14:textId="77777777" w:rsidR="00B9765A" w:rsidRPr="00DD0F82" w:rsidRDefault="00B9765A" w:rsidP="00B9765A">
            <w:pPr>
              <w:numPr>
                <w:ilvl w:val="0"/>
                <w:numId w:val="2"/>
              </w:numPr>
              <w:spacing w:line="240" w:lineRule="auto"/>
              <w:ind w:left="266" w:hanging="266"/>
              <w:contextualSpacing/>
              <w:jc w:val="left"/>
              <w:rPr>
                <w:color w:val="000000"/>
                <w:sz w:val="20"/>
                <w:szCs w:val="20"/>
              </w:rPr>
            </w:pPr>
            <w:r w:rsidRPr="00DD0F82">
              <w:rPr>
                <w:color w:val="000000"/>
                <w:sz w:val="20"/>
                <w:szCs w:val="20"/>
              </w:rPr>
              <w:t>При застройке малоэтажными жилыми домами – 0,45;</w:t>
            </w:r>
          </w:p>
          <w:p w14:paraId="11B0198B" w14:textId="77777777" w:rsidR="00B9765A" w:rsidRPr="00DD0F82" w:rsidRDefault="00B9765A" w:rsidP="00B9765A">
            <w:pPr>
              <w:spacing w:line="240" w:lineRule="auto"/>
              <w:rPr>
                <w:b/>
                <w:color w:val="000000"/>
                <w:sz w:val="20"/>
                <w:szCs w:val="20"/>
              </w:rPr>
            </w:pPr>
            <w:r w:rsidRPr="00DD0F82">
              <w:rPr>
                <w:b/>
                <w:color w:val="000000"/>
                <w:sz w:val="20"/>
                <w:szCs w:val="20"/>
              </w:rPr>
              <w:t>Этажность застройки:</w:t>
            </w:r>
          </w:p>
          <w:p w14:paraId="2BD09D93" w14:textId="77777777" w:rsidR="00B9765A" w:rsidRPr="00DD0F82" w:rsidRDefault="00B9765A" w:rsidP="00B9765A">
            <w:pPr>
              <w:numPr>
                <w:ilvl w:val="0"/>
                <w:numId w:val="13"/>
              </w:numPr>
              <w:spacing w:line="240" w:lineRule="auto"/>
              <w:ind w:left="266" w:hanging="266"/>
              <w:contextualSpacing/>
              <w:jc w:val="left"/>
              <w:rPr>
                <w:color w:val="000000"/>
                <w:sz w:val="20"/>
                <w:szCs w:val="20"/>
              </w:rPr>
            </w:pPr>
            <w:r w:rsidRPr="00DD0F82">
              <w:rPr>
                <w:color w:val="000000"/>
                <w:sz w:val="20"/>
                <w:szCs w:val="20"/>
              </w:rPr>
              <w:t>При застройке индивидуальными жилыми домами– до 3-х этажей;</w:t>
            </w:r>
          </w:p>
          <w:p w14:paraId="7D39CD17" w14:textId="77777777" w:rsidR="00B9765A" w:rsidRPr="00DD0F82" w:rsidRDefault="00B9765A" w:rsidP="00B9765A">
            <w:pPr>
              <w:numPr>
                <w:ilvl w:val="0"/>
                <w:numId w:val="13"/>
              </w:numPr>
              <w:spacing w:line="240" w:lineRule="auto"/>
              <w:ind w:left="266" w:hanging="266"/>
              <w:contextualSpacing/>
              <w:jc w:val="left"/>
              <w:rPr>
                <w:color w:val="000000"/>
                <w:sz w:val="20"/>
                <w:szCs w:val="20"/>
              </w:rPr>
            </w:pPr>
            <w:r w:rsidRPr="00DD0F82">
              <w:rPr>
                <w:sz w:val="20"/>
                <w:szCs w:val="20"/>
              </w:rPr>
              <w:t>При застройке блокированными жилыми домами</w:t>
            </w:r>
            <w:r w:rsidRPr="00DD0F82">
              <w:rPr>
                <w:color w:val="000000"/>
                <w:sz w:val="20"/>
                <w:szCs w:val="20"/>
              </w:rPr>
              <w:t>– до 3-х этажей;</w:t>
            </w:r>
          </w:p>
          <w:p w14:paraId="2D7DF081" w14:textId="77777777" w:rsidR="00B9765A" w:rsidRPr="00DD0F82" w:rsidRDefault="00B9765A" w:rsidP="00B9765A">
            <w:pPr>
              <w:numPr>
                <w:ilvl w:val="0"/>
                <w:numId w:val="13"/>
              </w:numPr>
              <w:spacing w:line="240" w:lineRule="auto"/>
              <w:ind w:left="266" w:hanging="266"/>
              <w:contextualSpacing/>
              <w:jc w:val="left"/>
              <w:rPr>
                <w:color w:val="000000"/>
                <w:sz w:val="20"/>
                <w:szCs w:val="20"/>
              </w:rPr>
            </w:pPr>
            <w:r w:rsidRPr="00DD0F82">
              <w:rPr>
                <w:color w:val="000000"/>
                <w:sz w:val="20"/>
                <w:szCs w:val="20"/>
              </w:rPr>
              <w:t>При застройке малоэтажными жилыми домами – до 3-х этажей</w:t>
            </w:r>
          </w:p>
          <w:p w14:paraId="53805629" w14:textId="77777777" w:rsidR="00B9765A" w:rsidRPr="00DD0F82" w:rsidRDefault="00B9765A" w:rsidP="00B9765A">
            <w:pPr>
              <w:spacing w:line="240" w:lineRule="auto"/>
              <w:rPr>
                <w:b/>
                <w:bCs/>
                <w:sz w:val="20"/>
                <w:szCs w:val="20"/>
              </w:rPr>
            </w:pPr>
          </w:p>
          <w:p w14:paraId="7D763FCD" w14:textId="77777777" w:rsidR="00B9765A" w:rsidRPr="00DD0F82" w:rsidRDefault="00B9765A" w:rsidP="00B9765A">
            <w:pPr>
              <w:spacing w:line="240" w:lineRule="auto"/>
              <w:rPr>
                <w:b/>
                <w:bCs/>
                <w:sz w:val="20"/>
                <w:szCs w:val="20"/>
              </w:rPr>
            </w:pPr>
          </w:p>
          <w:p w14:paraId="3C7AA4AB" w14:textId="77777777" w:rsidR="00B9765A" w:rsidRPr="00DD0F82" w:rsidRDefault="00B9765A" w:rsidP="00B9765A">
            <w:pPr>
              <w:spacing w:line="240" w:lineRule="auto"/>
              <w:rPr>
                <w:b/>
                <w:bCs/>
                <w:sz w:val="20"/>
                <w:szCs w:val="20"/>
              </w:rPr>
            </w:pPr>
          </w:p>
          <w:p w14:paraId="480BFE13" w14:textId="77777777" w:rsidR="00B9765A" w:rsidRPr="00DD0F82" w:rsidRDefault="00B9765A" w:rsidP="00B9765A">
            <w:pPr>
              <w:spacing w:line="240" w:lineRule="auto"/>
              <w:rPr>
                <w:b/>
                <w:bCs/>
                <w:sz w:val="20"/>
                <w:szCs w:val="20"/>
              </w:rPr>
            </w:pPr>
          </w:p>
          <w:p w14:paraId="0F1F0376" w14:textId="77777777" w:rsidR="00B9765A" w:rsidRPr="00DD0F82" w:rsidRDefault="00B9765A" w:rsidP="00B9765A">
            <w:pPr>
              <w:spacing w:line="240" w:lineRule="auto"/>
              <w:rPr>
                <w:color w:val="000000"/>
                <w:sz w:val="20"/>
                <w:szCs w:val="20"/>
              </w:rPr>
            </w:pPr>
          </w:p>
        </w:tc>
        <w:tc>
          <w:tcPr>
            <w:tcW w:w="779" w:type="pct"/>
            <w:shd w:val="clear" w:color="auto" w:fill="auto"/>
          </w:tcPr>
          <w:p w14:paraId="33D47034"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14:paraId="77E1466A" w14:textId="77777777" w:rsidR="00B9765A" w:rsidRPr="00DD0F82" w:rsidRDefault="00B9765A" w:rsidP="00B9765A">
            <w:pPr>
              <w:spacing w:line="240" w:lineRule="auto"/>
              <w:jc w:val="center"/>
              <w:rPr>
                <w:sz w:val="20"/>
                <w:szCs w:val="20"/>
              </w:rPr>
            </w:pPr>
            <w:r w:rsidRPr="00DD0F82">
              <w:rPr>
                <w:sz w:val="20"/>
                <w:szCs w:val="20"/>
              </w:rPr>
              <w:t>-</w:t>
            </w:r>
          </w:p>
        </w:tc>
      </w:tr>
      <w:tr w:rsidR="00B9765A" w:rsidRPr="00DD0F82" w14:paraId="5BFA0465" w14:textId="77777777" w:rsidTr="001A4306">
        <w:trPr>
          <w:trHeight w:val="20"/>
        </w:trPr>
        <w:tc>
          <w:tcPr>
            <w:tcW w:w="5000" w:type="pct"/>
            <w:gridSpan w:val="4"/>
            <w:shd w:val="clear" w:color="auto" w:fill="auto"/>
          </w:tcPr>
          <w:p w14:paraId="694A21A7" w14:textId="77777777" w:rsidR="00B9765A" w:rsidRPr="00DD0F82" w:rsidRDefault="00B9765A" w:rsidP="00B9765A">
            <w:pPr>
              <w:spacing w:line="240" w:lineRule="auto"/>
              <w:jc w:val="center"/>
              <w:rPr>
                <w:b/>
                <w:color w:val="000000"/>
                <w:sz w:val="20"/>
                <w:szCs w:val="20"/>
              </w:rPr>
            </w:pPr>
            <w:r w:rsidRPr="00DD0F82">
              <w:rPr>
                <w:b/>
                <w:color w:val="000000"/>
                <w:sz w:val="20"/>
                <w:szCs w:val="20"/>
              </w:rPr>
              <w:t>Общественно-деловая зона (О)</w:t>
            </w:r>
          </w:p>
        </w:tc>
      </w:tr>
      <w:tr w:rsidR="00B9765A" w:rsidRPr="00DD0F82" w14:paraId="7AA4BC13" w14:textId="77777777" w:rsidTr="00B9765A">
        <w:trPr>
          <w:trHeight w:val="20"/>
        </w:trPr>
        <w:tc>
          <w:tcPr>
            <w:tcW w:w="2335" w:type="pct"/>
            <w:shd w:val="clear" w:color="auto" w:fill="auto"/>
          </w:tcPr>
          <w:p w14:paraId="218772C8" w14:textId="77777777" w:rsidR="00B9765A" w:rsidRPr="00DD0F82" w:rsidRDefault="00B9765A" w:rsidP="00B9765A">
            <w:pPr>
              <w:tabs>
                <w:tab w:val="left" w:pos="1026"/>
              </w:tabs>
              <w:autoSpaceDE w:val="0"/>
              <w:autoSpaceDN w:val="0"/>
              <w:adjustRightInd w:val="0"/>
              <w:spacing w:line="240" w:lineRule="auto"/>
              <w:ind w:firstLine="601"/>
              <w:jc w:val="left"/>
              <w:rPr>
                <w:sz w:val="20"/>
                <w:szCs w:val="20"/>
              </w:rPr>
            </w:pPr>
            <w:r w:rsidRPr="00DD0F82">
              <w:rPr>
                <w:sz w:val="20"/>
                <w:szCs w:val="20"/>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некоторых объектов сельскохозяйственного назначения (ветеринарные лечебницы), объектов делового, финансового назначения, иных объектов, связанных с обеспечением жизнедеятельности граждан (в том числе жилая застройка)</w:t>
            </w:r>
            <w:r w:rsidRPr="00DD0F82">
              <w:rPr>
                <w:bCs/>
                <w:sz w:val="20"/>
                <w:szCs w:val="20"/>
              </w:rPr>
              <w:t xml:space="preserve"> в зонах, специально, выделяемых в правилах землепользования и застройки сельского поселения.</w:t>
            </w:r>
          </w:p>
          <w:p w14:paraId="644B1F32" w14:textId="77777777" w:rsidR="00B9765A" w:rsidRPr="00DD0F82" w:rsidRDefault="00B9765A" w:rsidP="00B9765A">
            <w:pPr>
              <w:tabs>
                <w:tab w:val="left" w:pos="1026"/>
              </w:tabs>
              <w:autoSpaceDE w:val="0"/>
              <w:autoSpaceDN w:val="0"/>
              <w:adjustRightInd w:val="0"/>
              <w:spacing w:line="240" w:lineRule="auto"/>
              <w:ind w:firstLine="601"/>
              <w:jc w:val="left"/>
              <w:rPr>
                <w:sz w:val="20"/>
                <w:szCs w:val="20"/>
              </w:rPr>
            </w:pPr>
            <w:r w:rsidRPr="00DD0F82">
              <w:rPr>
                <w:sz w:val="20"/>
                <w:szCs w:val="20"/>
              </w:rPr>
              <w:t>Общественно-деловые зоны следует формировать как центры деловой, финансовой и общественной активности в центральных частях населенных пунктов на территориях, прилегающих к основным улицам.</w:t>
            </w:r>
          </w:p>
          <w:p w14:paraId="30F8B860" w14:textId="77777777" w:rsidR="00B9765A" w:rsidRPr="00DD0F82" w:rsidRDefault="00B9765A" w:rsidP="00B9765A">
            <w:pPr>
              <w:tabs>
                <w:tab w:val="left" w:pos="1026"/>
              </w:tabs>
              <w:autoSpaceDE w:val="0"/>
              <w:autoSpaceDN w:val="0"/>
              <w:adjustRightInd w:val="0"/>
              <w:spacing w:line="240" w:lineRule="auto"/>
              <w:ind w:firstLine="601"/>
              <w:jc w:val="left"/>
              <w:rPr>
                <w:bCs/>
                <w:sz w:val="20"/>
                <w:szCs w:val="20"/>
              </w:rPr>
            </w:pPr>
            <w:r w:rsidRPr="00DD0F82">
              <w:rPr>
                <w:bCs/>
                <w:sz w:val="20"/>
                <w:szCs w:val="20"/>
              </w:rPr>
              <w:t xml:space="preserve">При развитии указанных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w:t>
            </w:r>
            <w:r w:rsidRPr="00DD0F82">
              <w:rPr>
                <w:sz w:val="20"/>
                <w:szCs w:val="20"/>
              </w:rPr>
              <w:t>в соответствии с нормативами градостроительного проектирования</w:t>
            </w:r>
            <w:r w:rsidRPr="00DD0F82">
              <w:rPr>
                <w:bCs/>
                <w:sz w:val="20"/>
                <w:szCs w:val="20"/>
              </w:rPr>
              <w:t>.</w:t>
            </w:r>
          </w:p>
          <w:p w14:paraId="50C61457" w14:textId="77777777" w:rsidR="00B9765A" w:rsidRPr="00DD0F82" w:rsidRDefault="00B9765A" w:rsidP="00B9765A">
            <w:pPr>
              <w:autoSpaceDE w:val="0"/>
              <w:autoSpaceDN w:val="0"/>
              <w:adjustRightInd w:val="0"/>
              <w:spacing w:line="240" w:lineRule="auto"/>
              <w:ind w:firstLine="540"/>
              <w:jc w:val="left"/>
              <w:rPr>
                <w:color w:val="000000"/>
                <w:sz w:val="20"/>
                <w:szCs w:val="20"/>
              </w:rPr>
            </w:pPr>
            <w:r w:rsidRPr="00DD0F82">
              <w:rPr>
                <w:sz w:val="20"/>
                <w:szCs w:val="20"/>
              </w:rPr>
              <w:t>Общественно-деловую зону предполагается развивать с учетом нормативных радиусов обслуживания и необходимой расчетной мощности объектов в соответствии с нормативами градостроительного проектирования</w:t>
            </w:r>
          </w:p>
        </w:tc>
        <w:tc>
          <w:tcPr>
            <w:tcW w:w="1168" w:type="pct"/>
            <w:shd w:val="clear" w:color="auto" w:fill="auto"/>
          </w:tcPr>
          <w:p w14:paraId="5A0722CC" w14:textId="77777777" w:rsidR="00B9765A" w:rsidRPr="00DD0F82" w:rsidRDefault="00B9765A" w:rsidP="00B9765A">
            <w:pPr>
              <w:spacing w:line="240" w:lineRule="auto"/>
              <w:rPr>
                <w:b/>
                <w:bCs/>
                <w:sz w:val="20"/>
                <w:szCs w:val="20"/>
              </w:rPr>
            </w:pPr>
            <w:r w:rsidRPr="00DD0F82">
              <w:rPr>
                <w:b/>
                <w:bCs/>
                <w:sz w:val="20"/>
                <w:szCs w:val="20"/>
              </w:rPr>
              <w:t xml:space="preserve">Коэффициент застройки: </w:t>
            </w:r>
          </w:p>
          <w:p w14:paraId="5ECEDA1A" w14:textId="77777777" w:rsidR="00B9765A" w:rsidRPr="00DD0F82" w:rsidRDefault="00B9765A" w:rsidP="00B9765A">
            <w:pPr>
              <w:pStyle w:val="ab"/>
              <w:numPr>
                <w:ilvl w:val="0"/>
                <w:numId w:val="8"/>
              </w:numPr>
              <w:spacing w:after="0" w:line="240" w:lineRule="auto"/>
              <w:ind w:left="275" w:hanging="318"/>
              <w:rPr>
                <w:rFonts w:ascii="Times New Roman" w:hAnsi="Times New Roman"/>
                <w:bCs/>
                <w:sz w:val="20"/>
                <w:szCs w:val="20"/>
              </w:rPr>
            </w:pPr>
            <w:r w:rsidRPr="00DD0F82">
              <w:rPr>
                <w:rFonts w:ascii="Times New Roman" w:hAnsi="Times New Roman"/>
                <w:bCs/>
                <w:sz w:val="20"/>
                <w:szCs w:val="20"/>
              </w:rPr>
              <w:t>не более 0,7 – для объектов коммерческого назначения;</w:t>
            </w:r>
          </w:p>
          <w:p w14:paraId="40920A29" w14:textId="77777777" w:rsidR="00B9765A" w:rsidRPr="00DD0F82" w:rsidRDefault="00B9765A" w:rsidP="00B9765A">
            <w:pPr>
              <w:pStyle w:val="ab"/>
              <w:numPr>
                <w:ilvl w:val="0"/>
                <w:numId w:val="8"/>
              </w:numPr>
              <w:spacing w:after="0" w:line="240" w:lineRule="auto"/>
              <w:ind w:left="275" w:hanging="318"/>
              <w:rPr>
                <w:rFonts w:ascii="Times New Roman" w:hAnsi="Times New Roman"/>
                <w:bCs/>
                <w:sz w:val="20"/>
                <w:szCs w:val="20"/>
              </w:rPr>
            </w:pPr>
            <w:r w:rsidRPr="00DD0F82">
              <w:rPr>
                <w:rFonts w:ascii="Times New Roman" w:hAnsi="Times New Roman"/>
                <w:bCs/>
                <w:sz w:val="20"/>
                <w:szCs w:val="20"/>
              </w:rPr>
              <w:t>не более 0,5 – для объектов спортивного назначения, культурного, социального, медицинского обслуживания;</w:t>
            </w:r>
          </w:p>
          <w:p w14:paraId="3D9CA441" w14:textId="77777777" w:rsidR="00B9765A" w:rsidRPr="00DD0F82" w:rsidRDefault="00B9765A" w:rsidP="00B9765A">
            <w:pPr>
              <w:pStyle w:val="ab"/>
              <w:numPr>
                <w:ilvl w:val="0"/>
                <w:numId w:val="8"/>
              </w:numPr>
              <w:tabs>
                <w:tab w:val="left" w:pos="275"/>
              </w:tabs>
              <w:spacing w:after="0" w:line="240" w:lineRule="auto"/>
              <w:ind w:left="275" w:hanging="318"/>
              <w:rPr>
                <w:rFonts w:ascii="Times New Roman" w:hAnsi="Times New Roman"/>
                <w:bCs/>
                <w:sz w:val="20"/>
                <w:szCs w:val="20"/>
              </w:rPr>
            </w:pPr>
            <w:r w:rsidRPr="00DD0F82">
              <w:rPr>
                <w:rFonts w:ascii="Times New Roman" w:hAnsi="Times New Roman"/>
                <w:bCs/>
                <w:sz w:val="20"/>
                <w:szCs w:val="20"/>
              </w:rPr>
              <w:t xml:space="preserve">не более 0,2 – для </w:t>
            </w:r>
            <w:r w:rsidRPr="00DD0F82">
              <w:rPr>
                <w:rFonts w:ascii="Times New Roman" w:hAnsi="Times New Roman"/>
                <w:sz w:val="20"/>
                <w:szCs w:val="20"/>
              </w:rPr>
              <w:t>объектов дошкольного образования</w:t>
            </w:r>
            <w:r w:rsidRPr="00DD0F82">
              <w:rPr>
                <w:rFonts w:ascii="Times New Roman" w:hAnsi="Times New Roman"/>
                <w:bCs/>
                <w:sz w:val="20"/>
                <w:szCs w:val="20"/>
              </w:rPr>
              <w:t>;</w:t>
            </w:r>
          </w:p>
          <w:p w14:paraId="3D5637E4" w14:textId="77777777" w:rsidR="00B9765A" w:rsidRPr="00DD0F82" w:rsidRDefault="00B9765A" w:rsidP="00B9765A">
            <w:pPr>
              <w:pStyle w:val="ab"/>
              <w:numPr>
                <w:ilvl w:val="0"/>
                <w:numId w:val="8"/>
              </w:numPr>
              <w:tabs>
                <w:tab w:val="left" w:pos="275"/>
              </w:tabs>
              <w:autoSpaceDE w:val="0"/>
              <w:autoSpaceDN w:val="0"/>
              <w:adjustRightInd w:val="0"/>
              <w:spacing w:after="0" w:line="240" w:lineRule="auto"/>
              <w:ind w:left="275" w:hanging="318"/>
              <w:rPr>
                <w:rFonts w:ascii="Times New Roman" w:hAnsi="Times New Roman"/>
                <w:bCs/>
                <w:sz w:val="20"/>
                <w:szCs w:val="20"/>
              </w:rPr>
            </w:pPr>
            <w:r w:rsidRPr="00DD0F82">
              <w:rPr>
                <w:rFonts w:ascii="Times New Roman" w:hAnsi="Times New Roman"/>
                <w:bCs/>
                <w:sz w:val="20"/>
                <w:szCs w:val="20"/>
              </w:rPr>
              <w:t xml:space="preserve">не более 0,4 – для </w:t>
            </w:r>
            <w:r w:rsidRPr="00DD0F82">
              <w:rPr>
                <w:rFonts w:ascii="Times New Roman" w:hAnsi="Times New Roman"/>
                <w:sz w:val="20"/>
                <w:szCs w:val="20"/>
              </w:rPr>
              <w:t>объектов общеобразовательного назначения</w:t>
            </w:r>
            <w:r w:rsidRPr="00DD0F82">
              <w:rPr>
                <w:rFonts w:ascii="Times New Roman" w:hAnsi="Times New Roman"/>
                <w:bCs/>
                <w:sz w:val="20"/>
                <w:szCs w:val="20"/>
              </w:rPr>
              <w:t>.</w:t>
            </w:r>
          </w:p>
          <w:p w14:paraId="2FAAFD58" w14:textId="77777777" w:rsidR="00B9765A" w:rsidRPr="00DD0F82" w:rsidRDefault="00B9765A" w:rsidP="00B9765A">
            <w:pPr>
              <w:spacing w:line="240" w:lineRule="auto"/>
              <w:ind w:left="312" w:hanging="357"/>
              <w:rPr>
                <w:b/>
                <w:color w:val="000000"/>
                <w:sz w:val="20"/>
                <w:szCs w:val="20"/>
              </w:rPr>
            </w:pPr>
            <w:r w:rsidRPr="00DD0F82">
              <w:rPr>
                <w:b/>
                <w:color w:val="000000"/>
                <w:sz w:val="20"/>
                <w:szCs w:val="20"/>
              </w:rPr>
              <w:t>Этажность застройки:</w:t>
            </w:r>
          </w:p>
          <w:p w14:paraId="4DC5F8CD" w14:textId="77777777" w:rsidR="00B9765A" w:rsidRPr="00DD0F82" w:rsidRDefault="00B9765A" w:rsidP="00B9765A">
            <w:pPr>
              <w:pStyle w:val="ab"/>
              <w:tabs>
                <w:tab w:val="left" w:pos="1026"/>
              </w:tabs>
              <w:autoSpaceDE w:val="0"/>
              <w:autoSpaceDN w:val="0"/>
              <w:adjustRightInd w:val="0"/>
              <w:spacing w:line="240" w:lineRule="auto"/>
              <w:ind w:left="317"/>
              <w:rPr>
                <w:rFonts w:ascii="Times New Roman" w:hAnsi="Times New Roman"/>
                <w:color w:val="000000"/>
                <w:sz w:val="20"/>
                <w:szCs w:val="20"/>
              </w:rPr>
            </w:pPr>
            <w:r w:rsidRPr="00DD0F82">
              <w:rPr>
                <w:rFonts w:ascii="Times New Roman" w:hAnsi="Times New Roman"/>
                <w:bCs/>
                <w:sz w:val="20"/>
                <w:szCs w:val="20"/>
              </w:rPr>
              <w:t>не более 3 этажей</w:t>
            </w:r>
          </w:p>
        </w:tc>
        <w:tc>
          <w:tcPr>
            <w:tcW w:w="779" w:type="pct"/>
            <w:shd w:val="clear" w:color="auto" w:fill="auto"/>
          </w:tcPr>
          <w:p w14:paraId="3EE6B686" w14:textId="6A293918" w:rsidR="00B9765A" w:rsidRPr="00DD0F82" w:rsidRDefault="00B9765A" w:rsidP="00B9765A">
            <w:pPr>
              <w:spacing w:line="240" w:lineRule="auto"/>
              <w:jc w:val="left"/>
              <w:rPr>
                <w:color w:val="000000"/>
                <w:sz w:val="20"/>
                <w:szCs w:val="20"/>
              </w:rPr>
            </w:pPr>
            <w:r w:rsidRPr="00DD0F82">
              <w:rPr>
                <w:color w:val="000000"/>
                <w:sz w:val="20"/>
                <w:szCs w:val="20"/>
              </w:rPr>
              <w:t>п. Каркатеевы (МР)</w:t>
            </w:r>
          </w:p>
          <w:p w14:paraId="33F51BA8" w14:textId="77777777" w:rsidR="00B9765A" w:rsidRPr="00DD0F82" w:rsidRDefault="00B9765A" w:rsidP="00B9765A">
            <w:pPr>
              <w:spacing w:line="240" w:lineRule="auto"/>
              <w:jc w:val="left"/>
              <w:rPr>
                <w:color w:val="000000"/>
                <w:sz w:val="20"/>
                <w:szCs w:val="20"/>
              </w:rPr>
            </w:pPr>
            <w:r w:rsidRPr="00DD0F82">
              <w:rPr>
                <w:color w:val="000000"/>
                <w:sz w:val="20"/>
                <w:szCs w:val="20"/>
              </w:rPr>
              <w:t>Реконструкция средней общеобразовательной школы (на 320 мест);</w:t>
            </w:r>
          </w:p>
          <w:p w14:paraId="5D32C1DD" w14:textId="357F7C53" w:rsidR="00B9765A" w:rsidRPr="00DD0F82" w:rsidRDefault="00B9765A" w:rsidP="00B9765A">
            <w:pPr>
              <w:spacing w:line="240" w:lineRule="auto"/>
              <w:jc w:val="left"/>
              <w:rPr>
                <w:color w:val="000000"/>
                <w:sz w:val="20"/>
                <w:szCs w:val="20"/>
              </w:rPr>
            </w:pPr>
            <w:r w:rsidRPr="00DD0F82">
              <w:rPr>
                <w:color w:val="000000"/>
                <w:sz w:val="20"/>
                <w:szCs w:val="20"/>
              </w:rPr>
              <w:t>п. Каркатеевы (МР)</w:t>
            </w:r>
          </w:p>
          <w:p w14:paraId="7F442036" w14:textId="77777777" w:rsidR="00B9765A" w:rsidRPr="00DD0F82" w:rsidRDefault="00B9765A" w:rsidP="00B9765A">
            <w:pPr>
              <w:spacing w:line="240" w:lineRule="auto"/>
              <w:jc w:val="left"/>
              <w:rPr>
                <w:color w:val="000000"/>
                <w:sz w:val="20"/>
                <w:szCs w:val="20"/>
              </w:rPr>
            </w:pPr>
            <w:r w:rsidRPr="00DD0F82">
              <w:rPr>
                <w:color w:val="000000"/>
                <w:sz w:val="20"/>
                <w:szCs w:val="20"/>
              </w:rPr>
              <w:t xml:space="preserve">Строительство спортивного зала </w:t>
            </w:r>
            <w:r w:rsidRPr="00DD0F82">
              <w:rPr>
                <w:color w:val="000000"/>
                <w:sz w:val="20"/>
                <w:szCs w:val="20"/>
              </w:rPr>
              <w:br/>
              <w:t>(650 кв. м.);</w:t>
            </w:r>
          </w:p>
          <w:p w14:paraId="7394AB27" w14:textId="76D14401" w:rsidR="00B9765A" w:rsidRPr="00DD0F82" w:rsidRDefault="00B9765A" w:rsidP="00B9765A">
            <w:pPr>
              <w:spacing w:line="240" w:lineRule="auto"/>
              <w:jc w:val="left"/>
              <w:rPr>
                <w:color w:val="000000"/>
                <w:sz w:val="20"/>
                <w:szCs w:val="20"/>
              </w:rPr>
            </w:pPr>
            <w:r w:rsidRPr="00DD0F82">
              <w:rPr>
                <w:color w:val="000000"/>
                <w:sz w:val="20"/>
                <w:szCs w:val="20"/>
              </w:rPr>
              <w:t>п. Каркатеевы (МР)</w:t>
            </w:r>
          </w:p>
          <w:p w14:paraId="2976FAF8" w14:textId="77777777" w:rsidR="00B9765A" w:rsidRPr="00DD0F82" w:rsidRDefault="00B9765A" w:rsidP="00B9765A">
            <w:pPr>
              <w:spacing w:line="240" w:lineRule="auto"/>
              <w:jc w:val="left"/>
              <w:rPr>
                <w:color w:val="000000"/>
                <w:sz w:val="20"/>
                <w:szCs w:val="20"/>
              </w:rPr>
            </w:pPr>
            <w:r w:rsidRPr="00DD0F82">
              <w:rPr>
                <w:color w:val="000000"/>
                <w:sz w:val="20"/>
                <w:szCs w:val="20"/>
              </w:rPr>
              <w:t xml:space="preserve">Строительство плоскостных спортивных сооружений </w:t>
            </w:r>
            <w:r w:rsidRPr="00DD0F82">
              <w:rPr>
                <w:color w:val="000000"/>
                <w:sz w:val="20"/>
                <w:szCs w:val="20"/>
              </w:rPr>
              <w:br/>
              <w:t xml:space="preserve">(3800 </w:t>
            </w:r>
            <w:proofErr w:type="spellStart"/>
            <w:r w:rsidRPr="00DD0F82">
              <w:rPr>
                <w:color w:val="000000"/>
                <w:sz w:val="20"/>
                <w:szCs w:val="20"/>
              </w:rPr>
              <w:t>кв.м</w:t>
            </w:r>
            <w:proofErr w:type="spellEnd"/>
            <w:r w:rsidRPr="00DD0F82">
              <w:rPr>
                <w:color w:val="000000"/>
                <w:sz w:val="20"/>
                <w:szCs w:val="20"/>
              </w:rPr>
              <w:t>.)</w:t>
            </w:r>
          </w:p>
        </w:tc>
        <w:tc>
          <w:tcPr>
            <w:tcW w:w="718" w:type="pct"/>
            <w:shd w:val="clear" w:color="auto" w:fill="auto"/>
          </w:tcPr>
          <w:p w14:paraId="5486C30D" w14:textId="4A804262" w:rsidR="00B9765A" w:rsidRPr="00DD0F82" w:rsidRDefault="00B9765A" w:rsidP="00B9765A">
            <w:pPr>
              <w:spacing w:line="240" w:lineRule="auto"/>
              <w:jc w:val="left"/>
              <w:rPr>
                <w:color w:val="000000"/>
                <w:sz w:val="20"/>
                <w:szCs w:val="20"/>
              </w:rPr>
            </w:pPr>
            <w:r w:rsidRPr="00DD0F82">
              <w:rPr>
                <w:color w:val="000000"/>
                <w:sz w:val="20"/>
                <w:szCs w:val="20"/>
              </w:rPr>
              <w:t>п. Каркатеевы (МР)</w:t>
            </w:r>
          </w:p>
          <w:p w14:paraId="50F5A416" w14:textId="77777777" w:rsidR="00B9765A" w:rsidRPr="00DD0F82" w:rsidRDefault="00B9765A" w:rsidP="00B9765A">
            <w:pPr>
              <w:spacing w:line="240" w:lineRule="auto"/>
              <w:jc w:val="left"/>
              <w:rPr>
                <w:sz w:val="20"/>
                <w:szCs w:val="20"/>
              </w:rPr>
            </w:pPr>
            <w:r w:rsidRPr="00DD0F82">
              <w:rPr>
                <w:color w:val="000000"/>
                <w:sz w:val="20"/>
                <w:szCs w:val="20"/>
              </w:rPr>
              <w:t xml:space="preserve">Реконструкция детского сада </w:t>
            </w:r>
            <w:r w:rsidRPr="00DD0F82">
              <w:rPr>
                <w:color w:val="000000"/>
                <w:sz w:val="20"/>
                <w:szCs w:val="20"/>
              </w:rPr>
              <w:br/>
              <w:t>(на 80 мест)</w:t>
            </w:r>
          </w:p>
        </w:tc>
      </w:tr>
      <w:tr w:rsidR="00B9765A" w:rsidRPr="00DD0F82" w14:paraId="79881ED4" w14:textId="77777777" w:rsidTr="001A4306">
        <w:trPr>
          <w:trHeight w:val="20"/>
        </w:trPr>
        <w:tc>
          <w:tcPr>
            <w:tcW w:w="5000" w:type="pct"/>
            <w:gridSpan w:val="4"/>
            <w:shd w:val="clear" w:color="auto" w:fill="auto"/>
          </w:tcPr>
          <w:p w14:paraId="1CD02E2C" w14:textId="77777777" w:rsidR="00B9765A" w:rsidRPr="00DD0F82" w:rsidRDefault="00B9765A" w:rsidP="00B9765A">
            <w:pPr>
              <w:spacing w:line="240" w:lineRule="auto"/>
              <w:jc w:val="center"/>
              <w:rPr>
                <w:sz w:val="20"/>
                <w:szCs w:val="20"/>
              </w:rPr>
            </w:pPr>
            <w:r w:rsidRPr="00DD0F82">
              <w:rPr>
                <w:b/>
                <w:color w:val="000000"/>
                <w:sz w:val="20"/>
                <w:szCs w:val="20"/>
              </w:rPr>
              <w:t>Зона инженерной и транспортной инфраструктуры (И-Т)</w:t>
            </w:r>
          </w:p>
        </w:tc>
      </w:tr>
      <w:tr w:rsidR="00B9765A" w:rsidRPr="00DD0F82" w14:paraId="534C202F" w14:textId="77777777" w:rsidTr="00B9765A">
        <w:trPr>
          <w:trHeight w:val="20"/>
        </w:trPr>
        <w:tc>
          <w:tcPr>
            <w:tcW w:w="2335" w:type="pct"/>
            <w:shd w:val="clear" w:color="auto" w:fill="auto"/>
          </w:tcPr>
          <w:p w14:paraId="7613AAD7" w14:textId="77777777"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Зоны инженерной и транспортной инфраструктуры следует предусматривать для размещения сооружений и коммуникаций автомобильного транспорта, связи, инженерного оборудования с учетом их перспективного развития и потребностей в инженерном благоустройстве.</w:t>
            </w:r>
          </w:p>
          <w:p w14:paraId="6B8DF5CF" w14:textId="77777777" w:rsidR="00B9765A" w:rsidRPr="00DD0F82" w:rsidRDefault="00B9765A" w:rsidP="00B9765A">
            <w:pPr>
              <w:autoSpaceDE w:val="0"/>
              <w:autoSpaceDN w:val="0"/>
              <w:adjustRightInd w:val="0"/>
              <w:spacing w:line="240" w:lineRule="auto"/>
              <w:ind w:firstLine="540"/>
              <w:jc w:val="left"/>
              <w:rPr>
                <w:sz w:val="20"/>
                <w:szCs w:val="20"/>
              </w:rPr>
            </w:pPr>
            <w:r w:rsidRPr="00DD0F82">
              <w:rPr>
                <w:sz w:val="20"/>
                <w:szCs w:val="20"/>
              </w:rPr>
              <w:t>Развитие данной зоны планируется в контексте поддержания в необходимом техническом состоянии объектов инженерного обеспечения поселения с учетом технических регламентов и нормативных требований относительно объектов, расположенных в данной зоне</w:t>
            </w:r>
          </w:p>
        </w:tc>
        <w:tc>
          <w:tcPr>
            <w:tcW w:w="1168" w:type="pct"/>
            <w:shd w:val="clear" w:color="auto" w:fill="auto"/>
          </w:tcPr>
          <w:p w14:paraId="401C0235" w14:textId="77777777" w:rsidR="00B9765A" w:rsidRPr="00DD0F82" w:rsidRDefault="00B9765A" w:rsidP="00B9765A">
            <w:pPr>
              <w:spacing w:line="240" w:lineRule="auto"/>
              <w:ind w:firstLine="459"/>
              <w:jc w:val="left"/>
              <w:rPr>
                <w:color w:val="000000"/>
                <w:sz w:val="20"/>
                <w:szCs w:val="20"/>
              </w:rPr>
            </w:pPr>
            <w:r w:rsidRPr="00DD0F8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14:paraId="0D8D7669" w14:textId="552AE1FC" w:rsidR="00B9765A" w:rsidRPr="00DD0F82" w:rsidRDefault="00B9765A" w:rsidP="00B9765A">
            <w:pPr>
              <w:spacing w:line="240" w:lineRule="auto"/>
              <w:jc w:val="left"/>
              <w:rPr>
                <w:color w:val="000000"/>
                <w:sz w:val="20"/>
                <w:szCs w:val="20"/>
              </w:rPr>
            </w:pPr>
            <w:r w:rsidRPr="00DD0F82">
              <w:rPr>
                <w:color w:val="000000"/>
                <w:sz w:val="20"/>
                <w:szCs w:val="20"/>
              </w:rPr>
              <w:t>п. Каркатеевы (И)</w:t>
            </w:r>
          </w:p>
          <w:p w14:paraId="070454BE" w14:textId="77777777" w:rsidR="00B9765A" w:rsidRPr="00DD0F82" w:rsidRDefault="00B9765A" w:rsidP="00B9765A">
            <w:pPr>
              <w:spacing w:line="240" w:lineRule="auto"/>
              <w:jc w:val="left"/>
              <w:rPr>
                <w:color w:val="000000"/>
                <w:sz w:val="20"/>
                <w:szCs w:val="20"/>
              </w:rPr>
            </w:pPr>
            <w:r w:rsidRPr="00DD0F82">
              <w:rPr>
                <w:color w:val="000000"/>
                <w:sz w:val="20"/>
                <w:szCs w:val="20"/>
              </w:rPr>
              <w:t>Строительство станции техобслуживания;</w:t>
            </w:r>
          </w:p>
          <w:p w14:paraId="4C33B226" w14:textId="692C51B1" w:rsidR="00B9765A" w:rsidRPr="00DD0F82" w:rsidRDefault="00B9765A" w:rsidP="00B9765A">
            <w:pPr>
              <w:spacing w:line="240" w:lineRule="auto"/>
              <w:jc w:val="left"/>
              <w:rPr>
                <w:color w:val="000000"/>
                <w:sz w:val="20"/>
                <w:szCs w:val="20"/>
              </w:rPr>
            </w:pPr>
            <w:r w:rsidRPr="00DD0F82">
              <w:rPr>
                <w:color w:val="000000"/>
                <w:sz w:val="20"/>
                <w:szCs w:val="20"/>
              </w:rPr>
              <w:t>п. Каркатеевы (И)</w:t>
            </w:r>
          </w:p>
          <w:p w14:paraId="76462D53" w14:textId="77777777" w:rsidR="00B9765A" w:rsidRPr="00DD0F82" w:rsidRDefault="00B9765A" w:rsidP="00B9765A">
            <w:pPr>
              <w:spacing w:line="240" w:lineRule="auto"/>
              <w:jc w:val="left"/>
              <w:rPr>
                <w:color w:val="000000"/>
                <w:sz w:val="20"/>
                <w:szCs w:val="20"/>
              </w:rPr>
            </w:pPr>
            <w:r w:rsidRPr="00DD0F82">
              <w:rPr>
                <w:color w:val="000000"/>
                <w:sz w:val="20"/>
                <w:szCs w:val="20"/>
              </w:rPr>
              <w:t>Строительство автомойки;</w:t>
            </w:r>
          </w:p>
          <w:p w14:paraId="7D45BAF7" w14:textId="77777777" w:rsidR="00B9765A" w:rsidRPr="00DD0F82" w:rsidRDefault="00B9765A" w:rsidP="00B9765A">
            <w:pPr>
              <w:spacing w:line="240" w:lineRule="auto"/>
              <w:jc w:val="left"/>
              <w:rPr>
                <w:color w:val="000000"/>
                <w:sz w:val="20"/>
                <w:szCs w:val="20"/>
              </w:rPr>
            </w:pPr>
          </w:p>
          <w:p w14:paraId="772292A2" w14:textId="6446E8A3" w:rsidR="00B9765A" w:rsidRPr="00DD0F82" w:rsidRDefault="00B9765A" w:rsidP="00B9765A">
            <w:pPr>
              <w:spacing w:line="240" w:lineRule="auto"/>
              <w:jc w:val="left"/>
              <w:rPr>
                <w:sz w:val="20"/>
                <w:szCs w:val="20"/>
              </w:rPr>
            </w:pPr>
            <w:r w:rsidRPr="00DD0F82">
              <w:rPr>
                <w:color w:val="000000"/>
                <w:sz w:val="20"/>
                <w:szCs w:val="20"/>
              </w:rPr>
              <w:t>п. Каркатеевы (М)</w:t>
            </w:r>
          </w:p>
          <w:p w14:paraId="04604944" w14:textId="77777777" w:rsidR="00B9765A" w:rsidRPr="00DD0F82" w:rsidRDefault="00B9765A" w:rsidP="00B9765A">
            <w:pPr>
              <w:spacing w:line="240" w:lineRule="auto"/>
              <w:jc w:val="left"/>
              <w:rPr>
                <w:color w:val="000000"/>
                <w:sz w:val="20"/>
                <w:szCs w:val="20"/>
              </w:rPr>
            </w:pPr>
            <w:r w:rsidRPr="00DD0F82">
              <w:rPr>
                <w:sz w:val="20"/>
                <w:szCs w:val="20"/>
              </w:rPr>
              <w:t xml:space="preserve">Строительство водозаборных сооружений (артезианских скважин); </w:t>
            </w:r>
          </w:p>
          <w:p w14:paraId="7CE76547" w14:textId="77777777" w:rsidR="00B9765A" w:rsidRPr="00DD0F82" w:rsidRDefault="00B9765A" w:rsidP="00B9765A">
            <w:pPr>
              <w:spacing w:line="240" w:lineRule="auto"/>
              <w:jc w:val="left"/>
              <w:rPr>
                <w:color w:val="000000"/>
                <w:sz w:val="20"/>
                <w:szCs w:val="20"/>
              </w:rPr>
            </w:pPr>
          </w:p>
          <w:p w14:paraId="5425621B" w14:textId="0F57A04A" w:rsidR="00B9765A" w:rsidRPr="00DD0F82" w:rsidRDefault="00B9765A" w:rsidP="00B9765A">
            <w:pPr>
              <w:spacing w:line="240" w:lineRule="auto"/>
              <w:jc w:val="left"/>
              <w:rPr>
                <w:sz w:val="20"/>
                <w:szCs w:val="20"/>
              </w:rPr>
            </w:pPr>
            <w:r w:rsidRPr="00DD0F82">
              <w:rPr>
                <w:color w:val="000000"/>
                <w:sz w:val="20"/>
                <w:szCs w:val="20"/>
              </w:rPr>
              <w:t>п. Каркатеевы (М)</w:t>
            </w:r>
          </w:p>
          <w:p w14:paraId="393195D4" w14:textId="77777777" w:rsidR="00B9765A" w:rsidRPr="00DD0F82" w:rsidRDefault="00B9765A" w:rsidP="00B9765A">
            <w:pPr>
              <w:spacing w:line="240" w:lineRule="auto"/>
              <w:jc w:val="left"/>
              <w:rPr>
                <w:rFonts w:eastAsia="Times New Roman"/>
                <w:color w:val="000000"/>
                <w:sz w:val="20"/>
                <w:szCs w:val="20"/>
                <w:lang w:eastAsia="ru-RU"/>
              </w:rPr>
            </w:pPr>
            <w:r w:rsidRPr="00DD0F82">
              <w:rPr>
                <w:rFonts w:eastAsia="Times New Roman"/>
                <w:color w:val="000000"/>
                <w:sz w:val="20"/>
                <w:szCs w:val="20"/>
                <w:lang w:eastAsia="ru-RU"/>
              </w:rPr>
              <w:t>Строительство водоочистных сооружений</w:t>
            </w:r>
          </w:p>
          <w:p w14:paraId="3E4DAEB2" w14:textId="77777777" w:rsidR="00B9765A" w:rsidRPr="00DD0F82" w:rsidRDefault="00B9765A" w:rsidP="00B9765A">
            <w:pPr>
              <w:spacing w:line="240" w:lineRule="auto"/>
              <w:jc w:val="left"/>
              <w:rPr>
                <w:rFonts w:eastAsia="Times New Roman"/>
                <w:color w:val="000000"/>
                <w:sz w:val="20"/>
                <w:szCs w:val="20"/>
                <w:lang w:eastAsia="ru-RU"/>
              </w:rPr>
            </w:pPr>
          </w:p>
          <w:p w14:paraId="4533C3D9" w14:textId="2FAD0004" w:rsidR="00B9765A" w:rsidRPr="00DD0F82" w:rsidRDefault="00B9765A" w:rsidP="00B9765A">
            <w:pPr>
              <w:spacing w:line="240" w:lineRule="auto"/>
              <w:jc w:val="left"/>
              <w:rPr>
                <w:sz w:val="20"/>
                <w:szCs w:val="20"/>
              </w:rPr>
            </w:pPr>
            <w:r w:rsidRPr="00DD0F82">
              <w:rPr>
                <w:color w:val="000000"/>
                <w:sz w:val="20"/>
                <w:szCs w:val="20"/>
              </w:rPr>
              <w:t>п. Каркатеевы (М)</w:t>
            </w:r>
          </w:p>
          <w:p w14:paraId="6DED25DC" w14:textId="77777777" w:rsidR="00B9765A" w:rsidRPr="00DD0F82" w:rsidRDefault="00B9765A" w:rsidP="00B9765A">
            <w:pPr>
              <w:spacing w:line="240" w:lineRule="auto"/>
              <w:jc w:val="left"/>
              <w:rPr>
                <w:sz w:val="20"/>
                <w:szCs w:val="20"/>
              </w:rPr>
            </w:pPr>
            <w:r w:rsidRPr="00DD0F82">
              <w:rPr>
                <w:sz w:val="20"/>
                <w:szCs w:val="20"/>
              </w:rPr>
              <w:t>Строительство насосной станции второго подъема</w:t>
            </w:r>
          </w:p>
          <w:p w14:paraId="3DD25472" w14:textId="77777777" w:rsidR="00B9765A" w:rsidRPr="00DD0F82" w:rsidRDefault="00B9765A" w:rsidP="00B9765A">
            <w:pPr>
              <w:spacing w:line="240" w:lineRule="auto"/>
              <w:jc w:val="left"/>
              <w:rPr>
                <w:sz w:val="20"/>
                <w:szCs w:val="20"/>
              </w:rPr>
            </w:pPr>
          </w:p>
          <w:p w14:paraId="48FE6611" w14:textId="1AE657B9" w:rsidR="00B9765A" w:rsidRPr="00DD0F82" w:rsidRDefault="00B9765A" w:rsidP="00B9765A">
            <w:pPr>
              <w:spacing w:line="240" w:lineRule="auto"/>
              <w:jc w:val="left"/>
              <w:rPr>
                <w:sz w:val="20"/>
                <w:szCs w:val="20"/>
              </w:rPr>
            </w:pPr>
            <w:r w:rsidRPr="00DD0F82">
              <w:rPr>
                <w:color w:val="000000"/>
                <w:sz w:val="20"/>
                <w:szCs w:val="20"/>
              </w:rPr>
              <w:t>п. Каркатеевы (М)</w:t>
            </w:r>
          </w:p>
          <w:p w14:paraId="629E6D0B" w14:textId="77777777" w:rsidR="00B9765A" w:rsidRPr="00DD0F82" w:rsidRDefault="00B9765A" w:rsidP="00B9765A">
            <w:pPr>
              <w:spacing w:line="240" w:lineRule="auto"/>
              <w:jc w:val="left"/>
              <w:rPr>
                <w:color w:val="000000"/>
                <w:sz w:val="20"/>
                <w:szCs w:val="20"/>
              </w:rPr>
            </w:pPr>
            <w:r w:rsidRPr="00DD0F82">
              <w:rPr>
                <w:rFonts w:eastAsia="Times New Roman"/>
                <w:color w:val="000000"/>
                <w:sz w:val="20"/>
                <w:szCs w:val="20"/>
                <w:lang w:eastAsia="ru-RU"/>
              </w:rPr>
              <w:t xml:space="preserve">Строительство резервуаров </w:t>
            </w:r>
            <w:r w:rsidRPr="00DD0F82">
              <w:rPr>
                <w:sz w:val="20"/>
                <w:szCs w:val="20"/>
              </w:rPr>
              <w:t xml:space="preserve">с аварийным и противопожарным запасом воды в </w:t>
            </w:r>
            <w:r w:rsidRPr="00DD0F82">
              <w:rPr>
                <w:sz w:val="20"/>
                <w:szCs w:val="20"/>
              </w:rPr>
              <w:br/>
              <w:t>п. Каркатеевы</w:t>
            </w:r>
          </w:p>
        </w:tc>
        <w:tc>
          <w:tcPr>
            <w:tcW w:w="718" w:type="pct"/>
            <w:shd w:val="clear" w:color="auto" w:fill="auto"/>
          </w:tcPr>
          <w:p w14:paraId="72CA3B26" w14:textId="77777777" w:rsidR="00B9765A" w:rsidRPr="00DD0F82" w:rsidRDefault="00B9765A" w:rsidP="00B9765A">
            <w:pPr>
              <w:spacing w:line="240" w:lineRule="auto"/>
              <w:jc w:val="center"/>
              <w:rPr>
                <w:sz w:val="20"/>
                <w:szCs w:val="20"/>
              </w:rPr>
            </w:pPr>
            <w:r w:rsidRPr="00DD0F82">
              <w:rPr>
                <w:sz w:val="20"/>
                <w:szCs w:val="20"/>
              </w:rPr>
              <w:t>-</w:t>
            </w:r>
          </w:p>
        </w:tc>
      </w:tr>
      <w:tr w:rsidR="00B9765A" w:rsidRPr="00DD0F82" w14:paraId="5E7064A5" w14:textId="77777777" w:rsidTr="001A4306">
        <w:trPr>
          <w:trHeight w:val="20"/>
        </w:trPr>
        <w:tc>
          <w:tcPr>
            <w:tcW w:w="5000" w:type="pct"/>
            <w:gridSpan w:val="4"/>
            <w:shd w:val="clear" w:color="auto" w:fill="auto"/>
          </w:tcPr>
          <w:p w14:paraId="2A7B7CD3" w14:textId="77777777" w:rsidR="00B9765A" w:rsidRPr="00DD0F82" w:rsidRDefault="00B9765A" w:rsidP="00B9765A">
            <w:pPr>
              <w:spacing w:line="240" w:lineRule="auto"/>
              <w:jc w:val="center"/>
              <w:rPr>
                <w:color w:val="000000"/>
                <w:sz w:val="20"/>
                <w:szCs w:val="20"/>
              </w:rPr>
            </w:pPr>
            <w:r w:rsidRPr="00DD0F82">
              <w:rPr>
                <w:b/>
                <w:color w:val="000000"/>
                <w:sz w:val="20"/>
                <w:szCs w:val="20"/>
              </w:rPr>
              <w:t>Зона рекреационного назначения (Р)</w:t>
            </w:r>
          </w:p>
        </w:tc>
      </w:tr>
      <w:tr w:rsidR="00B9765A" w:rsidRPr="00DD0F82" w14:paraId="387956E8" w14:textId="77777777" w:rsidTr="00B9765A">
        <w:trPr>
          <w:trHeight w:val="20"/>
        </w:trPr>
        <w:tc>
          <w:tcPr>
            <w:tcW w:w="2335" w:type="pct"/>
            <w:shd w:val="clear" w:color="auto" w:fill="auto"/>
          </w:tcPr>
          <w:p w14:paraId="18D1FE69" w14:textId="77777777"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В состав зон рекреационного назначения могут включаться территории, занятые зелеными насаждениями специального назначения, открытыми озелененными и ландшафтными пространствами, скверами, парками, благоустроенными садами, прудами, озерами, пляжами. В том числе, могут включаются объекты, используемые и предназначенные для массового долговременного и кратковременного отдыха населения, всех видов туризма, занятий физической культурой и спортом.</w:t>
            </w:r>
          </w:p>
          <w:p w14:paraId="4B19CE45" w14:textId="77777777"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Развитие зоны рекреационного назначения предусматривается для создания комфортной и эстетически привлекательной среды для отдыха и времяпрепровождения населения, организации благоустроенных прогулочных пространств, сохранения и развития, существующих и перспективных домов отдыха в границах населенных пунктов, и содержания в надлежащем состоянии скверов в центральной части населенных пунктов</w:t>
            </w:r>
          </w:p>
        </w:tc>
        <w:tc>
          <w:tcPr>
            <w:tcW w:w="1168" w:type="pct"/>
            <w:shd w:val="clear" w:color="auto" w:fill="auto"/>
          </w:tcPr>
          <w:p w14:paraId="380B1BE3" w14:textId="77777777" w:rsidR="00B9765A" w:rsidRPr="00DD0F82" w:rsidRDefault="00B9765A" w:rsidP="00B9765A">
            <w:pPr>
              <w:autoSpaceDE w:val="0"/>
              <w:autoSpaceDN w:val="0"/>
              <w:adjustRightInd w:val="0"/>
              <w:spacing w:line="240" w:lineRule="auto"/>
              <w:ind w:firstLine="601"/>
              <w:jc w:val="left"/>
              <w:rPr>
                <w:color w:val="000000"/>
                <w:sz w:val="20"/>
                <w:szCs w:val="20"/>
              </w:rPr>
            </w:pPr>
            <w:r w:rsidRPr="00DD0F82">
              <w:rPr>
                <w:rFonts w:eastAsia="Times New Roman"/>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14:paraId="1D399FBF"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14:paraId="46B2126A" w14:textId="77777777" w:rsidR="00B9765A" w:rsidRPr="00DD0F82" w:rsidRDefault="00B9765A" w:rsidP="00B9765A">
            <w:pPr>
              <w:spacing w:line="240" w:lineRule="auto"/>
              <w:ind w:right="-108"/>
              <w:jc w:val="center"/>
              <w:rPr>
                <w:color w:val="000000"/>
                <w:sz w:val="20"/>
                <w:szCs w:val="20"/>
              </w:rPr>
            </w:pPr>
            <w:r w:rsidRPr="00DD0F82">
              <w:rPr>
                <w:color w:val="000000"/>
                <w:sz w:val="20"/>
                <w:szCs w:val="20"/>
              </w:rPr>
              <w:t>-</w:t>
            </w:r>
          </w:p>
        </w:tc>
      </w:tr>
      <w:tr w:rsidR="00B9765A" w:rsidRPr="00DD0F82" w14:paraId="222CE797" w14:textId="77777777" w:rsidTr="001A4306">
        <w:trPr>
          <w:trHeight w:val="20"/>
        </w:trPr>
        <w:tc>
          <w:tcPr>
            <w:tcW w:w="5000" w:type="pct"/>
            <w:gridSpan w:val="4"/>
            <w:shd w:val="clear" w:color="auto" w:fill="auto"/>
          </w:tcPr>
          <w:p w14:paraId="2207D96D" w14:textId="77777777" w:rsidR="00B9765A" w:rsidRPr="00DD0F82" w:rsidRDefault="00B9765A" w:rsidP="00B9765A">
            <w:pPr>
              <w:spacing w:line="240" w:lineRule="auto"/>
              <w:jc w:val="center"/>
              <w:rPr>
                <w:color w:val="000000"/>
                <w:sz w:val="20"/>
                <w:szCs w:val="20"/>
              </w:rPr>
            </w:pPr>
            <w:r w:rsidRPr="00DD0F82">
              <w:rPr>
                <w:b/>
                <w:color w:val="000000"/>
                <w:sz w:val="20"/>
                <w:szCs w:val="20"/>
              </w:rPr>
              <w:t>Зона производственного использования (П)</w:t>
            </w:r>
          </w:p>
        </w:tc>
      </w:tr>
      <w:tr w:rsidR="00B9765A" w:rsidRPr="00DD0F82" w14:paraId="2349CC89" w14:textId="77777777" w:rsidTr="00B9765A">
        <w:trPr>
          <w:trHeight w:val="20"/>
        </w:trPr>
        <w:tc>
          <w:tcPr>
            <w:tcW w:w="2335" w:type="pct"/>
            <w:shd w:val="clear" w:color="auto" w:fill="auto"/>
          </w:tcPr>
          <w:p w14:paraId="2FBD6027" w14:textId="77777777" w:rsidR="00B9765A" w:rsidRPr="00DD0F82" w:rsidRDefault="00B9765A" w:rsidP="00B9765A">
            <w:pPr>
              <w:autoSpaceDE w:val="0"/>
              <w:autoSpaceDN w:val="0"/>
              <w:adjustRightInd w:val="0"/>
              <w:spacing w:line="240" w:lineRule="auto"/>
              <w:ind w:firstLine="601"/>
              <w:jc w:val="left"/>
              <w:rPr>
                <w:rFonts w:eastAsia="Times New Roman"/>
                <w:sz w:val="20"/>
                <w:szCs w:val="20"/>
                <w:lang w:eastAsia="ru-RU"/>
              </w:rPr>
            </w:pPr>
            <w:r w:rsidRPr="00DD0F82">
              <w:rPr>
                <w:rFonts w:eastAsia="Times New Roman"/>
                <w:sz w:val="20"/>
                <w:szCs w:val="20"/>
                <w:lang w:eastAsia="ru-RU"/>
              </w:rPr>
              <w:t>В состав производственных зон могут включаться:</w:t>
            </w:r>
          </w:p>
          <w:p w14:paraId="0F1E78E9" w14:textId="77777777" w:rsidR="00B9765A" w:rsidRPr="00DD0F82" w:rsidRDefault="00B9765A" w:rsidP="00B9765A">
            <w:pPr>
              <w:numPr>
                <w:ilvl w:val="0"/>
                <w:numId w:val="14"/>
              </w:numPr>
              <w:autoSpaceDE w:val="0"/>
              <w:autoSpaceDN w:val="0"/>
              <w:adjustRightInd w:val="0"/>
              <w:spacing w:line="240" w:lineRule="auto"/>
              <w:ind w:left="601" w:hanging="283"/>
              <w:jc w:val="left"/>
              <w:rPr>
                <w:rFonts w:eastAsia="Times New Roman"/>
                <w:sz w:val="20"/>
                <w:szCs w:val="20"/>
                <w:lang w:eastAsia="ru-RU"/>
              </w:rPr>
            </w:pPr>
            <w:r w:rsidRPr="00DD0F82">
              <w:rPr>
                <w:rFonts w:eastAsia="Times New Roman"/>
                <w:sz w:val="20"/>
                <w:szCs w:val="20"/>
                <w:lang w:eastAsia="ru-RU"/>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1F1133BA" w14:textId="77777777" w:rsidR="00B9765A" w:rsidRPr="00DD0F82" w:rsidRDefault="00B9765A" w:rsidP="00B9765A">
            <w:pPr>
              <w:numPr>
                <w:ilvl w:val="0"/>
                <w:numId w:val="14"/>
              </w:numPr>
              <w:autoSpaceDE w:val="0"/>
              <w:autoSpaceDN w:val="0"/>
              <w:adjustRightInd w:val="0"/>
              <w:spacing w:line="240" w:lineRule="auto"/>
              <w:ind w:left="601" w:hanging="283"/>
              <w:jc w:val="left"/>
              <w:rPr>
                <w:rFonts w:eastAsia="Times New Roman"/>
                <w:sz w:val="20"/>
                <w:szCs w:val="20"/>
                <w:lang w:eastAsia="ru-RU"/>
              </w:rPr>
            </w:pPr>
            <w:r w:rsidRPr="00DD0F82">
              <w:rPr>
                <w:rFonts w:eastAsia="Times New Roman"/>
                <w:sz w:val="20"/>
                <w:szCs w:val="20"/>
                <w:lang w:eastAsia="ru-RU"/>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14:paraId="71FA1912" w14:textId="77777777" w:rsidR="00B9765A" w:rsidRPr="00DD0F82" w:rsidRDefault="00B9765A" w:rsidP="00B9765A">
            <w:pPr>
              <w:numPr>
                <w:ilvl w:val="0"/>
                <w:numId w:val="14"/>
              </w:numPr>
              <w:autoSpaceDE w:val="0"/>
              <w:autoSpaceDN w:val="0"/>
              <w:adjustRightInd w:val="0"/>
              <w:spacing w:line="240" w:lineRule="auto"/>
              <w:ind w:left="601" w:hanging="283"/>
              <w:jc w:val="left"/>
              <w:rPr>
                <w:rFonts w:eastAsia="Times New Roman"/>
                <w:sz w:val="20"/>
                <w:szCs w:val="20"/>
                <w:lang w:eastAsia="ru-RU"/>
              </w:rPr>
            </w:pPr>
            <w:r w:rsidRPr="00DD0F82">
              <w:rPr>
                <w:rFonts w:eastAsia="Times New Roman"/>
                <w:sz w:val="20"/>
                <w:szCs w:val="20"/>
                <w:lang w:eastAsia="ru-RU"/>
              </w:rPr>
              <w:t>иные виды производственной (научно-производственные зоны), инженерной и транспортной инфраструктур.</w:t>
            </w:r>
          </w:p>
          <w:p w14:paraId="22A0B1B7" w14:textId="77777777" w:rsidR="00B9765A" w:rsidRPr="00DD0F82" w:rsidRDefault="00B9765A" w:rsidP="00B9765A">
            <w:pPr>
              <w:autoSpaceDE w:val="0"/>
              <w:autoSpaceDN w:val="0"/>
              <w:adjustRightInd w:val="0"/>
              <w:spacing w:line="240" w:lineRule="auto"/>
              <w:ind w:firstLine="601"/>
              <w:jc w:val="left"/>
              <w:rPr>
                <w:rFonts w:eastAsia="Times New Roman"/>
                <w:sz w:val="20"/>
                <w:szCs w:val="20"/>
                <w:lang w:eastAsia="ru-RU"/>
              </w:rPr>
            </w:pPr>
            <w:r w:rsidRPr="00DD0F82">
              <w:rPr>
                <w:rFonts w:eastAsia="Times New Roman"/>
                <w:sz w:val="20"/>
                <w:szCs w:val="20"/>
                <w:lang w:eastAsia="ru-RU"/>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tc>
        <w:tc>
          <w:tcPr>
            <w:tcW w:w="1168" w:type="pct"/>
            <w:shd w:val="clear" w:color="auto" w:fill="auto"/>
          </w:tcPr>
          <w:p w14:paraId="09CE7BCC" w14:textId="77777777" w:rsidR="00B9765A" w:rsidRPr="00DD0F82" w:rsidRDefault="00B9765A" w:rsidP="00B9765A">
            <w:pPr>
              <w:autoSpaceDE w:val="0"/>
              <w:autoSpaceDN w:val="0"/>
              <w:adjustRightInd w:val="0"/>
              <w:spacing w:line="240" w:lineRule="auto"/>
              <w:ind w:firstLine="601"/>
              <w:jc w:val="left"/>
              <w:rPr>
                <w:sz w:val="20"/>
                <w:szCs w:val="20"/>
              </w:rPr>
            </w:pPr>
            <w:r w:rsidRPr="00DD0F82">
              <w:rPr>
                <w:rFonts w:eastAsia="Times New Roman"/>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объектов, располагающихся в данных зонах.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14:paraId="516FEB12" w14:textId="77777777" w:rsidR="00B9765A" w:rsidRPr="00DD0F82" w:rsidRDefault="00B9765A" w:rsidP="00B9765A">
            <w:pPr>
              <w:spacing w:line="240" w:lineRule="auto"/>
              <w:jc w:val="center"/>
              <w:rPr>
                <w:sz w:val="20"/>
                <w:szCs w:val="20"/>
              </w:rPr>
            </w:pPr>
            <w:r w:rsidRPr="00DD0F82">
              <w:rPr>
                <w:sz w:val="20"/>
                <w:szCs w:val="20"/>
              </w:rPr>
              <w:t>-</w:t>
            </w:r>
          </w:p>
        </w:tc>
        <w:tc>
          <w:tcPr>
            <w:tcW w:w="718" w:type="pct"/>
            <w:shd w:val="clear" w:color="auto" w:fill="auto"/>
          </w:tcPr>
          <w:p w14:paraId="4D99E097" w14:textId="77777777" w:rsidR="00B9765A" w:rsidRPr="00DD0F82" w:rsidRDefault="00B9765A" w:rsidP="00B9765A">
            <w:pPr>
              <w:spacing w:line="240" w:lineRule="auto"/>
              <w:jc w:val="center"/>
              <w:rPr>
                <w:sz w:val="20"/>
                <w:szCs w:val="20"/>
              </w:rPr>
            </w:pPr>
            <w:r w:rsidRPr="00DD0F82">
              <w:rPr>
                <w:color w:val="000000"/>
                <w:sz w:val="20"/>
                <w:szCs w:val="20"/>
              </w:rPr>
              <w:t>-</w:t>
            </w:r>
          </w:p>
        </w:tc>
      </w:tr>
      <w:tr w:rsidR="00B9765A" w:rsidRPr="00DD0F82" w14:paraId="4C187F4C" w14:textId="77777777" w:rsidTr="001A4306">
        <w:trPr>
          <w:trHeight w:val="20"/>
        </w:trPr>
        <w:tc>
          <w:tcPr>
            <w:tcW w:w="5000" w:type="pct"/>
            <w:gridSpan w:val="4"/>
            <w:shd w:val="clear" w:color="auto" w:fill="auto"/>
          </w:tcPr>
          <w:p w14:paraId="613868C7" w14:textId="77777777" w:rsidR="00B9765A" w:rsidRPr="00DD0F82" w:rsidRDefault="00B9765A" w:rsidP="00B9765A">
            <w:pPr>
              <w:spacing w:line="240" w:lineRule="auto"/>
              <w:jc w:val="center"/>
              <w:rPr>
                <w:sz w:val="20"/>
                <w:szCs w:val="20"/>
              </w:rPr>
            </w:pPr>
            <w:r w:rsidRPr="00DD0F82">
              <w:rPr>
                <w:b/>
                <w:color w:val="000000"/>
                <w:sz w:val="20"/>
                <w:szCs w:val="20"/>
              </w:rPr>
              <w:t>Зона специального назначения (</w:t>
            </w:r>
            <w:proofErr w:type="spellStart"/>
            <w:r w:rsidRPr="00DD0F82">
              <w:rPr>
                <w:b/>
                <w:color w:val="000000"/>
                <w:sz w:val="20"/>
                <w:szCs w:val="20"/>
              </w:rPr>
              <w:t>Сп</w:t>
            </w:r>
            <w:proofErr w:type="spellEnd"/>
            <w:r w:rsidRPr="00DD0F82">
              <w:rPr>
                <w:b/>
                <w:color w:val="000000"/>
                <w:sz w:val="20"/>
                <w:szCs w:val="20"/>
              </w:rPr>
              <w:t>)</w:t>
            </w:r>
          </w:p>
        </w:tc>
      </w:tr>
      <w:tr w:rsidR="00B9765A" w:rsidRPr="00DD0F82" w14:paraId="094FD695" w14:textId="77777777" w:rsidTr="00B9765A">
        <w:trPr>
          <w:trHeight w:val="20"/>
        </w:trPr>
        <w:tc>
          <w:tcPr>
            <w:tcW w:w="2335" w:type="pct"/>
            <w:shd w:val="clear" w:color="auto" w:fill="auto"/>
          </w:tcPr>
          <w:p w14:paraId="62D85AC1" w14:textId="77777777"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 xml:space="preserve">В состав зоны специального назначения включаются территории ритуального назначения </w:t>
            </w:r>
            <w:r w:rsidRPr="00DD0F82">
              <w:rPr>
                <w:bCs/>
                <w:sz w:val="20"/>
                <w:szCs w:val="20"/>
              </w:rPr>
              <w:t>сельского поселения</w:t>
            </w:r>
            <w:r w:rsidRPr="00DD0F82">
              <w:rPr>
                <w:sz w:val="20"/>
                <w:szCs w:val="20"/>
              </w:rPr>
              <w:t>, места захоронения биологических отходов, а также территории режимных объектов с ограниченным доступом.</w:t>
            </w:r>
          </w:p>
          <w:p w14:paraId="211E7748" w14:textId="77777777"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Зона выделяется в целях содержания и развития территорий ритуального назначения, с учетом санитарно-гигиенических требований и нормативных требований технических регламентов, относительно мест захоронения, выделения и содержания территории режимных объектов с ограниченным доступом и объектов по хранению и консервации биологических отходов, в том числе зона выделяется в целях предотвращения замещения данного вида функциональной зоны иными видами деятельности</w:t>
            </w:r>
          </w:p>
        </w:tc>
        <w:tc>
          <w:tcPr>
            <w:tcW w:w="1168" w:type="pct"/>
            <w:shd w:val="clear" w:color="auto" w:fill="auto"/>
          </w:tcPr>
          <w:p w14:paraId="28D2BE7A" w14:textId="77777777" w:rsidR="00B9765A" w:rsidRPr="00DD0F82" w:rsidRDefault="00B9765A" w:rsidP="00B9765A">
            <w:pPr>
              <w:autoSpaceDE w:val="0"/>
              <w:autoSpaceDN w:val="0"/>
              <w:adjustRightInd w:val="0"/>
              <w:spacing w:line="240" w:lineRule="auto"/>
              <w:ind w:firstLine="601"/>
              <w:jc w:val="left"/>
              <w:rPr>
                <w:sz w:val="20"/>
                <w:szCs w:val="20"/>
              </w:rPr>
            </w:pPr>
            <w:r w:rsidRPr="00DD0F82">
              <w:rPr>
                <w:rFonts w:eastAsia="Times New Roman"/>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14:paraId="37E22670"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14:paraId="79E9618A"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14:paraId="1751FD6D" w14:textId="77777777" w:rsidTr="001A4306">
        <w:trPr>
          <w:trHeight w:val="20"/>
        </w:trPr>
        <w:tc>
          <w:tcPr>
            <w:tcW w:w="5000" w:type="pct"/>
            <w:gridSpan w:val="4"/>
            <w:shd w:val="clear" w:color="auto" w:fill="auto"/>
          </w:tcPr>
          <w:p w14:paraId="56E7D7E3" w14:textId="77777777" w:rsidR="00B9765A" w:rsidRPr="00DD0F82" w:rsidRDefault="00B9765A" w:rsidP="00B9765A">
            <w:pPr>
              <w:spacing w:line="240" w:lineRule="auto"/>
              <w:jc w:val="center"/>
              <w:rPr>
                <w:color w:val="000000"/>
                <w:sz w:val="20"/>
                <w:szCs w:val="20"/>
              </w:rPr>
            </w:pPr>
            <w:r w:rsidRPr="00DD0F82">
              <w:rPr>
                <w:b/>
                <w:color w:val="000000"/>
                <w:sz w:val="20"/>
                <w:szCs w:val="20"/>
              </w:rPr>
              <w:t>Зона сельскохозяйственного использования (</w:t>
            </w:r>
            <w:proofErr w:type="spellStart"/>
            <w:r w:rsidRPr="00DD0F82">
              <w:rPr>
                <w:b/>
                <w:color w:val="000000"/>
                <w:sz w:val="20"/>
                <w:szCs w:val="20"/>
              </w:rPr>
              <w:t>Сх</w:t>
            </w:r>
            <w:proofErr w:type="spellEnd"/>
            <w:r w:rsidRPr="00DD0F82">
              <w:rPr>
                <w:b/>
                <w:color w:val="000000"/>
                <w:sz w:val="20"/>
                <w:szCs w:val="20"/>
              </w:rPr>
              <w:t>)</w:t>
            </w:r>
          </w:p>
        </w:tc>
      </w:tr>
      <w:tr w:rsidR="00B9765A" w:rsidRPr="00DD0F82" w14:paraId="76516A11" w14:textId="77777777" w:rsidTr="00B9765A">
        <w:trPr>
          <w:trHeight w:val="20"/>
        </w:trPr>
        <w:tc>
          <w:tcPr>
            <w:tcW w:w="2335" w:type="pct"/>
            <w:shd w:val="clear" w:color="auto" w:fill="auto"/>
          </w:tcPr>
          <w:p w14:paraId="3F740FE5" w14:textId="77777777" w:rsidR="00B9765A" w:rsidRPr="00DD0F82" w:rsidRDefault="00B9765A" w:rsidP="00B9765A">
            <w:pPr>
              <w:autoSpaceDE w:val="0"/>
              <w:autoSpaceDN w:val="0"/>
              <w:adjustRightInd w:val="0"/>
              <w:spacing w:line="240" w:lineRule="auto"/>
              <w:ind w:firstLine="601"/>
              <w:jc w:val="left"/>
              <w:rPr>
                <w:sz w:val="20"/>
                <w:szCs w:val="20"/>
              </w:rPr>
            </w:pPr>
            <w:r w:rsidRPr="00DD0F82">
              <w:rPr>
                <w:color w:val="000000"/>
                <w:sz w:val="20"/>
                <w:szCs w:val="20"/>
              </w:rPr>
              <w:t>Зона предназначена для формирования территорий, используемых в целях удовлетворения потребностей населения в выращивании декоративных растений, фруктов и овощей, а также отдыха при соблюдении нижеследующих видов и параметров разрешенного использования недвижимости.</w:t>
            </w:r>
          </w:p>
        </w:tc>
        <w:tc>
          <w:tcPr>
            <w:tcW w:w="1168" w:type="pct"/>
            <w:shd w:val="clear" w:color="auto" w:fill="auto"/>
          </w:tcPr>
          <w:p w14:paraId="6292A11A" w14:textId="77777777" w:rsidR="00B9765A" w:rsidRPr="00DD0F82" w:rsidRDefault="00B9765A" w:rsidP="00B9765A">
            <w:pPr>
              <w:autoSpaceDE w:val="0"/>
              <w:autoSpaceDN w:val="0"/>
              <w:adjustRightInd w:val="0"/>
              <w:spacing w:line="240" w:lineRule="auto"/>
              <w:ind w:firstLine="601"/>
              <w:jc w:val="left"/>
              <w:rPr>
                <w:rFonts w:eastAsia="Times New Roman"/>
                <w:sz w:val="20"/>
                <w:szCs w:val="20"/>
                <w:lang w:eastAsia="ru-RU"/>
              </w:rPr>
            </w:pPr>
            <w:r w:rsidRPr="00DD0F82">
              <w:rPr>
                <w:color w:val="000000"/>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14:paraId="2E3B4547"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14:paraId="32DD7EAC"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14:paraId="54F6D993" w14:textId="77777777" w:rsidTr="001A4306">
        <w:trPr>
          <w:trHeight w:val="20"/>
        </w:trPr>
        <w:tc>
          <w:tcPr>
            <w:tcW w:w="5000" w:type="pct"/>
            <w:gridSpan w:val="4"/>
            <w:shd w:val="clear" w:color="auto" w:fill="auto"/>
          </w:tcPr>
          <w:p w14:paraId="2C5F095C" w14:textId="77777777" w:rsidR="00B9765A" w:rsidRPr="00DD0F82" w:rsidRDefault="00B9765A" w:rsidP="00B9765A">
            <w:pPr>
              <w:spacing w:line="240" w:lineRule="auto"/>
              <w:jc w:val="center"/>
              <w:rPr>
                <w:color w:val="000000"/>
                <w:sz w:val="20"/>
                <w:szCs w:val="20"/>
              </w:rPr>
            </w:pPr>
            <w:r w:rsidRPr="00DD0F82">
              <w:rPr>
                <w:b/>
                <w:color w:val="000000"/>
                <w:sz w:val="20"/>
                <w:szCs w:val="20"/>
              </w:rPr>
              <w:t>Перечень функциональных зон за границами населенных пунктов</w:t>
            </w:r>
          </w:p>
        </w:tc>
      </w:tr>
      <w:tr w:rsidR="00B9765A" w:rsidRPr="00DD0F82" w14:paraId="0B7357E0" w14:textId="77777777" w:rsidTr="001A4306">
        <w:trPr>
          <w:trHeight w:val="20"/>
        </w:trPr>
        <w:tc>
          <w:tcPr>
            <w:tcW w:w="5000" w:type="pct"/>
            <w:gridSpan w:val="4"/>
            <w:shd w:val="clear" w:color="auto" w:fill="auto"/>
          </w:tcPr>
          <w:p w14:paraId="1D05BD5D" w14:textId="77777777" w:rsidR="00B9765A" w:rsidRPr="00DD0F82" w:rsidRDefault="00B9765A" w:rsidP="00B9765A">
            <w:pPr>
              <w:pStyle w:val="ab"/>
              <w:numPr>
                <w:ilvl w:val="0"/>
                <w:numId w:val="11"/>
              </w:numPr>
              <w:spacing w:after="0" w:line="240" w:lineRule="auto"/>
              <w:rPr>
                <w:rFonts w:ascii="Times New Roman" w:hAnsi="Times New Roman"/>
                <w:sz w:val="20"/>
                <w:szCs w:val="20"/>
              </w:rPr>
            </w:pPr>
            <w:r w:rsidRPr="00DD0F82">
              <w:rPr>
                <w:rFonts w:ascii="Times New Roman" w:hAnsi="Times New Roman"/>
                <w:sz w:val="20"/>
                <w:szCs w:val="20"/>
              </w:rPr>
              <w:t>Зона производственного использования (П);</w:t>
            </w:r>
          </w:p>
          <w:p w14:paraId="003E4DEA" w14:textId="77777777" w:rsidR="00B9765A" w:rsidRPr="00DD0F82" w:rsidRDefault="00B9765A" w:rsidP="00B9765A">
            <w:pPr>
              <w:pStyle w:val="ab"/>
              <w:numPr>
                <w:ilvl w:val="0"/>
                <w:numId w:val="11"/>
              </w:numPr>
              <w:spacing w:after="0" w:line="240" w:lineRule="auto"/>
              <w:rPr>
                <w:rFonts w:ascii="Times New Roman" w:hAnsi="Times New Roman"/>
                <w:sz w:val="20"/>
                <w:szCs w:val="20"/>
              </w:rPr>
            </w:pPr>
            <w:r w:rsidRPr="00DD0F82">
              <w:rPr>
                <w:rFonts w:ascii="Times New Roman" w:hAnsi="Times New Roman"/>
                <w:sz w:val="20"/>
                <w:szCs w:val="20"/>
              </w:rPr>
              <w:t>Зона инженерной и транспортной инфраструктуры (И-Т);</w:t>
            </w:r>
          </w:p>
          <w:p w14:paraId="713FB52A" w14:textId="77777777" w:rsidR="00B9765A" w:rsidRPr="00DD0F82" w:rsidRDefault="00B9765A" w:rsidP="00B9765A">
            <w:pPr>
              <w:pStyle w:val="ab"/>
              <w:numPr>
                <w:ilvl w:val="0"/>
                <w:numId w:val="11"/>
              </w:numPr>
              <w:spacing w:after="0" w:line="240" w:lineRule="auto"/>
              <w:rPr>
                <w:rFonts w:ascii="Times New Roman" w:hAnsi="Times New Roman"/>
                <w:sz w:val="20"/>
                <w:szCs w:val="20"/>
              </w:rPr>
            </w:pPr>
            <w:r w:rsidRPr="00DD0F82">
              <w:rPr>
                <w:rFonts w:ascii="Times New Roman" w:hAnsi="Times New Roman"/>
                <w:sz w:val="20"/>
                <w:szCs w:val="20"/>
              </w:rPr>
              <w:t>Зона сельскохозяйственного использования (</w:t>
            </w:r>
            <w:proofErr w:type="spellStart"/>
            <w:r w:rsidRPr="00DD0F82">
              <w:rPr>
                <w:rFonts w:ascii="Times New Roman" w:hAnsi="Times New Roman"/>
                <w:sz w:val="20"/>
                <w:szCs w:val="20"/>
              </w:rPr>
              <w:t>Сх</w:t>
            </w:r>
            <w:proofErr w:type="spellEnd"/>
            <w:r w:rsidRPr="00DD0F82">
              <w:rPr>
                <w:rFonts w:ascii="Times New Roman" w:hAnsi="Times New Roman"/>
                <w:sz w:val="20"/>
                <w:szCs w:val="20"/>
              </w:rPr>
              <w:t>);</w:t>
            </w:r>
          </w:p>
          <w:p w14:paraId="3415FE14" w14:textId="77777777" w:rsidR="00B9765A" w:rsidRPr="00DD0F82" w:rsidRDefault="00B9765A" w:rsidP="00B9765A">
            <w:pPr>
              <w:pStyle w:val="ab"/>
              <w:numPr>
                <w:ilvl w:val="0"/>
                <w:numId w:val="11"/>
              </w:numPr>
              <w:spacing w:after="0" w:line="240" w:lineRule="auto"/>
              <w:rPr>
                <w:rFonts w:ascii="Times New Roman" w:hAnsi="Times New Roman"/>
                <w:b/>
                <w:color w:val="000000"/>
                <w:sz w:val="20"/>
                <w:szCs w:val="20"/>
              </w:rPr>
            </w:pPr>
            <w:r w:rsidRPr="00DD0F82">
              <w:rPr>
                <w:rFonts w:ascii="Times New Roman" w:hAnsi="Times New Roman"/>
                <w:sz w:val="20"/>
                <w:szCs w:val="20"/>
              </w:rPr>
              <w:t>Зона специального назначения (</w:t>
            </w:r>
            <w:proofErr w:type="spellStart"/>
            <w:r w:rsidRPr="00DD0F82">
              <w:rPr>
                <w:rFonts w:ascii="Times New Roman" w:hAnsi="Times New Roman"/>
                <w:sz w:val="20"/>
                <w:szCs w:val="20"/>
              </w:rPr>
              <w:t>Сп</w:t>
            </w:r>
            <w:proofErr w:type="spellEnd"/>
            <w:r w:rsidRPr="00DD0F82">
              <w:rPr>
                <w:rFonts w:ascii="Times New Roman" w:hAnsi="Times New Roman"/>
                <w:sz w:val="20"/>
                <w:szCs w:val="20"/>
              </w:rPr>
              <w:t>);</w:t>
            </w:r>
          </w:p>
          <w:p w14:paraId="4AC103D5" w14:textId="77777777" w:rsidR="00B9765A" w:rsidRPr="00DD0F82" w:rsidRDefault="00B9765A" w:rsidP="00B9765A">
            <w:pPr>
              <w:pStyle w:val="ab"/>
              <w:numPr>
                <w:ilvl w:val="0"/>
                <w:numId w:val="11"/>
              </w:numPr>
              <w:spacing w:after="0" w:line="240" w:lineRule="auto"/>
              <w:rPr>
                <w:rFonts w:ascii="Times New Roman" w:hAnsi="Times New Roman"/>
                <w:b/>
                <w:color w:val="000000"/>
                <w:sz w:val="20"/>
                <w:szCs w:val="20"/>
              </w:rPr>
            </w:pPr>
            <w:r w:rsidRPr="00DD0F82">
              <w:rPr>
                <w:rFonts w:ascii="Times New Roman" w:hAnsi="Times New Roman"/>
                <w:sz w:val="20"/>
                <w:szCs w:val="20"/>
              </w:rPr>
              <w:t>Зона рекреационного назначения (Р);</w:t>
            </w:r>
          </w:p>
          <w:p w14:paraId="69BCCF8E" w14:textId="77777777" w:rsidR="00B9765A" w:rsidRPr="00DD0F82" w:rsidRDefault="00B9765A" w:rsidP="00B9765A">
            <w:pPr>
              <w:pStyle w:val="ab"/>
              <w:numPr>
                <w:ilvl w:val="0"/>
                <w:numId w:val="11"/>
              </w:numPr>
              <w:spacing w:after="0" w:line="240" w:lineRule="auto"/>
              <w:rPr>
                <w:rFonts w:ascii="Times New Roman" w:hAnsi="Times New Roman"/>
                <w:b/>
                <w:color w:val="000000"/>
                <w:sz w:val="20"/>
                <w:szCs w:val="20"/>
              </w:rPr>
            </w:pPr>
            <w:r w:rsidRPr="00DD0F82">
              <w:rPr>
                <w:rFonts w:ascii="Times New Roman" w:hAnsi="Times New Roman"/>
                <w:sz w:val="20"/>
                <w:szCs w:val="20"/>
              </w:rPr>
              <w:t>Зона леса</w:t>
            </w:r>
          </w:p>
        </w:tc>
      </w:tr>
      <w:tr w:rsidR="00B9765A" w:rsidRPr="00DD0F82" w14:paraId="67B0566D" w14:textId="77777777" w:rsidTr="001A4306">
        <w:trPr>
          <w:trHeight w:val="20"/>
        </w:trPr>
        <w:tc>
          <w:tcPr>
            <w:tcW w:w="5000" w:type="pct"/>
            <w:gridSpan w:val="4"/>
            <w:shd w:val="clear" w:color="auto" w:fill="auto"/>
          </w:tcPr>
          <w:p w14:paraId="62FEE552" w14:textId="77777777" w:rsidR="00B9765A" w:rsidRPr="00DD0F82" w:rsidRDefault="00B9765A" w:rsidP="00B9765A">
            <w:pPr>
              <w:spacing w:line="240" w:lineRule="auto"/>
              <w:jc w:val="center"/>
              <w:rPr>
                <w:color w:val="000000"/>
                <w:sz w:val="20"/>
                <w:szCs w:val="20"/>
              </w:rPr>
            </w:pPr>
            <w:r w:rsidRPr="00DD0F82">
              <w:rPr>
                <w:b/>
                <w:color w:val="000000"/>
                <w:sz w:val="20"/>
                <w:szCs w:val="20"/>
              </w:rPr>
              <w:t>Зона производственного использования (П)</w:t>
            </w:r>
          </w:p>
        </w:tc>
      </w:tr>
      <w:tr w:rsidR="00B9765A" w:rsidRPr="00DD0F82" w14:paraId="1C78DF95" w14:textId="77777777" w:rsidTr="00B9765A">
        <w:trPr>
          <w:trHeight w:val="20"/>
        </w:trPr>
        <w:tc>
          <w:tcPr>
            <w:tcW w:w="2335" w:type="pct"/>
            <w:shd w:val="clear" w:color="auto" w:fill="auto"/>
          </w:tcPr>
          <w:p w14:paraId="72F0730E" w14:textId="77777777" w:rsidR="00B9765A" w:rsidRPr="00DD0F82" w:rsidRDefault="00B9765A" w:rsidP="00B9765A">
            <w:pPr>
              <w:autoSpaceDE w:val="0"/>
              <w:autoSpaceDN w:val="0"/>
              <w:adjustRightInd w:val="0"/>
              <w:spacing w:line="240" w:lineRule="auto"/>
              <w:ind w:firstLine="601"/>
              <w:jc w:val="left"/>
              <w:rPr>
                <w:bCs/>
                <w:sz w:val="20"/>
                <w:szCs w:val="20"/>
              </w:rPr>
            </w:pPr>
            <w:r w:rsidRPr="00DD0F82">
              <w:rPr>
                <w:bCs/>
                <w:sz w:val="20"/>
                <w:szCs w:val="20"/>
              </w:rPr>
              <w:t>Формирование и развитие данной зоны за границами населенных пунктов должно направляться следующими целевыми установками – созданием правовых, административных и экономических условий для:</w:t>
            </w:r>
          </w:p>
          <w:p w14:paraId="0D7AC9AA" w14:textId="77777777" w:rsidR="00B9765A" w:rsidRPr="00DD0F82" w:rsidRDefault="00B9765A" w:rsidP="00B9765A">
            <w:pPr>
              <w:pStyle w:val="ab"/>
              <w:numPr>
                <w:ilvl w:val="0"/>
                <w:numId w:val="15"/>
              </w:numPr>
              <w:tabs>
                <w:tab w:val="left" w:pos="601"/>
              </w:tabs>
              <w:autoSpaceDE w:val="0"/>
              <w:autoSpaceDN w:val="0"/>
              <w:adjustRightInd w:val="0"/>
              <w:spacing w:after="0" w:line="240" w:lineRule="auto"/>
              <w:ind w:left="601" w:hanging="283"/>
              <w:rPr>
                <w:rFonts w:ascii="Times New Roman" w:hAnsi="Times New Roman"/>
                <w:bCs/>
                <w:sz w:val="20"/>
                <w:szCs w:val="20"/>
              </w:rPr>
            </w:pPr>
            <w:r w:rsidRPr="00DD0F82">
              <w:rPr>
                <w:rFonts w:ascii="Times New Roman" w:hAnsi="Times New Roman"/>
                <w:bCs/>
                <w:sz w:val="20"/>
                <w:szCs w:val="20"/>
              </w:rPr>
              <w:t xml:space="preserve">Преимущественного размещения объектов </w:t>
            </w:r>
            <w:r w:rsidRPr="00DD0F82">
              <w:rPr>
                <w:rFonts w:ascii="Times New Roman" w:hAnsi="Times New Roman"/>
                <w:bCs/>
                <w:sz w:val="20"/>
                <w:szCs w:val="20"/>
                <w:lang w:val="en-US"/>
              </w:rPr>
              <w:t>V</w:t>
            </w:r>
            <w:r w:rsidRPr="00DD0F82">
              <w:rPr>
                <w:rFonts w:ascii="Times New Roman" w:hAnsi="Times New Roman"/>
                <w:bCs/>
                <w:sz w:val="20"/>
                <w:szCs w:val="20"/>
              </w:rPr>
              <w:t xml:space="preserve">, </w:t>
            </w:r>
            <w:r w:rsidRPr="00DD0F82">
              <w:rPr>
                <w:rFonts w:ascii="Times New Roman" w:hAnsi="Times New Roman"/>
                <w:bCs/>
                <w:sz w:val="20"/>
                <w:szCs w:val="20"/>
                <w:lang w:val="en-US"/>
              </w:rPr>
              <w:t>IV</w:t>
            </w:r>
            <w:r w:rsidRPr="00DD0F82">
              <w:rPr>
                <w:rFonts w:ascii="Times New Roman" w:hAnsi="Times New Roman"/>
                <w:bCs/>
                <w:sz w:val="20"/>
                <w:szCs w:val="20"/>
              </w:rPr>
              <w:t xml:space="preserve">, III, </w:t>
            </w:r>
            <w:r w:rsidRPr="00DD0F82">
              <w:rPr>
                <w:rFonts w:ascii="Times New Roman" w:hAnsi="Times New Roman"/>
                <w:bCs/>
                <w:sz w:val="20"/>
                <w:szCs w:val="20"/>
                <w:lang w:val="en-US"/>
              </w:rPr>
              <w:t>II</w:t>
            </w:r>
            <w:r w:rsidRPr="00DD0F82">
              <w:rPr>
                <w:rFonts w:ascii="Times New Roman" w:hAnsi="Times New Roman"/>
                <w:bCs/>
                <w:sz w:val="20"/>
                <w:szCs w:val="20"/>
              </w:rPr>
              <w:t xml:space="preserve"> классов вредности, имеющих санитарно-защитные зоны от 50 до 500 метров, – объектов, деятельность в которых связана с высоким уровнем шума, загрязнения, интенсивным движением большегрузного транспорта;</w:t>
            </w:r>
          </w:p>
          <w:p w14:paraId="3A972FB0" w14:textId="77777777" w:rsidR="00B9765A" w:rsidRPr="00DD0F82" w:rsidRDefault="00B9765A" w:rsidP="00B9765A">
            <w:pPr>
              <w:pStyle w:val="ab"/>
              <w:numPr>
                <w:ilvl w:val="0"/>
                <w:numId w:val="15"/>
              </w:numPr>
              <w:tabs>
                <w:tab w:val="left" w:pos="601"/>
              </w:tabs>
              <w:autoSpaceDE w:val="0"/>
              <w:autoSpaceDN w:val="0"/>
              <w:adjustRightInd w:val="0"/>
              <w:spacing w:after="0" w:line="240" w:lineRule="auto"/>
              <w:ind w:left="601" w:hanging="283"/>
              <w:rPr>
                <w:rFonts w:ascii="Times New Roman" w:hAnsi="Times New Roman"/>
                <w:bCs/>
                <w:sz w:val="20"/>
                <w:szCs w:val="20"/>
              </w:rPr>
            </w:pPr>
            <w:r w:rsidRPr="00DD0F82">
              <w:rPr>
                <w:rFonts w:ascii="Times New Roman" w:hAnsi="Times New Roman"/>
                <w:bCs/>
                <w:sz w:val="20"/>
                <w:szCs w:val="20"/>
              </w:rPr>
              <w:t>Возможности размещения инженерных объектов, технических и транспортных сооружений (источники водоснабжения, очистные сооружения, электростанции, дорожно-транспортные сооружения, иные сооружения);</w:t>
            </w:r>
          </w:p>
          <w:p w14:paraId="550D3DDD" w14:textId="77777777" w:rsidR="00B9765A" w:rsidRPr="00DD0F82" w:rsidRDefault="00B9765A" w:rsidP="00B9765A">
            <w:pPr>
              <w:pStyle w:val="ab"/>
              <w:numPr>
                <w:ilvl w:val="0"/>
                <w:numId w:val="15"/>
              </w:numPr>
              <w:tabs>
                <w:tab w:val="left" w:pos="601"/>
              </w:tabs>
              <w:autoSpaceDE w:val="0"/>
              <w:autoSpaceDN w:val="0"/>
              <w:adjustRightInd w:val="0"/>
              <w:spacing w:after="0" w:line="240" w:lineRule="auto"/>
              <w:ind w:left="601" w:hanging="283"/>
              <w:rPr>
                <w:rFonts w:ascii="Times New Roman" w:hAnsi="Times New Roman"/>
                <w:bCs/>
                <w:sz w:val="20"/>
                <w:szCs w:val="20"/>
              </w:rPr>
            </w:pPr>
            <w:r w:rsidRPr="00DD0F82">
              <w:rPr>
                <w:rFonts w:ascii="Times New Roman" w:hAnsi="Times New Roman"/>
                <w:bCs/>
                <w:sz w:val="20"/>
                <w:szCs w:val="20"/>
              </w:rPr>
              <w:t>Возможности размещения объектов коммерческих услуг, способствующих осуществлению производственной деятельности;</w:t>
            </w:r>
          </w:p>
          <w:p w14:paraId="780B39B3" w14:textId="77777777" w:rsidR="00B9765A" w:rsidRPr="00DD0F82" w:rsidRDefault="00B9765A" w:rsidP="00B9765A">
            <w:pPr>
              <w:pStyle w:val="ab"/>
              <w:numPr>
                <w:ilvl w:val="0"/>
                <w:numId w:val="15"/>
              </w:numPr>
              <w:tabs>
                <w:tab w:val="left" w:pos="601"/>
              </w:tabs>
              <w:autoSpaceDE w:val="0"/>
              <w:autoSpaceDN w:val="0"/>
              <w:adjustRightInd w:val="0"/>
              <w:spacing w:after="0" w:line="240" w:lineRule="auto"/>
              <w:ind w:left="601" w:hanging="283"/>
              <w:rPr>
                <w:rFonts w:ascii="Times New Roman" w:hAnsi="Times New Roman"/>
                <w:bCs/>
                <w:sz w:val="20"/>
                <w:szCs w:val="20"/>
              </w:rPr>
            </w:pPr>
            <w:r w:rsidRPr="00DD0F82">
              <w:rPr>
                <w:rFonts w:ascii="Times New Roman" w:hAnsi="Times New Roman"/>
                <w:bCs/>
                <w:sz w:val="20"/>
                <w:szCs w:val="20"/>
              </w:rPr>
              <w:t>Сочетания различных видов объектов только при условии соблюдения требований технических регламентов – санитарных требований.</w:t>
            </w:r>
          </w:p>
          <w:p w14:paraId="61B16FE0" w14:textId="77777777" w:rsidR="00B9765A" w:rsidRPr="00DD0F82" w:rsidRDefault="00B9765A" w:rsidP="00B9765A">
            <w:pPr>
              <w:autoSpaceDE w:val="0"/>
              <w:autoSpaceDN w:val="0"/>
              <w:adjustRightInd w:val="0"/>
              <w:spacing w:line="240" w:lineRule="auto"/>
              <w:jc w:val="left"/>
              <w:rPr>
                <w:bCs/>
                <w:sz w:val="20"/>
                <w:szCs w:val="20"/>
              </w:rPr>
            </w:pPr>
            <w:r w:rsidRPr="00DD0F82">
              <w:rPr>
                <w:bCs/>
                <w:sz w:val="20"/>
                <w:szCs w:val="20"/>
              </w:rPr>
              <w:t>При реализации указанных целевых установок надлежит учитывать:</w:t>
            </w:r>
          </w:p>
          <w:p w14:paraId="6F1DDB49" w14:textId="77777777" w:rsidR="00B9765A" w:rsidRPr="00DD0F82" w:rsidRDefault="00B9765A" w:rsidP="00B9765A">
            <w:pPr>
              <w:pStyle w:val="ab"/>
              <w:numPr>
                <w:ilvl w:val="0"/>
                <w:numId w:val="16"/>
              </w:numPr>
              <w:tabs>
                <w:tab w:val="left" w:pos="601"/>
              </w:tabs>
              <w:autoSpaceDE w:val="0"/>
              <w:autoSpaceDN w:val="0"/>
              <w:adjustRightInd w:val="0"/>
              <w:spacing w:after="0" w:line="240" w:lineRule="auto"/>
              <w:ind w:left="601" w:hanging="283"/>
              <w:rPr>
                <w:rFonts w:ascii="Times New Roman" w:hAnsi="Times New Roman"/>
                <w:bCs/>
                <w:sz w:val="20"/>
                <w:szCs w:val="20"/>
              </w:rPr>
            </w:pPr>
            <w:r w:rsidRPr="00DD0F82">
              <w:rPr>
                <w:rFonts w:ascii="Times New Roman" w:hAnsi="Times New Roman"/>
                <w:bCs/>
                <w:sz w:val="20"/>
                <w:szCs w:val="20"/>
              </w:rPr>
              <w:t>Необходимость интеграции производственных и общественно-деловых объектов в поселковую среду посредством развития многоуровневой системы коммуникационных связей (транспортных и пешеходных) и многофункционального набора помещений общего пользования фронтальной части улиц;</w:t>
            </w:r>
          </w:p>
          <w:p w14:paraId="67726379" w14:textId="77777777" w:rsidR="00B9765A" w:rsidRPr="00DD0F82" w:rsidRDefault="00B9765A" w:rsidP="00B9765A">
            <w:pPr>
              <w:pStyle w:val="ab"/>
              <w:numPr>
                <w:ilvl w:val="0"/>
                <w:numId w:val="16"/>
              </w:numPr>
              <w:tabs>
                <w:tab w:val="left" w:pos="601"/>
              </w:tabs>
              <w:autoSpaceDE w:val="0"/>
              <w:autoSpaceDN w:val="0"/>
              <w:adjustRightInd w:val="0"/>
              <w:spacing w:after="0" w:line="240" w:lineRule="auto"/>
              <w:ind w:left="601" w:hanging="283"/>
              <w:rPr>
                <w:rFonts w:ascii="Times New Roman" w:hAnsi="Times New Roman"/>
                <w:sz w:val="20"/>
                <w:szCs w:val="20"/>
              </w:rPr>
            </w:pPr>
            <w:r w:rsidRPr="00DD0F82">
              <w:rPr>
                <w:rFonts w:ascii="Times New Roman" w:hAnsi="Times New Roman"/>
                <w:bCs/>
                <w:sz w:val="20"/>
                <w:szCs w:val="20"/>
              </w:rPr>
              <w:t>Требования к планировке – соблюдение размерности, ориентации и структуры</w:t>
            </w:r>
          </w:p>
        </w:tc>
        <w:tc>
          <w:tcPr>
            <w:tcW w:w="1168" w:type="pct"/>
            <w:shd w:val="clear" w:color="auto" w:fill="auto"/>
          </w:tcPr>
          <w:p w14:paraId="2A5EFEC9" w14:textId="77777777" w:rsidR="00B9765A" w:rsidRPr="00DD0F82" w:rsidRDefault="00B9765A" w:rsidP="00B9765A">
            <w:pPr>
              <w:spacing w:line="240" w:lineRule="auto"/>
              <w:ind w:firstLine="609"/>
              <w:jc w:val="left"/>
              <w:rPr>
                <w:color w:val="000000"/>
                <w:sz w:val="20"/>
                <w:szCs w:val="20"/>
              </w:rPr>
            </w:pPr>
            <w:r w:rsidRPr="00DD0F82">
              <w:rPr>
                <w:color w:val="000000"/>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нежилой застройки осуществляется ситуативное проектирование – с учетом нормативных требований, предъявляемых к конкретному объекту</w:t>
            </w:r>
          </w:p>
        </w:tc>
        <w:tc>
          <w:tcPr>
            <w:tcW w:w="779" w:type="pct"/>
            <w:shd w:val="clear" w:color="auto" w:fill="auto"/>
          </w:tcPr>
          <w:p w14:paraId="19613917" w14:textId="33DDC973" w:rsidR="00B9765A" w:rsidRPr="00DD0F82" w:rsidRDefault="00B9765A" w:rsidP="00B9765A">
            <w:pPr>
              <w:spacing w:line="240" w:lineRule="auto"/>
              <w:jc w:val="left"/>
              <w:rPr>
                <w:color w:val="000000"/>
                <w:sz w:val="20"/>
                <w:szCs w:val="20"/>
              </w:rPr>
            </w:pPr>
            <w:r w:rsidRPr="00DD0F82">
              <w:rPr>
                <w:color w:val="000000"/>
                <w:sz w:val="20"/>
                <w:szCs w:val="20"/>
              </w:rPr>
              <w:t>с.п. Каркатеевы (М)</w:t>
            </w:r>
          </w:p>
          <w:p w14:paraId="41D7F98D" w14:textId="77777777" w:rsidR="00B9765A" w:rsidRPr="00DD0F82" w:rsidRDefault="00B9765A" w:rsidP="00B9765A">
            <w:pPr>
              <w:spacing w:line="240" w:lineRule="auto"/>
              <w:jc w:val="left"/>
              <w:rPr>
                <w:color w:val="000000"/>
                <w:sz w:val="20"/>
                <w:szCs w:val="20"/>
              </w:rPr>
            </w:pPr>
            <w:r w:rsidRPr="00DD0F82">
              <w:rPr>
                <w:color w:val="000000"/>
                <w:sz w:val="20"/>
                <w:szCs w:val="20"/>
              </w:rPr>
              <w:t>Строительство предприятия по переработке пластика;</w:t>
            </w:r>
          </w:p>
          <w:p w14:paraId="158D7A08" w14:textId="462401BB" w:rsidR="00B9765A" w:rsidRPr="00DD0F82" w:rsidRDefault="00B9765A" w:rsidP="00B9765A">
            <w:pPr>
              <w:spacing w:line="240" w:lineRule="auto"/>
              <w:jc w:val="left"/>
              <w:rPr>
                <w:color w:val="000000"/>
                <w:sz w:val="20"/>
                <w:szCs w:val="20"/>
              </w:rPr>
            </w:pPr>
            <w:r w:rsidRPr="00DD0F82">
              <w:rPr>
                <w:color w:val="000000"/>
                <w:sz w:val="20"/>
                <w:szCs w:val="20"/>
              </w:rPr>
              <w:t>п. Каркатеевы (И)</w:t>
            </w:r>
          </w:p>
          <w:p w14:paraId="6F8F3648" w14:textId="77777777" w:rsidR="00B9765A" w:rsidRPr="00DD0F82" w:rsidRDefault="00B9765A" w:rsidP="00B9765A">
            <w:pPr>
              <w:spacing w:line="240" w:lineRule="auto"/>
              <w:jc w:val="left"/>
              <w:rPr>
                <w:color w:val="000000"/>
                <w:sz w:val="20"/>
                <w:szCs w:val="20"/>
              </w:rPr>
            </w:pPr>
            <w:r w:rsidRPr="00DD0F82">
              <w:rPr>
                <w:color w:val="000000"/>
                <w:sz w:val="20"/>
                <w:szCs w:val="20"/>
              </w:rPr>
              <w:t>Строительство объекта деревоперерабатывающей промышленности</w:t>
            </w:r>
          </w:p>
        </w:tc>
        <w:tc>
          <w:tcPr>
            <w:tcW w:w="718" w:type="pct"/>
            <w:shd w:val="clear" w:color="auto" w:fill="auto"/>
          </w:tcPr>
          <w:p w14:paraId="64225CE5" w14:textId="62A2F1DB" w:rsidR="00B9765A" w:rsidRPr="00DD0F82" w:rsidRDefault="00B9765A" w:rsidP="00B9765A">
            <w:pPr>
              <w:spacing w:line="240" w:lineRule="auto"/>
              <w:jc w:val="left"/>
              <w:rPr>
                <w:color w:val="000000"/>
                <w:sz w:val="20"/>
                <w:szCs w:val="20"/>
              </w:rPr>
            </w:pPr>
            <w:r w:rsidRPr="00DD0F82">
              <w:rPr>
                <w:color w:val="000000"/>
                <w:sz w:val="20"/>
                <w:szCs w:val="20"/>
              </w:rPr>
              <w:t>с.п. Каркатеевы (М)</w:t>
            </w:r>
          </w:p>
          <w:p w14:paraId="15529709" w14:textId="77777777" w:rsidR="00B9765A" w:rsidRPr="00DD0F82" w:rsidRDefault="00B9765A" w:rsidP="00B9765A">
            <w:pPr>
              <w:spacing w:line="240" w:lineRule="auto"/>
              <w:jc w:val="left"/>
              <w:rPr>
                <w:color w:val="000000"/>
                <w:sz w:val="20"/>
                <w:szCs w:val="20"/>
              </w:rPr>
            </w:pPr>
            <w:r w:rsidRPr="00DD0F82">
              <w:rPr>
                <w:color w:val="000000"/>
                <w:sz w:val="20"/>
                <w:szCs w:val="20"/>
              </w:rPr>
              <w:t>Строительство транспортно-логистического комплекса</w:t>
            </w:r>
          </w:p>
        </w:tc>
      </w:tr>
      <w:tr w:rsidR="00B9765A" w:rsidRPr="00DD0F82" w14:paraId="22606EC2" w14:textId="77777777" w:rsidTr="001A4306">
        <w:trPr>
          <w:trHeight w:val="20"/>
        </w:trPr>
        <w:tc>
          <w:tcPr>
            <w:tcW w:w="5000" w:type="pct"/>
            <w:gridSpan w:val="4"/>
            <w:shd w:val="clear" w:color="auto" w:fill="auto"/>
          </w:tcPr>
          <w:p w14:paraId="64260A27" w14:textId="77777777" w:rsidR="00B9765A" w:rsidRPr="00DD0F82" w:rsidRDefault="00B9765A" w:rsidP="00B9765A">
            <w:pPr>
              <w:spacing w:line="240" w:lineRule="auto"/>
              <w:jc w:val="center"/>
              <w:rPr>
                <w:color w:val="000000"/>
                <w:sz w:val="20"/>
                <w:szCs w:val="20"/>
              </w:rPr>
            </w:pPr>
            <w:r w:rsidRPr="00DD0F82">
              <w:rPr>
                <w:b/>
                <w:color w:val="000000"/>
                <w:sz w:val="20"/>
                <w:szCs w:val="20"/>
              </w:rPr>
              <w:t>Зона инженерной и транспортной инфраструктуры (И-Т)</w:t>
            </w:r>
          </w:p>
        </w:tc>
      </w:tr>
      <w:tr w:rsidR="00B9765A" w:rsidRPr="00DD0F82" w14:paraId="68EC2552" w14:textId="77777777" w:rsidTr="00B9765A">
        <w:trPr>
          <w:trHeight w:val="20"/>
        </w:trPr>
        <w:tc>
          <w:tcPr>
            <w:tcW w:w="2335" w:type="pct"/>
            <w:shd w:val="clear" w:color="auto" w:fill="auto"/>
          </w:tcPr>
          <w:p w14:paraId="6885D43A" w14:textId="77777777"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Зоны инженерной и транспортной инфраструктур следует предусматривать для размещения сооружений и коммуникаций внешнего автомобильного транспорта, связи, инженерного оборудования с учетом их перспективного развития.</w:t>
            </w:r>
          </w:p>
          <w:p w14:paraId="712BA769" w14:textId="77777777"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14:paraId="32C24807" w14:textId="77777777"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действующим земельным законодательством</w:t>
            </w:r>
          </w:p>
        </w:tc>
        <w:tc>
          <w:tcPr>
            <w:tcW w:w="1168" w:type="pct"/>
            <w:shd w:val="clear" w:color="auto" w:fill="auto"/>
          </w:tcPr>
          <w:p w14:paraId="62520923" w14:textId="77777777" w:rsidR="00B9765A" w:rsidRPr="00DD0F82" w:rsidRDefault="00B9765A" w:rsidP="00B9765A">
            <w:pPr>
              <w:spacing w:line="240" w:lineRule="auto"/>
              <w:ind w:firstLine="609"/>
              <w:jc w:val="left"/>
              <w:rPr>
                <w:color w:val="000000"/>
                <w:sz w:val="20"/>
                <w:szCs w:val="20"/>
              </w:rPr>
            </w:pPr>
            <w:r w:rsidRPr="00DD0F82">
              <w:rPr>
                <w:color w:val="000000"/>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нежилой застройки осуществляется ситуативное проектирование – с учетом нормативных требований, предъявляемых к конкретному объекту</w:t>
            </w:r>
          </w:p>
        </w:tc>
        <w:tc>
          <w:tcPr>
            <w:tcW w:w="779" w:type="pct"/>
            <w:shd w:val="clear" w:color="auto" w:fill="auto"/>
          </w:tcPr>
          <w:p w14:paraId="00356055"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14:paraId="1ABD3D7A"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14:paraId="04B0D974" w14:textId="77777777" w:rsidTr="001A4306">
        <w:trPr>
          <w:trHeight w:val="20"/>
        </w:trPr>
        <w:tc>
          <w:tcPr>
            <w:tcW w:w="5000" w:type="pct"/>
            <w:gridSpan w:val="4"/>
            <w:shd w:val="clear" w:color="auto" w:fill="auto"/>
          </w:tcPr>
          <w:p w14:paraId="4660A543" w14:textId="77777777" w:rsidR="00B9765A" w:rsidRPr="00DD0F82" w:rsidRDefault="00B9765A" w:rsidP="00B9765A">
            <w:pPr>
              <w:spacing w:line="240" w:lineRule="auto"/>
              <w:jc w:val="center"/>
              <w:rPr>
                <w:color w:val="000000"/>
                <w:sz w:val="20"/>
                <w:szCs w:val="20"/>
              </w:rPr>
            </w:pPr>
            <w:r w:rsidRPr="00DD0F82">
              <w:rPr>
                <w:b/>
                <w:color w:val="000000"/>
                <w:sz w:val="20"/>
                <w:szCs w:val="20"/>
              </w:rPr>
              <w:t>Зона сельскохозяйственного использования (</w:t>
            </w:r>
            <w:proofErr w:type="spellStart"/>
            <w:r w:rsidRPr="00DD0F82">
              <w:rPr>
                <w:b/>
                <w:color w:val="000000"/>
                <w:sz w:val="20"/>
                <w:szCs w:val="20"/>
              </w:rPr>
              <w:t>Сх</w:t>
            </w:r>
            <w:proofErr w:type="spellEnd"/>
            <w:r w:rsidRPr="00DD0F82">
              <w:rPr>
                <w:b/>
                <w:color w:val="000000"/>
                <w:sz w:val="20"/>
                <w:szCs w:val="20"/>
              </w:rPr>
              <w:t>)</w:t>
            </w:r>
          </w:p>
        </w:tc>
      </w:tr>
      <w:tr w:rsidR="00B9765A" w:rsidRPr="00DD0F82" w14:paraId="43A7FE42" w14:textId="77777777" w:rsidTr="00B9765A">
        <w:trPr>
          <w:trHeight w:val="20"/>
        </w:trPr>
        <w:tc>
          <w:tcPr>
            <w:tcW w:w="2335" w:type="pct"/>
            <w:shd w:val="clear" w:color="auto" w:fill="auto"/>
          </w:tcPr>
          <w:p w14:paraId="0F92F004" w14:textId="77777777" w:rsidR="00B9765A" w:rsidRPr="00DD0F82" w:rsidRDefault="00B9765A" w:rsidP="00B9765A">
            <w:pPr>
              <w:autoSpaceDE w:val="0"/>
              <w:autoSpaceDN w:val="0"/>
              <w:adjustRightInd w:val="0"/>
              <w:spacing w:line="240" w:lineRule="auto"/>
              <w:ind w:firstLine="596"/>
              <w:jc w:val="left"/>
              <w:rPr>
                <w:color w:val="000000"/>
                <w:sz w:val="20"/>
                <w:szCs w:val="20"/>
              </w:rPr>
            </w:pPr>
            <w:r w:rsidRPr="00DD0F82">
              <w:rPr>
                <w:color w:val="000000"/>
                <w:sz w:val="20"/>
                <w:szCs w:val="20"/>
              </w:rPr>
              <w:t>Зона предназначена для формирования территорий, используемых в целях удовлетворения потребностей населения в выращивании декоративных растений, фруктов и овощей, а также отдыха при соблюдении нижеследующих видов и параметров разрешенного использования недвижимости</w:t>
            </w:r>
          </w:p>
        </w:tc>
        <w:tc>
          <w:tcPr>
            <w:tcW w:w="1168" w:type="pct"/>
            <w:shd w:val="clear" w:color="auto" w:fill="auto"/>
          </w:tcPr>
          <w:p w14:paraId="130E77C3" w14:textId="77777777" w:rsidR="00B9765A" w:rsidRPr="00DD0F82" w:rsidRDefault="00B9765A" w:rsidP="00B9765A">
            <w:pPr>
              <w:spacing w:line="240" w:lineRule="auto"/>
              <w:ind w:firstLine="609"/>
              <w:jc w:val="left"/>
              <w:rPr>
                <w:color w:val="000000"/>
                <w:sz w:val="20"/>
                <w:szCs w:val="20"/>
              </w:rPr>
            </w:pPr>
            <w:r w:rsidRPr="00DD0F82">
              <w:rPr>
                <w:color w:val="000000"/>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нежилой застройки осуществляется ситуативное проектирование – с учетом нормативных требований, предъявляемых к конкретному объекту </w:t>
            </w:r>
          </w:p>
        </w:tc>
        <w:tc>
          <w:tcPr>
            <w:tcW w:w="779" w:type="pct"/>
            <w:shd w:val="clear" w:color="auto" w:fill="auto"/>
          </w:tcPr>
          <w:p w14:paraId="2D15310F"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14:paraId="2107CF4A"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14:paraId="79B85CCB" w14:textId="77777777" w:rsidTr="001A4306">
        <w:trPr>
          <w:trHeight w:val="20"/>
        </w:trPr>
        <w:tc>
          <w:tcPr>
            <w:tcW w:w="5000" w:type="pct"/>
            <w:gridSpan w:val="4"/>
            <w:shd w:val="clear" w:color="auto" w:fill="auto"/>
          </w:tcPr>
          <w:p w14:paraId="1ED2028B" w14:textId="77777777" w:rsidR="00B9765A" w:rsidRPr="00DD0F82" w:rsidRDefault="00B9765A" w:rsidP="00B9765A">
            <w:pPr>
              <w:spacing w:line="240" w:lineRule="auto"/>
              <w:jc w:val="center"/>
              <w:rPr>
                <w:b/>
                <w:color w:val="000000"/>
                <w:sz w:val="20"/>
                <w:szCs w:val="20"/>
              </w:rPr>
            </w:pPr>
            <w:r w:rsidRPr="00DD0F82">
              <w:rPr>
                <w:b/>
                <w:sz w:val="20"/>
                <w:szCs w:val="20"/>
              </w:rPr>
              <w:t>Зона специального назначения (</w:t>
            </w:r>
            <w:proofErr w:type="spellStart"/>
            <w:r w:rsidRPr="00DD0F82">
              <w:rPr>
                <w:b/>
                <w:sz w:val="20"/>
                <w:szCs w:val="20"/>
              </w:rPr>
              <w:t>Сп</w:t>
            </w:r>
            <w:proofErr w:type="spellEnd"/>
            <w:r w:rsidRPr="00DD0F82">
              <w:rPr>
                <w:b/>
                <w:sz w:val="20"/>
                <w:szCs w:val="20"/>
              </w:rPr>
              <w:t>)</w:t>
            </w:r>
          </w:p>
        </w:tc>
      </w:tr>
      <w:tr w:rsidR="00B9765A" w:rsidRPr="00DD0F82" w14:paraId="6B155574" w14:textId="77777777" w:rsidTr="00B9765A">
        <w:trPr>
          <w:trHeight w:val="20"/>
        </w:trPr>
        <w:tc>
          <w:tcPr>
            <w:tcW w:w="2335" w:type="pct"/>
            <w:shd w:val="clear" w:color="auto" w:fill="auto"/>
          </w:tcPr>
          <w:p w14:paraId="30CCD0D5" w14:textId="77777777" w:rsidR="00B9765A" w:rsidRPr="00DD0F82" w:rsidRDefault="00B9765A" w:rsidP="00B9765A">
            <w:pPr>
              <w:spacing w:line="240" w:lineRule="auto"/>
              <w:jc w:val="left"/>
              <w:rPr>
                <w:b/>
                <w:color w:val="000000"/>
                <w:sz w:val="20"/>
                <w:szCs w:val="20"/>
              </w:rPr>
            </w:pPr>
            <w:r w:rsidRPr="00DD0F82">
              <w:rPr>
                <w:b/>
                <w:color w:val="000000"/>
                <w:sz w:val="20"/>
                <w:szCs w:val="20"/>
              </w:rPr>
              <w:t>Зона размещения ритуальных объектов</w:t>
            </w:r>
          </w:p>
          <w:p w14:paraId="3C74433C" w14:textId="77777777" w:rsidR="00B9765A" w:rsidRPr="00DD0F82" w:rsidRDefault="00B9765A" w:rsidP="00B9765A">
            <w:pPr>
              <w:autoSpaceDE w:val="0"/>
              <w:autoSpaceDN w:val="0"/>
              <w:adjustRightInd w:val="0"/>
              <w:spacing w:line="240" w:lineRule="auto"/>
              <w:ind w:firstLine="596"/>
              <w:jc w:val="left"/>
              <w:rPr>
                <w:sz w:val="20"/>
                <w:szCs w:val="20"/>
              </w:rPr>
            </w:pPr>
            <w:r w:rsidRPr="00DD0F82">
              <w:rPr>
                <w:sz w:val="20"/>
                <w:szCs w:val="20"/>
              </w:rPr>
              <w:t>В состав зоны специального назначения включаются территории ритуального назначения.</w:t>
            </w:r>
          </w:p>
          <w:p w14:paraId="5344360E" w14:textId="77777777" w:rsidR="00B9765A" w:rsidRPr="00DD0F82" w:rsidRDefault="00B9765A" w:rsidP="00B9765A">
            <w:pPr>
              <w:spacing w:line="240" w:lineRule="auto"/>
              <w:ind w:firstLine="601"/>
              <w:jc w:val="left"/>
              <w:rPr>
                <w:sz w:val="20"/>
                <w:szCs w:val="20"/>
              </w:rPr>
            </w:pPr>
            <w:r w:rsidRPr="00DD0F82">
              <w:rPr>
                <w:sz w:val="20"/>
                <w:szCs w:val="20"/>
              </w:rPr>
              <w:t>Зона выделяется в целях содержания территорий ритуального назначения (кладбища), с учетом санитарно-гигиенических требований и нормативных требований технических регламентов, относительно мест захоронения их сохранения и предотвращения занятия данного вида функциональной зоны другими видами деятельности.</w:t>
            </w:r>
          </w:p>
          <w:p w14:paraId="7ADA8815" w14:textId="77777777" w:rsidR="00B9765A" w:rsidRPr="00DD0F82" w:rsidRDefault="00B9765A" w:rsidP="00B9765A">
            <w:pPr>
              <w:spacing w:line="240" w:lineRule="auto"/>
              <w:jc w:val="left"/>
              <w:rPr>
                <w:b/>
                <w:color w:val="000000"/>
                <w:sz w:val="20"/>
                <w:szCs w:val="20"/>
              </w:rPr>
            </w:pPr>
            <w:r w:rsidRPr="00DD0F82">
              <w:rPr>
                <w:b/>
                <w:color w:val="000000"/>
                <w:sz w:val="20"/>
                <w:szCs w:val="20"/>
              </w:rPr>
              <w:t>Зона размещения объектов хранения и переработки отходов</w:t>
            </w:r>
          </w:p>
          <w:p w14:paraId="2CA37508" w14:textId="77777777" w:rsidR="00B9765A" w:rsidRPr="00DD0F82" w:rsidRDefault="00B9765A" w:rsidP="00B9765A">
            <w:pPr>
              <w:spacing w:line="240" w:lineRule="auto"/>
              <w:ind w:firstLine="596"/>
              <w:jc w:val="left"/>
              <w:rPr>
                <w:b/>
                <w:color w:val="000000"/>
                <w:sz w:val="20"/>
                <w:szCs w:val="20"/>
              </w:rPr>
            </w:pPr>
            <w:r w:rsidRPr="00DD0F82">
              <w:rPr>
                <w:sz w:val="20"/>
                <w:szCs w:val="20"/>
              </w:rPr>
              <w:t>Зона выделена для размещения объектов по обращению с отходами производства и потребления, объектов по обращению с токсичными отходами производства, размещения площадок для складирования снега</w:t>
            </w:r>
          </w:p>
        </w:tc>
        <w:tc>
          <w:tcPr>
            <w:tcW w:w="1168" w:type="pct"/>
            <w:shd w:val="clear" w:color="auto" w:fill="auto"/>
          </w:tcPr>
          <w:p w14:paraId="15CD80DC" w14:textId="77777777" w:rsidR="00B9765A" w:rsidRPr="00DD0F82" w:rsidRDefault="00B9765A" w:rsidP="00B9765A">
            <w:pPr>
              <w:spacing w:line="240" w:lineRule="auto"/>
              <w:ind w:firstLine="558"/>
              <w:jc w:val="left"/>
              <w:rPr>
                <w:color w:val="000000"/>
                <w:sz w:val="20"/>
                <w:szCs w:val="20"/>
              </w:rPr>
            </w:pPr>
            <w:r w:rsidRPr="00DD0F82">
              <w:rPr>
                <w:color w:val="000000"/>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14:paraId="07D5404E"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14:paraId="1B10B5A6"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14:paraId="32DD7EFF" w14:textId="77777777" w:rsidTr="001A4306">
        <w:trPr>
          <w:trHeight w:val="20"/>
        </w:trPr>
        <w:tc>
          <w:tcPr>
            <w:tcW w:w="5000" w:type="pct"/>
            <w:gridSpan w:val="4"/>
            <w:shd w:val="clear" w:color="auto" w:fill="auto"/>
          </w:tcPr>
          <w:p w14:paraId="2C7C2D2A" w14:textId="77777777" w:rsidR="00B9765A" w:rsidRPr="00DD0F82" w:rsidRDefault="00B9765A" w:rsidP="00B9765A">
            <w:pPr>
              <w:spacing w:line="240" w:lineRule="auto"/>
              <w:jc w:val="center"/>
              <w:rPr>
                <w:color w:val="000000"/>
                <w:sz w:val="20"/>
                <w:szCs w:val="20"/>
              </w:rPr>
            </w:pPr>
            <w:r w:rsidRPr="00DD0F82">
              <w:rPr>
                <w:b/>
                <w:color w:val="000000"/>
                <w:sz w:val="20"/>
                <w:szCs w:val="20"/>
              </w:rPr>
              <w:t>Зона рекреационного назначения (Р)</w:t>
            </w:r>
          </w:p>
        </w:tc>
      </w:tr>
      <w:tr w:rsidR="00B9765A" w:rsidRPr="00DD0F82" w14:paraId="1833F25F" w14:textId="77777777" w:rsidTr="00B9765A">
        <w:trPr>
          <w:trHeight w:val="20"/>
        </w:trPr>
        <w:tc>
          <w:tcPr>
            <w:tcW w:w="2335" w:type="pct"/>
            <w:shd w:val="clear" w:color="auto" w:fill="auto"/>
          </w:tcPr>
          <w:p w14:paraId="765DD533" w14:textId="77777777" w:rsidR="00B9765A" w:rsidRPr="00DD0F82" w:rsidRDefault="00B9765A" w:rsidP="00B9765A">
            <w:pPr>
              <w:autoSpaceDE w:val="0"/>
              <w:autoSpaceDN w:val="0"/>
              <w:adjustRightInd w:val="0"/>
              <w:spacing w:line="240" w:lineRule="auto"/>
              <w:ind w:firstLine="596"/>
              <w:jc w:val="left"/>
              <w:rPr>
                <w:b/>
                <w:sz w:val="20"/>
                <w:szCs w:val="20"/>
              </w:rPr>
            </w:pPr>
            <w:r w:rsidRPr="00DD0F82">
              <w:rPr>
                <w:b/>
                <w:sz w:val="20"/>
                <w:szCs w:val="20"/>
              </w:rPr>
              <w:t>Зона экологического и природного ландшафта</w:t>
            </w:r>
          </w:p>
          <w:p w14:paraId="08C8FA32" w14:textId="77777777" w:rsidR="00B9765A" w:rsidRPr="00DD0F82" w:rsidRDefault="00B9765A" w:rsidP="00B9765A">
            <w:pPr>
              <w:pStyle w:val="ab"/>
              <w:tabs>
                <w:tab w:val="left" w:pos="596"/>
              </w:tabs>
              <w:autoSpaceDE w:val="0"/>
              <w:autoSpaceDN w:val="0"/>
              <w:spacing w:line="240" w:lineRule="auto"/>
              <w:ind w:left="0" w:firstLine="601"/>
              <w:rPr>
                <w:rFonts w:ascii="Times New Roman" w:hAnsi="Times New Roman"/>
                <w:sz w:val="20"/>
                <w:szCs w:val="20"/>
              </w:rPr>
            </w:pPr>
            <w:r w:rsidRPr="00DD0F82">
              <w:rPr>
                <w:rFonts w:ascii="Times New Roman" w:hAnsi="Times New Roman"/>
                <w:sz w:val="20"/>
                <w:szCs w:val="20"/>
              </w:rPr>
              <w:t>К зоне экологического и природного ландшафта относятся</w:t>
            </w:r>
          </w:p>
          <w:p w14:paraId="2132FC99" w14:textId="77777777" w:rsidR="00B9765A" w:rsidRPr="00DD0F82" w:rsidRDefault="00B9765A" w:rsidP="00B9765A">
            <w:pPr>
              <w:pStyle w:val="ab"/>
              <w:numPr>
                <w:ilvl w:val="0"/>
                <w:numId w:val="9"/>
              </w:numPr>
              <w:tabs>
                <w:tab w:val="left" w:pos="313"/>
              </w:tabs>
              <w:autoSpaceDE w:val="0"/>
              <w:autoSpaceDN w:val="0"/>
              <w:spacing w:after="0" w:line="240" w:lineRule="auto"/>
              <w:ind w:left="596" w:hanging="284"/>
              <w:rPr>
                <w:rFonts w:ascii="Times New Roman" w:hAnsi="Times New Roman"/>
                <w:sz w:val="20"/>
                <w:szCs w:val="20"/>
              </w:rPr>
            </w:pPr>
            <w:r w:rsidRPr="00DD0F82">
              <w:rPr>
                <w:rFonts w:ascii="Times New Roman" w:hAnsi="Times New Roman"/>
                <w:sz w:val="20"/>
                <w:szCs w:val="20"/>
              </w:rPr>
              <w:t xml:space="preserve">природно-ландшафтные территории, не занятые застройкой или неудобные для застройки и сельскохозяйственной деятельности, в том числе – овраги, приречные территории, а также участки санитарно-защитных, </w:t>
            </w:r>
            <w:proofErr w:type="spellStart"/>
            <w:r w:rsidRPr="00DD0F82">
              <w:rPr>
                <w:rFonts w:ascii="Times New Roman" w:hAnsi="Times New Roman"/>
                <w:sz w:val="20"/>
                <w:szCs w:val="20"/>
              </w:rPr>
              <w:t>водоохранных</w:t>
            </w:r>
            <w:proofErr w:type="spellEnd"/>
            <w:r w:rsidRPr="00DD0F82">
              <w:rPr>
                <w:rFonts w:ascii="Times New Roman" w:hAnsi="Times New Roman"/>
                <w:sz w:val="20"/>
                <w:szCs w:val="20"/>
              </w:rPr>
              <w:t>, защитно-мелиоративных зон, насаждения вдоль автомобильных.</w:t>
            </w:r>
          </w:p>
          <w:p w14:paraId="3C114868" w14:textId="7F000A3E" w:rsidR="00B9765A" w:rsidRPr="00DD0F82" w:rsidRDefault="00272FED" w:rsidP="00B9765A">
            <w:pPr>
              <w:spacing w:line="240" w:lineRule="auto"/>
              <w:jc w:val="left"/>
              <w:rPr>
                <w:b/>
                <w:color w:val="000000"/>
                <w:sz w:val="20"/>
                <w:szCs w:val="20"/>
              </w:rPr>
            </w:pPr>
            <w:r w:rsidRPr="00DD0F82">
              <w:rPr>
                <w:sz w:val="20"/>
                <w:szCs w:val="20"/>
              </w:rPr>
              <w:t>природные объекты и условия)</w:t>
            </w:r>
          </w:p>
        </w:tc>
        <w:tc>
          <w:tcPr>
            <w:tcW w:w="1168" w:type="pct"/>
            <w:shd w:val="clear" w:color="auto" w:fill="auto"/>
          </w:tcPr>
          <w:p w14:paraId="7E139AEA" w14:textId="77777777" w:rsidR="00B9765A" w:rsidRPr="00DD0F82" w:rsidRDefault="00B9765A" w:rsidP="00B9765A">
            <w:pPr>
              <w:spacing w:line="240" w:lineRule="auto"/>
              <w:ind w:firstLine="558"/>
              <w:jc w:val="left"/>
              <w:rPr>
                <w:color w:val="000000"/>
                <w:sz w:val="20"/>
                <w:szCs w:val="20"/>
              </w:rPr>
            </w:pPr>
            <w:r w:rsidRPr="00DD0F82">
              <w:rPr>
                <w:color w:val="000000"/>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14:paraId="512AFABE"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14:paraId="78E22F0D" w14:textId="77777777"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14:paraId="5E1BF73C" w14:textId="77777777" w:rsidTr="001A4306">
        <w:trPr>
          <w:trHeight w:val="20"/>
        </w:trPr>
        <w:tc>
          <w:tcPr>
            <w:tcW w:w="5000" w:type="pct"/>
            <w:gridSpan w:val="4"/>
            <w:shd w:val="clear" w:color="auto" w:fill="auto"/>
          </w:tcPr>
          <w:p w14:paraId="1BE5E8AD" w14:textId="77777777" w:rsidR="00B9765A" w:rsidRPr="00DD0F82" w:rsidRDefault="00B9765A" w:rsidP="00B9765A">
            <w:pPr>
              <w:spacing w:line="240" w:lineRule="auto"/>
              <w:jc w:val="center"/>
              <w:rPr>
                <w:sz w:val="20"/>
                <w:szCs w:val="20"/>
              </w:rPr>
            </w:pPr>
            <w:r w:rsidRPr="00DD0F82">
              <w:rPr>
                <w:b/>
                <w:sz w:val="20"/>
                <w:szCs w:val="20"/>
              </w:rPr>
              <w:t>Зона леса</w:t>
            </w:r>
          </w:p>
        </w:tc>
      </w:tr>
      <w:tr w:rsidR="00B9765A" w:rsidRPr="00DD0F82" w14:paraId="1105DF42" w14:textId="77777777" w:rsidTr="00272FED">
        <w:trPr>
          <w:trHeight w:val="20"/>
        </w:trPr>
        <w:tc>
          <w:tcPr>
            <w:tcW w:w="2335" w:type="pct"/>
            <w:shd w:val="clear" w:color="auto" w:fill="auto"/>
          </w:tcPr>
          <w:p w14:paraId="71E89016" w14:textId="77777777" w:rsidR="00B9765A" w:rsidRPr="00DD0F82" w:rsidRDefault="00B9765A" w:rsidP="00272FED">
            <w:pPr>
              <w:pStyle w:val="aff"/>
              <w:spacing w:before="0" w:after="0"/>
              <w:ind w:firstLine="601"/>
              <w:jc w:val="left"/>
              <w:rPr>
                <w:sz w:val="20"/>
                <w:szCs w:val="20"/>
              </w:rPr>
            </w:pPr>
            <w:r w:rsidRPr="00DD0F82">
              <w:rPr>
                <w:b/>
                <w:sz w:val="20"/>
                <w:szCs w:val="20"/>
              </w:rPr>
              <w:t>Земли лесного фонда</w:t>
            </w:r>
          </w:p>
          <w:p w14:paraId="01EC8D4A" w14:textId="687C7A15" w:rsidR="00B9765A" w:rsidRPr="00DD0F82" w:rsidRDefault="00B9765A" w:rsidP="00272FED">
            <w:pPr>
              <w:spacing w:line="240" w:lineRule="auto"/>
              <w:jc w:val="left"/>
              <w:rPr>
                <w:b/>
                <w:sz w:val="20"/>
                <w:szCs w:val="20"/>
              </w:rPr>
            </w:pPr>
            <w:r w:rsidRPr="00DD0F82">
              <w:rPr>
                <w:sz w:val="20"/>
                <w:szCs w:val="20"/>
              </w:rPr>
              <w:t xml:space="preserve">К данной функциональной зоне относятся земли, относящиеся к лесному фонду в соответствии с лесохозяйственным регламентом. Порядок использования земель </w:t>
            </w:r>
            <w:r w:rsidR="00272FED" w:rsidRPr="00DD0F82">
              <w:rPr>
                <w:sz w:val="20"/>
                <w:szCs w:val="20"/>
              </w:rPr>
              <w:t>регулируется Лесным кодексом РФ</w:t>
            </w:r>
          </w:p>
        </w:tc>
        <w:tc>
          <w:tcPr>
            <w:tcW w:w="1168" w:type="pct"/>
            <w:shd w:val="clear" w:color="auto" w:fill="auto"/>
          </w:tcPr>
          <w:p w14:paraId="6AF4F592" w14:textId="77777777" w:rsidR="00B9765A" w:rsidRPr="00DD0F82" w:rsidRDefault="00B9765A" w:rsidP="00B9765A">
            <w:pPr>
              <w:autoSpaceDE w:val="0"/>
              <w:autoSpaceDN w:val="0"/>
              <w:adjustRightInd w:val="0"/>
              <w:spacing w:line="240" w:lineRule="auto"/>
              <w:jc w:val="center"/>
              <w:rPr>
                <w:bCs/>
                <w:sz w:val="20"/>
                <w:szCs w:val="20"/>
              </w:rPr>
            </w:pPr>
            <w:r w:rsidRPr="00DD0F82">
              <w:rPr>
                <w:bCs/>
                <w:sz w:val="20"/>
                <w:szCs w:val="20"/>
              </w:rPr>
              <w:t>-</w:t>
            </w:r>
          </w:p>
        </w:tc>
        <w:tc>
          <w:tcPr>
            <w:tcW w:w="779" w:type="pct"/>
            <w:shd w:val="clear" w:color="auto" w:fill="auto"/>
          </w:tcPr>
          <w:p w14:paraId="527DC9E4" w14:textId="77777777" w:rsidR="00B9765A" w:rsidRPr="00DD0F82" w:rsidRDefault="00B9765A" w:rsidP="00B9765A">
            <w:pPr>
              <w:spacing w:line="240" w:lineRule="auto"/>
              <w:jc w:val="center"/>
              <w:rPr>
                <w:sz w:val="20"/>
                <w:szCs w:val="20"/>
              </w:rPr>
            </w:pPr>
            <w:r w:rsidRPr="00DD0F82">
              <w:rPr>
                <w:sz w:val="20"/>
                <w:szCs w:val="20"/>
              </w:rPr>
              <w:t>-</w:t>
            </w:r>
          </w:p>
        </w:tc>
        <w:tc>
          <w:tcPr>
            <w:tcW w:w="718" w:type="pct"/>
            <w:shd w:val="clear" w:color="auto" w:fill="auto"/>
          </w:tcPr>
          <w:p w14:paraId="3EB7174E" w14:textId="77777777" w:rsidR="00B9765A" w:rsidRPr="00DD0F82" w:rsidRDefault="00B9765A" w:rsidP="00B9765A">
            <w:pPr>
              <w:spacing w:line="240" w:lineRule="auto"/>
              <w:jc w:val="center"/>
              <w:rPr>
                <w:sz w:val="20"/>
                <w:szCs w:val="20"/>
              </w:rPr>
            </w:pPr>
            <w:r w:rsidRPr="00DD0F82">
              <w:rPr>
                <w:sz w:val="20"/>
                <w:szCs w:val="20"/>
              </w:rPr>
              <w:t>-</w:t>
            </w:r>
          </w:p>
        </w:tc>
      </w:tr>
    </w:tbl>
    <w:p w14:paraId="617D46E5" w14:textId="38B56DD2" w:rsidR="00BE6E9F" w:rsidRPr="00F86B7E" w:rsidRDefault="00486CB2" w:rsidP="00DC6116">
      <w:pPr>
        <w:spacing w:line="240" w:lineRule="auto"/>
        <w:jc w:val="left"/>
        <w:rPr>
          <w:bCs/>
          <w:sz w:val="22"/>
        </w:rPr>
      </w:pPr>
      <w:r w:rsidRPr="00DD0F82">
        <w:rPr>
          <w:bCs/>
          <w:sz w:val="20"/>
          <w:szCs w:val="20"/>
        </w:rPr>
        <w:t xml:space="preserve">Примечание - * </w:t>
      </w:r>
      <w:r w:rsidR="0018387B" w:rsidRPr="00DD0F82">
        <w:rPr>
          <w:bCs/>
          <w:sz w:val="20"/>
          <w:szCs w:val="20"/>
        </w:rPr>
        <w:t>Значение объекта:</w:t>
      </w:r>
      <w:r w:rsidRPr="00DD0F82">
        <w:rPr>
          <w:bCs/>
          <w:sz w:val="20"/>
          <w:szCs w:val="20"/>
        </w:rPr>
        <w:t xml:space="preserve"> </w:t>
      </w:r>
      <w:r w:rsidR="00FC286E" w:rsidRPr="00DD0F82">
        <w:rPr>
          <w:bCs/>
          <w:sz w:val="20"/>
          <w:szCs w:val="20"/>
        </w:rPr>
        <w:t>(И) – объект иного знач</w:t>
      </w:r>
      <w:r w:rsidR="00B9765A" w:rsidRPr="00DD0F82">
        <w:rPr>
          <w:bCs/>
          <w:sz w:val="20"/>
          <w:szCs w:val="20"/>
        </w:rPr>
        <w:t>ения</w:t>
      </w:r>
      <w:r w:rsidRPr="00DD0F82">
        <w:rPr>
          <w:bCs/>
          <w:sz w:val="20"/>
          <w:szCs w:val="20"/>
        </w:rPr>
        <w:t>; (МР) – объект местного районного значения; (М) – объект местного значения.</w:t>
      </w:r>
    </w:p>
    <w:sectPr w:rsidR="00BE6E9F" w:rsidRPr="00F86B7E" w:rsidSect="00DC6116">
      <w:headerReference w:type="first" r:id="rId25"/>
      <w:pgSz w:w="16838" w:h="11906" w:orient="landscape"/>
      <w:pgMar w:top="1418" w:right="1134" w:bottom="567"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DEA8B" w14:textId="77777777" w:rsidR="007D5AF8" w:rsidRDefault="007D5AF8" w:rsidP="00096EBF">
      <w:pPr>
        <w:spacing w:line="240" w:lineRule="auto"/>
      </w:pPr>
      <w:r>
        <w:separator/>
      </w:r>
    </w:p>
  </w:endnote>
  <w:endnote w:type="continuationSeparator" w:id="0">
    <w:p w14:paraId="42F066BA" w14:textId="77777777" w:rsidR="007D5AF8" w:rsidRDefault="007D5AF8"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BE92C" w14:textId="77777777" w:rsidR="00556550" w:rsidRDefault="00556550" w:rsidP="00015E7B">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5CC4E" w14:textId="04ABDFFF" w:rsidR="00556550" w:rsidRPr="00A510ED" w:rsidRDefault="00556550" w:rsidP="007C0B17">
    <w:pPr>
      <w:pStyle w:val="a8"/>
      <w:jc w:val="right"/>
      <w:rPr>
        <w:b/>
        <w:spacing w:val="20"/>
      </w:rPr>
    </w:pPr>
    <w:r>
      <w:rPr>
        <w:b/>
        <w:spacing w:val="20"/>
      </w:rPr>
      <w:t>ПЕРЕЧЕНЬ МАТЕРИАЛОВ</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F31B" w14:textId="77777777" w:rsidR="00556550" w:rsidRPr="00A510ED" w:rsidRDefault="00556550" w:rsidP="007C0B17">
    <w:pPr>
      <w:pStyle w:val="a8"/>
      <w:jc w:val="right"/>
      <w:rPr>
        <w:b/>
        <w:spacing w:val="20"/>
      </w:rPr>
    </w:pPr>
    <w:r w:rsidRPr="00A510ED">
      <w:rPr>
        <w:b/>
        <w:spacing w:val="20"/>
      </w:rPr>
      <w:t>СОКРАЩЕНИЯ</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8BBA2" w14:textId="77777777" w:rsidR="00556550" w:rsidRPr="005201E5" w:rsidRDefault="00556550" w:rsidP="008C285E">
    <w:pPr>
      <w:pStyle w:val="a8"/>
      <w:jc w:val="right"/>
      <w:rPr>
        <w:b/>
        <w:spacing w:val="20"/>
      </w:rPr>
    </w:pPr>
    <w:r>
      <w:rPr>
        <w:b/>
        <w:spacing w:val="20"/>
      </w:rPr>
      <w:t>СОДЕРЖАНИЕ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A7659" w14:textId="72C74315" w:rsidR="00556550" w:rsidRPr="007F742B" w:rsidRDefault="00556550" w:rsidP="007F742B">
    <w:pPr>
      <w:pStyle w:val="a8"/>
      <w:jc w:val="right"/>
      <w:rPr>
        <w:rFonts w:ascii="Times New Roman Полужирный" w:hAnsi="Times New Roman Полужирный"/>
      </w:rPr>
    </w:pPr>
    <w:r w:rsidRPr="007F742B">
      <w:rPr>
        <w:rFonts w:ascii="Times New Roman Полужирный" w:hAnsi="Times New Roman Полужирный"/>
        <w:b/>
        <w:spacing w:val="20"/>
      </w:rPr>
      <w:t>РАЗДЕЛ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7AA79" w14:textId="77777777" w:rsidR="00556550" w:rsidRPr="005201E5" w:rsidRDefault="00556550" w:rsidP="00DC2139">
    <w:pPr>
      <w:pStyle w:val="a8"/>
      <w:jc w:val="right"/>
      <w:rPr>
        <w:b/>
        <w:spacing w:val="20"/>
      </w:rPr>
    </w:pPr>
    <w:r>
      <w:rPr>
        <w:b/>
        <w:spacing w:val="20"/>
      </w:rPr>
      <w:t>РАЗДЕЛ 2. ГЛАВА 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D44E0" w14:textId="3ED5619B" w:rsidR="00556550" w:rsidRPr="005201E5" w:rsidRDefault="00556550" w:rsidP="00DC2139">
    <w:pPr>
      <w:pStyle w:val="a8"/>
      <w:jc w:val="right"/>
      <w:rPr>
        <w:b/>
        <w:spacing w:val="20"/>
      </w:rPr>
    </w:pPr>
    <w:r>
      <w:rPr>
        <w:b/>
        <w:spacing w:val="20"/>
      </w:rPr>
      <w:t>РАЗДЕЛ 2. ГЛАВА 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B71B5" w14:textId="77777777" w:rsidR="00556550" w:rsidRPr="005201E5" w:rsidRDefault="00556550" w:rsidP="00DC2139">
    <w:pPr>
      <w:pStyle w:val="a8"/>
      <w:jc w:val="right"/>
      <w:rPr>
        <w:b/>
        <w:spacing w:val="20"/>
      </w:rPr>
    </w:pPr>
    <w:r>
      <w:rPr>
        <w:b/>
        <w:spacing w:val="20"/>
      </w:rPr>
      <w:t>РАЗДЕЛ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4C7F6" w14:textId="77777777" w:rsidR="007D5AF8" w:rsidRDefault="007D5AF8" w:rsidP="00096EBF">
      <w:pPr>
        <w:spacing w:line="240" w:lineRule="auto"/>
      </w:pPr>
      <w:r>
        <w:separator/>
      </w:r>
    </w:p>
  </w:footnote>
  <w:footnote w:type="continuationSeparator" w:id="0">
    <w:p w14:paraId="08E9D3F3" w14:textId="77777777" w:rsidR="007D5AF8" w:rsidRDefault="007D5AF8" w:rsidP="00096E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196983"/>
      <w:docPartObj>
        <w:docPartGallery w:val="Page Numbers (Top of Page)"/>
        <w:docPartUnique/>
      </w:docPartObj>
    </w:sdtPr>
    <w:sdtEndPr>
      <w:rPr>
        <w:b/>
      </w:rPr>
    </w:sdtEndPr>
    <w:sdtContent>
      <w:p w14:paraId="52E3D44E" w14:textId="0EADC5B1" w:rsidR="00556550" w:rsidRPr="00EA2D21" w:rsidRDefault="00556550">
        <w:pPr>
          <w:pStyle w:val="a6"/>
          <w:jc w:val="right"/>
          <w:rPr>
            <w:b/>
          </w:rPr>
        </w:pPr>
        <w:r w:rsidRPr="00EA2D21">
          <w:rPr>
            <w:b/>
          </w:rPr>
          <w:fldChar w:fldCharType="begin"/>
        </w:r>
        <w:r w:rsidRPr="00EA2D21">
          <w:rPr>
            <w:b/>
          </w:rPr>
          <w:instrText>PAGE   \* MERGEFORMAT</w:instrText>
        </w:r>
        <w:r w:rsidRPr="00EA2D21">
          <w:rPr>
            <w:b/>
          </w:rPr>
          <w:fldChar w:fldCharType="separate"/>
        </w:r>
        <w:r w:rsidR="008F7407">
          <w:rPr>
            <w:b/>
            <w:noProof/>
          </w:rPr>
          <w:t>2</w:t>
        </w:r>
        <w:r w:rsidRPr="00EA2D21">
          <w:rPr>
            <w:b/>
          </w:rPr>
          <w:fldChar w:fldCharType="end"/>
        </w:r>
      </w:p>
    </w:sdtContent>
  </w:sdt>
  <w:p w14:paraId="66E17EE3" w14:textId="77777777" w:rsidR="00556550" w:rsidRDefault="00556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041253"/>
      <w:docPartObj>
        <w:docPartGallery w:val="Page Numbers (Top of Page)"/>
        <w:docPartUnique/>
      </w:docPartObj>
    </w:sdtPr>
    <w:sdtEndPr/>
    <w:sdtContent>
      <w:p w14:paraId="2F76518F" w14:textId="42142C29" w:rsidR="00556550" w:rsidRDefault="007D5AF8">
        <w:pPr>
          <w:pStyle w:val="a6"/>
          <w:jc w:val="right"/>
        </w:pPr>
      </w:p>
    </w:sdtContent>
  </w:sdt>
  <w:p w14:paraId="7815D99F" w14:textId="77777777" w:rsidR="00556550" w:rsidRDefault="00556550" w:rsidP="003C06BA">
    <w:pPr>
      <w:pStyle w:val="a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pacing w:val="20"/>
      </w:rPr>
      <w:id w:val="2039091052"/>
      <w:docPartObj>
        <w:docPartGallery w:val="Page Numbers (Top of Page)"/>
        <w:docPartUnique/>
      </w:docPartObj>
    </w:sdtPr>
    <w:sdtEndPr>
      <w:rPr>
        <w:b/>
        <w:szCs w:val="24"/>
      </w:rPr>
    </w:sdtEndPr>
    <w:sdtContent>
      <w:p w14:paraId="08809825" w14:textId="77777777" w:rsidR="00556550" w:rsidRPr="000F591C" w:rsidRDefault="00556550">
        <w:pPr>
          <w:pStyle w:val="a6"/>
          <w:jc w:val="right"/>
          <w:rPr>
            <w:b/>
            <w:spacing w:val="20"/>
            <w:szCs w:val="24"/>
          </w:rPr>
        </w:pPr>
        <w:r w:rsidRPr="000F591C">
          <w:rPr>
            <w:b/>
            <w:spacing w:val="20"/>
            <w:szCs w:val="24"/>
          </w:rPr>
          <w:fldChar w:fldCharType="begin"/>
        </w:r>
        <w:r w:rsidRPr="000F591C">
          <w:rPr>
            <w:b/>
            <w:spacing w:val="20"/>
            <w:szCs w:val="24"/>
          </w:rPr>
          <w:instrText>PAGE   \* MERGEFORMAT</w:instrText>
        </w:r>
        <w:r w:rsidRPr="000F591C">
          <w:rPr>
            <w:b/>
            <w:spacing w:val="20"/>
            <w:szCs w:val="24"/>
          </w:rPr>
          <w:fldChar w:fldCharType="separate"/>
        </w:r>
        <w:r w:rsidR="008F7407">
          <w:rPr>
            <w:b/>
            <w:noProof/>
            <w:spacing w:val="20"/>
            <w:szCs w:val="24"/>
          </w:rPr>
          <w:t>26</w:t>
        </w:r>
        <w:r w:rsidRPr="000F591C">
          <w:rPr>
            <w:b/>
            <w:spacing w:val="20"/>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0B3B7" w14:textId="77777777" w:rsidR="00556550" w:rsidRDefault="00556550" w:rsidP="003C06BA">
    <w:pPr>
      <w:pStyle w:val="a6"/>
      <w:jc w:val="right"/>
    </w:pPr>
    <w:r>
      <w:rPr>
        <w:rFonts w:ascii="Arial" w:hAnsi="Arial" w:cs="Arial"/>
        <w:b/>
        <w:color w:val="548DD4"/>
        <w:sz w:val="28"/>
        <w:szCs w:val="28"/>
      </w:rPr>
      <w:t>РАЗДЕЛ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A4D7D" w14:textId="77777777" w:rsidR="00556550" w:rsidRDefault="00556550" w:rsidP="003C06BA">
    <w:pPr>
      <w:pStyle w:val="a6"/>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6150"/>
    <w:multiLevelType w:val="hybridMultilevel"/>
    <w:tmpl w:val="0E22B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1673B"/>
    <w:multiLevelType w:val="multilevel"/>
    <w:tmpl w:val="4B0EBD6E"/>
    <w:lvl w:ilvl="0">
      <w:start w:val="1"/>
      <w:numFmt w:val="bullet"/>
      <w:pStyle w:val="a"/>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6A73118"/>
    <w:multiLevelType w:val="hybridMultilevel"/>
    <w:tmpl w:val="43BE4AE4"/>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104A11"/>
    <w:multiLevelType w:val="hybridMultilevel"/>
    <w:tmpl w:val="0068D3AA"/>
    <w:lvl w:ilvl="0" w:tplc="E098B010">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0706A9"/>
    <w:multiLevelType w:val="hybridMultilevel"/>
    <w:tmpl w:val="260CF636"/>
    <w:lvl w:ilvl="0" w:tplc="FF32DBA4">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26E1310C"/>
    <w:multiLevelType w:val="hybridMultilevel"/>
    <w:tmpl w:val="7DF47AA4"/>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017B7F"/>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3F79F6"/>
    <w:multiLevelType w:val="hybridMultilevel"/>
    <w:tmpl w:val="3E36FEE6"/>
    <w:lvl w:ilvl="0" w:tplc="222C6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B67269"/>
    <w:multiLevelType w:val="hybridMultilevel"/>
    <w:tmpl w:val="F03E3C9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107229"/>
    <w:multiLevelType w:val="hybridMultilevel"/>
    <w:tmpl w:val="80942B30"/>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84279ED"/>
    <w:multiLevelType w:val="hybridMultilevel"/>
    <w:tmpl w:val="A3F693A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F90CF2"/>
    <w:multiLevelType w:val="hybridMultilevel"/>
    <w:tmpl w:val="0E22B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5B02BF"/>
    <w:multiLevelType w:val="hybridMultilevel"/>
    <w:tmpl w:val="1562BD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36F49"/>
    <w:multiLevelType w:val="hybridMultilevel"/>
    <w:tmpl w:val="165E5956"/>
    <w:lvl w:ilvl="0" w:tplc="33662DC4">
      <w:start w:val="1"/>
      <w:numFmt w:val="bullet"/>
      <w:lvlText w:val="–"/>
      <w:lvlJc w:val="left"/>
      <w:pPr>
        <w:ind w:left="1080" w:hanging="360"/>
      </w:pPr>
      <w:rPr>
        <w:rFonts w:ascii="Arial" w:hAnsi="Aria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nsid w:val="450F0E62"/>
    <w:multiLevelType w:val="multilevel"/>
    <w:tmpl w:val="0DAAA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552129B"/>
    <w:multiLevelType w:val="hybridMultilevel"/>
    <w:tmpl w:val="16227606"/>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9B454C8"/>
    <w:multiLevelType w:val="hybridMultilevel"/>
    <w:tmpl w:val="A0F8B6EE"/>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90F11"/>
    <w:multiLevelType w:val="hybridMultilevel"/>
    <w:tmpl w:val="604A8A66"/>
    <w:lvl w:ilvl="0" w:tplc="13E824D6">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D11AF"/>
    <w:multiLevelType w:val="hybridMultilevel"/>
    <w:tmpl w:val="5204B8EA"/>
    <w:lvl w:ilvl="0" w:tplc="0E8A2494">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910C13"/>
    <w:multiLevelType w:val="hybridMultilevel"/>
    <w:tmpl w:val="36E0BFC4"/>
    <w:lvl w:ilvl="0" w:tplc="04190011">
      <w:start w:val="1"/>
      <w:numFmt w:val="decimal"/>
      <w:lvlText w:val="%1)"/>
      <w:lvlJc w:val="left"/>
      <w:pPr>
        <w:ind w:left="1349" w:hanging="360"/>
      </w:p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21">
    <w:nsid w:val="4FAC32F3"/>
    <w:multiLevelType w:val="hybridMultilevel"/>
    <w:tmpl w:val="DA6E44CC"/>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CF472F"/>
    <w:multiLevelType w:val="hybridMultilevel"/>
    <w:tmpl w:val="4E86F53E"/>
    <w:lvl w:ilvl="0" w:tplc="4F2A4C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D10034F"/>
    <w:multiLevelType w:val="hybridMultilevel"/>
    <w:tmpl w:val="1E96CCC6"/>
    <w:lvl w:ilvl="0" w:tplc="B3EAC832">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23224A"/>
    <w:multiLevelType w:val="hybridMultilevel"/>
    <w:tmpl w:val="9288E5AE"/>
    <w:lvl w:ilvl="0" w:tplc="613CD6BC">
      <w:start w:val="1"/>
      <w:numFmt w:val="bullet"/>
      <w:lvlText w:val="−"/>
      <w:lvlJc w:val="left"/>
      <w:pPr>
        <w:ind w:left="291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6DE71784"/>
    <w:multiLevelType w:val="hybridMultilevel"/>
    <w:tmpl w:val="8F844B7E"/>
    <w:lvl w:ilvl="0" w:tplc="786EB9C2">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9863C8"/>
    <w:multiLevelType w:val="hybridMultilevel"/>
    <w:tmpl w:val="97F40B46"/>
    <w:lvl w:ilvl="0" w:tplc="67605ADA">
      <w:start w:val="1"/>
      <w:numFmt w:val="decimal"/>
      <w:lvlText w:val="2.1.%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B7268A"/>
    <w:multiLevelType w:val="hybridMultilevel"/>
    <w:tmpl w:val="90546D9C"/>
    <w:lvl w:ilvl="0" w:tplc="17F8F7F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AA303AD"/>
    <w:multiLevelType w:val="hybridMultilevel"/>
    <w:tmpl w:val="1562BD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582C19"/>
    <w:multiLevelType w:val="multilevel"/>
    <w:tmpl w:val="0DAAA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CCF6A85"/>
    <w:multiLevelType w:val="multilevel"/>
    <w:tmpl w:val="5AB8A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30"/>
  </w:num>
  <w:num w:numId="6">
    <w:abstractNumId w:val="24"/>
  </w:num>
  <w:num w:numId="7">
    <w:abstractNumId w:val="2"/>
  </w:num>
  <w:num w:numId="8">
    <w:abstractNumId w:val="20"/>
  </w:num>
  <w:num w:numId="9">
    <w:abstractNumId w:val="4"/>
  </w:num>
  <w:num w:numId="10">
    <w:abstractNumId w:val="9"/>
  </w:num>
  <w:num w:numId="11">
    <w:abstractNumId w:val="6"/>
  </w:num>
  <w:num w:numId="12">
    <w:abstractNumId w:val="8"/>
  </w:num>
  <w:num w:numId="13">
    <w:abstractNumId w:val="28"/>
  </w:num>
  <w:num w:numId="14">
    <w:abstractNumId w:val="27"/>
  </w:num>
  <w:num w:numId="15">
    <w:abstractNumId w:val="11"/>
  </w:num>
  <w:num w:numId="16">
    <w:abstractNumId w:val="0"/>
  </w:num>
  <w:num w:numId="17">
    <w:abstractNumId w:val="10"/>
  </w:num>
  <w:num w:numId="18">
    <w:abstractNumId w:val="15"/>
  </w:num>
  <w:num w:numId="19">
    <w:abstractNumId w:val="26"/>
  </w:num>
  <w:num w:numId="20">
    <w:abstractNumId w:val="23"/>
  </w:num>
  <w:num w:numId="21">
    <w:abstractNumId w:val="17"/>
  </w:num>
  <w:num w:numId="22">
    <w:abstractNumId w:val="21"/>
  </w:num>
  <w:num w:numId="23">
    <w:abstractNumId w:val="5"/>
  </w:num>
  <w:num w:numId="24">
    <w:abstractNumId w:val="19"/>
  </w:num>
  <w:num w:numId="25">
    <w:abstractNumId w:val="22"/>
  </w:num>
  <w:num w:numId="26">
    <w:abstractNumId w:val="25"/>
  </w:num>
  <w:num w:numId="27">
    <w:abstractNumId w:val="7"/>
  </w:num>
  <w:num w:numId="28">
    <w:abstractNumId w:val="18"/>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BF"/>
    <w:rsid w:val="0000131F"/>
    <w:rsid w:val="00002411"/>
    <w:rsid w:val="00002D5E"/>
    <w:rsid w:val="00004A17"/>
    <w:rsid w:val="00004E9A"/>
    <w:rsid w:val="00006676"/>
    <w:rsid w:val="00013525"/>
    <w:rsid w:val="000151DF"/>
    <w:rsid w:val="00015CEC"/>
    <w:rsid w:val="00015E7B"/>
    <w:rsid w:val="00023589"/>
    <w:rsid w:val="0002496D"/>
    <w:rsid w:val="000257D6"/>
    <w:rsid w:val="00025A90"/>
    <w:rsid w:val="00032A30"/>
    <w:rsid w:val="000333BF"/>
    <w:rsid w:val="000336DA"/>
    <w:rsid w:val="000339EC"/>
    <w:rsid w:val="00033CFD"/>
    <w:rsid w:val="0003689C"/>
    <w:rsid w:val="000402A9"/>
    <w:rsid w:val="000408BB"/>
    <w:rsid w:val="00041578"/>
    <w:rsid w:val="000418C1"/>
    <w:rsid w:val="00041C02"/>
    <w:rsid w:val="0004208D"/>
    <w:rsid w:val="00043DD7"/>
    <w:rsid w:val="00045B75"/>
    <w:rsid w:val="000515CA"/>
    <w:rsid w:val="00052C8E"/>
    <w:rsid w:val="000537DF"/>
    <w:rsid w:val="00053AB8"/>
    <w:rsid w:val="00053C3A"/>
    <w:rsid w:val="00057450"/>
    <w:rsid w:val="00060DE3"/>
    <w:rsid w:val="00060F1C"/>
    <w:rsid w:val="0006119D"/>
    <w:rsid w:val="00061821"/>
    <w:rsid w:val="00062804"/>
    <w:rsid w:val="00063AAF"/>
    <w:rsid w:val="00063FCF"/>
    <w:rsid w:val="00067A86"/>
    <w:rsid w:val="00070204"/>
    <w:rsid w:val="00070B8E"/>
    <w:rsid w:val="0007155D"/>
    <w:rsid w:val="00072966"/>
    <w:rsid w:val="0007378C"/>
    <w:rsid w:val="00074A2B"/>
    <w:rsid w:val="00080318"/>
    <w:rsid w:val="000808C5"/>
    <w:rsid w:val="0008272F"/>
    <w:rsid w:val="00082E39"/>
    <w:rsid w:val="000834B4"/>
    <w:rsid w:val="00086F73"/>
    <w:rsid w:val="000900A5"/>
    <w:rsid w:val="000909EA"/>
    <w:rsid w:val="0009162B"/>
    <w:rsid w:val="000920EA"/>
    <w:rsid w:val="00096492"/>
    <w:rsid w:val="00096EBF"/>
    <w:rsid w:val="00097954"/>
    <w:rsid w:val="000A0C27"/>
    <w:rsid w:val="000A18D8"/>
    <w:rsid w:val="000A3266"/>
    <w:rsid w:val="000A3AF9"/>
    <w:rsid w:val="000A3B88"/>
    <w:rsid w:val="000A4C2B"/>
    <w:rsid w:val="000A4C31"/>
    <w:rsid w:val="000A55EA"/>
    <w:rsid w:val="000A5DD9"/>
    <w:rsid w:val="000A5E51"/>
    <w:rsid w:val="000A678C"/>
    <w:rsid w:val="000A6C71"/>
    <w:rsid w:val="000A7D26"/>
    <w:rsid w:val="000B02CD"/>
    <w:rsid w:val="000B156B"/>
    <w:rsid w:val="000B1E2E"/>
    <w:rsid w:val="000B21E4"/>
    <w:rsid w:val="000B5C6A"/>
    <w:rsid w:val="000B648F"/>
    <w:rsid w:val="000C0195"/>
    <w:rsid w:val="000C12A9"/>
    <w:rsid w:val="000C55E6"/>
    <w:rsid w:val="000C7C89"/>
    <w:rsid w:val="000C7F36"/>
    <w:rsid w:val="000D28AC"/>
    <w:rsid w:val="000D40C0"/>
    <w:rsid w:val="000D411E"/>
    <w:rsid w:val="000D439A"/>
    <w:rsid w:val="000D47EB"/>
    <w:rsid w:val="000D67F3"/>
    <w:rsid w:val="000D6BAF"/>
    <w:rsid w:val="000E14C7"/>
    <w:rsid w:val="000E71B5"/>
    <w:rsid w:val="000E7558"/>
    <w:rsid w:val="000F05E6"/>
    <w:rsid w:val="000F3321"/>
    <w:rsid w:val="000F36E6"/>
    <w:rsid w:val="000F5429"/>
    <w:rsid w:val="000F54D7"/>
    <w:rsid w:val="000F5DF0"/>
    <w:rsid w:val="000F5E2E"/>
    <w:rsid w:val="000F717E"/>
    <w:rsid w:val="00101968"/>
    <w:rsid w:val="0010432C"/>
    <w:rsid w:val="001045F9"/>
    <w:rsid w:val="0010524E"/>
    <w:rsid w:val="00110991"/>
    <w:rsid w:val="00110EC4"/>
    <w:rsid w:val="00112086"/>
    <w:rsid w:val="001130BD"/>
    <w:rsid w:val="00113176"/>
    <w:rsid w:val="00113A18"/>
    <w:rsid w:val="0011695B"/>
    <w:rsid w:val="00117196"/>
    <w:rsid w:val="00117CD1"/>
    <w:rsid w:val="00120207"/>
    <w:rsid w:val="001205AE"/>
    <w:rsid w:val="0012408C"/>
    <w:rsid w:val="00124E69"/>
    <w:rsid w:val="00127B1C"/>
    <w:rsid w:val="00130B4A"/>
    <w:rsid w:val="00131419"/>
    <w:rsid w:val="00136606"/>
    <w:rsid w:val="0013668D"/>
    <w:rsid w:val="00137005"/>
    <w:rsid w:val="00141CB9"/>
    <w:rsid w:val="0014325A"/>
    <w:rsid w:val="00143ABA"/>
    <w:rsid w:val="00144654"/>
    <w:rsid w:val="00144FFF"/>
    <w:rsid w:val="001456BD"/>
    <w:rsid w:val="001501A6"/>
    <w:rsid w:val="00150A54"/>
    <w:rsid w:val="001517FE"/>
    <w:rsid w:val="00151AA5"/>
    <w:rsid w:val="00153EFB"/>
    <w:rsid w:val="001553D7"/>
    <w:rsid w:val="00156B90"/>
    <w:rsid w:val="001604B2"/>
    <w:rsid w:val="00160DE8"/>
    <w:rsid w:val="00163122"/>
    <w:rsid w:val="001638FE"/>
    <w:rsid w:val="00164FE6"/>
    <w:rsid w:val="00166CAE"/>
    <w:rsid w:val="00166D58"/>
    <w:rsid w:val="00170589"/>
    <w:rsid w:val="001710E5"/>
    <w:rsid w:val="001715FA"/>
    <w:rsid w:val="001721DD"/>
    <w:rsid w:val="0017452F"/>
    <w:rsid w:val="001772B5"/>
    <w:rsid w:val="0018012D"/>
    <w:rsid w:val="00181DB3"/>
    <w:rsid w:val="0018387B"/>
    <w:rsid w:val="00185217"/>
    <w:rsid w:val="001855C4"/>
    <w:rsid w:val="001906DB"/>
    <w:rsid w:val="00190A3A"/>
    <w:rsid w:val="00192742"/>
    <w:rsid w:val="0019277F"/>
    <w:rsid w:val="00193A8C"/>
    <w:rsid w:val="00193DC6"/>
    <w:rsid w:val="001A26B4"/>
    <w:rsid w:val="001A4306"/>
    <w:rsid w:val="001A6E48"/>
    <w:rsid w:val="001A72BA"/>
    <w:rsid w:val="001B0090"/>
    <w:rsid w:val="001B12E2"/>
    <w:rsid w:val="001B1860"/>
    <w:rsid w:val="001B2889"/>
    <w:rsid w:val="001B3675"/>
    <w:rsid w:val="001B3ED6"/>
    <w:rsid w:val="001B5BBD"/>
    <w:rsid w:val="001B65D7"/>
    <w:rsid w:val="001B7E82"/>
    <w:rsid w:val="001C0737"/>
    <w:rsid w:val="001C2BD5"/>
    <w:rsid w:val="001C35FA"/>
    <w:rsid w:val="001C475F"/>
    <w:rsid w:val="001C5082"/>
    <w:rsid w:val="001C74F9"/>
    <w:rsid w:val="001C7563"/>
    <w:rsid w:val="001D0E3A"/>
    <w:rsid w:val="001D2312"/>
    <w:rsid w:val="001D3356"/>
    <w:rsid w:val="001D4A88"/>
    <w:rsid w:val="001D5DEC"/>
    <w:rsid w:val="001D6184"/>
    <w:rsid w:val="001D7064"/>
    <w:rsid w:val="001E0299"/>
    <w:rsid w:val="001E1267"/>
    <w:rsid w:val="001E173E"/>
    <w:rsid w:val="001E1E58"/>
    <w:rsid w:val="001E4D1D"/>
    <w:rsid w:val="001E506B"/>
    <w:rsid w:val="001E786A"/>
    <w:rsid w:val="001E7971"/>
    <w:rsid w:val="001F344C"/>
    <w:rsid w:val="001F3952"/>
    <w:rsid w:val="001F4802"/>
    <w:rsid w:val="001F51FE"/>
    <w:rsid w:val="001F5932"/>
    <w:rsid w:val="001F7ECA"/>
    <w:rsid w:val="00202C2F"/>
    <w:rsid w:val="00204546"/>
    <w:rsid w:val="00204EE1"/>
    <w:rsid w:val="0020529E"/>
    <w:rsid w:val="00205EDB"/>
    <w:rsid w:val="002064C0"/>
    <w:rsid w:val="00206FE9"/>
    <w:rsid w:val="00207A3D"/>
    <w:rsid w:val="00207A41"/>
    <w:rsid w:val="00207C4C"/>
    <w:rsid w:val="00212040"/>
    <w:rsid w:val="00212593"/>
    <w:rsid w:val="00212A88"/>
    <w:rsid w:val="0021462B"/>
    <w:rsid w:val="002163D1"/>
    <w:rsid w:val="00216C20"/>
    <w:rsid w:val="002245C1"/>
    <w:rsid w:val="00224876"/>
    <w:rsid w:val="002253DC"/>
    <w:rsid w:val="0022613E"/>
    <w:rsid w:val="002264EC"/>
    <w:rsid w:val="00226770"/>
    <w:rsid w:val="0023046C"/>
    <w:rsid w:val="002305EE"/>
    <w:rsid w:val="002313A6"/>
    <w:rsid w:val="0023157A"/>
    <w:rsid w:val="00232270"/>
    <w:rsid w:val="002351E9"/>
    <w:rsid w:val="00236487"/>
    <w:rsid w:val="002374D8"/>
    <w:rsid w:val="00237EFE"/>
    <w:rsid w:val="00240798"/>
    <w:rsid w:val="0024123B"/>
    <w:rsid w:val="00241E0E"/>
    <w:rsid w:val="0024223E"/>
    <w:rsid w:val="00242F7F"/>
    <w:rsid w:val="00252164"/>
    <w:rsid w:val="00252B7D"/>
    <w:rsid w:val="00253B80"/>
    <w:rsid w:val="002550B1"/>
    <w:rsid w:val="00256717"/>
    <w:rsid w:val="0026171C"/>
    <w:rsid w:val="00261C31"/>
    <w:rsid w:val="00262177"/>
    <w:rsid w:val="002628B0"/>
    <w:rsid w:val="00262EB3"/>
    <w:rsid w:val="002633DB"/>
    <w:rsid w:val="00263660"/>
    <w:rsid w:val="00265F20"/>
    <w:rsid w:val="00267D74"/>
    <w:rsid w:val="00270663"/>
    <w:rsid w:val="00270835"/>
    <w:rsid w:val="00270EE1"/>
    <w:rsid w:val="002723FD"/>
    <w:rsid w:val="00272FED"/>
    <w:rsid w:val="002742A6"/>
    <w:rsid w:val="002771F1"/>
    <w:rsid w:val="002802C8"/>
    <w:rsid w:val="00281549"/>
    <w:rsid w:val="00282404"/>
    <w:rsid w:val="0028303C"/>
    <w:rsid w:val="00284469"/>
    <w:rsid w:val="002856FD"/>
    <w:rsid w:val="00286034"/>
    <w:rsid w:val="0028637E"/>
    <w:rsid w:val="002905FF"/>
    <w:rsid w:val="00291EE4"/>
    <w:rsid w:val="00294224"/>
    <w:rsid w:val="002958D3"/>
    <w:rsid w:val="00295DF8"/>
    <w:rsid w:val="00296E22"/>
    <w:rsid w:val="00297343"/>
    <w:rsid w:val="002A1095"/>
    <w:rsid w:val="002A190E"/>
    <w:rsid w:val="002A2C86"/>
    <w:rsid w:val="002A32CC"/>
    <w:rsid w:val="002A645E"/>
    <w:rsid w:val="002A6AD0"/>
    <w:rsid w:val="002A70AD"/>
    <w:rsid w:val="002B2F7F"/>
    <w:rsid w:val="002B31EB"/>
    <w:rsid w:val="002B3AC9"/>
    <w:rsid w:val="002B4129"/>
    <w:rsid w:val="002B7678"/>
    <w:rsid w:val="002C22FC"/>
    <w:rsid w:val="002C4102"/>
    <w:rsid w:val="002C678B"/>
    <w:rsid w:val="002C72C1"/>
    <w:rsid w:val="002D0B18"/>
    <w:rsid w:val="002D399C"/>
    <w:rsid w:val="002D47A9"/>
    <w:rsid w:val="002D54BF"/>
    <w:rsid w:val="002D60AF"/>
    <w:rsid w:val="002D6B5F"/>
    <w:rsid w:val="002E1880"/>
    <w:rsid w:val="002E1C26"/>
    <w:rsid w:val="002E2FC6"/>
    <w:rsid w:val="002E3C1D"/>
    <w:rsid w:val="002E4908"/>
    <w:rsid w:val="002E4C03"/>
    <w:rsid w:val="002E5177"/>
    <w:rsid w:val="002E52C3"/>
    <w:rsid w:val="002E7BAE"/>
    <w:rsid w:val="002F13F1"/>
    <w:rsid w:val="002F190A"/>
    <w:rsid w:val="002F4147"/>
    <w:rsid w:val="002F4856"/>
    <w:rsid w:val="002F50ED"/>
    <w:rsid w:val="002F5D8E"/>
    <w:rsid w:val="002F6BEA"/>
    <w:rsid w:val="003019B9"/>
    <w:rsid w:val="00303452"/>
    <w:rsid w:val="00304DE2"/>
    <w:rsid w:val="003079F4"/>
    <w:rsid w:val="00312618"/>
    <w:rsid w:val="0031328C"/>
    <w:rsid w:val="003132FB"/>
    <w:rsid w:val="00315465"/>
    <w:rsid w:val="00315816"/>
    <w:rsid w:val="003161B5"/>
    <w:rsid w:val="0031768E"/>
    <w:rsid w:val="0032001E"/>
    <w:rsid w:val="003236D7"/>
    <w:rsid w:val="003249C1"/>
    <w:rsid w:val="00327543"/>
    <w:rsid w:val="00335BA7"/>
    <w:rsid w:val="00336337"/>
    <w:rsid w:val="00336A2E"/>
    <w:rsid w:val="0034499E"/>
    <w:rsid w:val="00346055"/>
    <w:rsid w:val="00346F19"/>
    <w:rsid w:val="003503FE"/>
    <w:rsid w:val="00350793"/>
    <w:rsid w:val="00351308"/>
    <w:rsid w:val="00351DA4"/>
    <w:rsid w:val="00351F5C"/>
    <w:rsid w:val="00352653"/>
    <w:rsid w:val="003537BA"/>
    <w:rsid w:val="00354300"/>
    <w:rsid w:val="00354328"/>
    <w:rsid w:val="00354601"/>
    <w:rsid w:val="00354D2D"/>
    <w:rsid w:val="00356A6F"/>
    <w:rsid w:val="00362993"/>
    <w:rsid w:val="00363B01"/>
    <w:rsid w:val="00363FF0"/>
    <w:rsid w:val="0036551D"/>
    <w:rsid w:val="0036574E"/>
    <w:rsid w:val="0036624B"/>
    <w:rsid w:val="003669D1"/>
    <w:rsid w:val="00367CA4"/>
    <w:rsid w:val="00370D06"/>
    <w:rsid w:val="00370D52"/>
    <w:rsid w:val="0037316B"/>
    <w:rsid w:val="00373258"/>
    <w:rsid w:val="0037354A"/>
    <w:rsid w:val="0037364A"/>
    <w:rsid w:val="00374E91"/>
    <w:rsid w:val="00376232"/>
    <w:rsid w:val="003846E7"/>
    <w:rsid w:val="0038493E"/>
    <w:rsid w:val="00385CEF"/>
    <w:rsid w:val="00387664"/>
    <w:rsid w:val="00391E46"/>
    <w:rsid w:val="00392781"/>
    <w:rsid w:val="00392A80"/>
    <w:rsid w:val="00393805"/>
    <w:rsid w:val="0039497C"/>
    <w:rsid w:val="00396669"/>
    <w:rsid w:val="00396A4A"/>
    <w:rsid w:val="003A000F"/>
    <w:rsid w:val="003A06AD"/>
    <w:rsid w:val="003A2BF0"/>
    <w:rsid w:val="003A3B62"/>
    <w:rsid w:val="003A4054"/>
    <w:rsid w:val="003A41B0"/>
    <w:rsid w:val="003A6713"/>
    <w:rsid w:val="003B01CE"/>
    <w:rsid w:val="003B25EE"/>
    <w:rsid w:val="003B2E01"/>
    <w:rsid w:val="003B5546"/>
    <w:rsid w:val="003C06BA"/>
    <w:rsid w:val="003C080E"/>
    <w:rsid w:val="003C0EAD"/>
    <w:rsid w:val="003C1CCD"/>
    <w:rsid w:val="003C3C19"/>
    <w:rsid w:val="003C6B20"/>
    <w:rsid w:val="003C7FE9"/>
    <w:rsid w:val="003D0773"/>
    <w:rsid w:val="003D101F"/>
    <w:rsid w:val="003D1815"/>
    <w:rsid w:val="003D2191"/>
    <w:rsid w:val="003D2654"/>
    <w:rsid w:val="003D4306"/>
    <w:rsid w:val="003D5073"/>
    <w:rsid w:val="003D55DE"/>
    <w:rsid w:val="003D64CC"/>
    <w:rsid w:val="003D7E5A"/>
    <w:rsid w:val="003E1B9E"/>
    <w:rsid w:val="003E2058"/>
    <w:rsid w:val="003E4332"/>
    <w:rsid w:val="003E4E71"/>
    <w:rsid w:val="003E4F00"/>
    <w:rsid w:val="003E5552"/>
    <w:rsid w:val="003E627F"/>
    <w:rsid w:val="003E6934"/>
    <w:rsid w:val="003E7B40"/>
    <w:rsid w:val="003F24C8"/>
    <w:rsid w:val="003F2921"/>
    <w:rsid w:val="003F344B"/>
    <w:rsid w:val="003F54A3"/>
    <w:rsid w:val="003F6BE2"/>
    <w:rsid w:val="003F6FCD"/>
    <w:rsid w:val="0040158F"/>
    <w:rsid w:val="004015AF"/>
    <w:rsid w:val="004059AD"/>
    <w:rsid w:val="00410A12"/>
    <w:rsid w:val="00410E28"/>
    <w:rsid w:val="00411608"/>
    <w:rsid w:val="00415BF1"/>
    <w:rsid w:val="00417FB9"/>
    <w:rsid w:val="004206CE"/>
    <w:rsid w:val="00420E2E"/>
    <w:rsid w:val="00422A80"/>
    <w:rsid w:val="00424D50"/>
    <w:rsid w:val="0042520D"/>
    <w:rsid w:val="00426F9A"/>
    <w:rsid w:val="004271BB"/>
    <w:rsid w:val="004355D2"/>
    <w:rsid w:val="004374EA"/>
    <w:rsid w:val="00437D0E"/>
    <w:rsid w:val="004408DB"/>
    <w:rsid w:val="00441E1F"/>
    <w:rsid w:val="00441F89"/>
    <w:rsid w:val="0044388E"/>
    <w:rsid w:val="00444341"/>
    <w:rsid w:val="00446861"/>
    <w:rsid w:val="0045094B"/>
    <w:rsid w:val="00455F65"/>
    <w:rsid w:val="00462FF9"/>
    <w:rsid w:val="00467189"/>
    <w:rsid w:val="0047014D"/>
    <w:rsid w:val="00473B6C"/>
    <w:rsid w:val="00474AC2"/>
    <w:rsid w:val="00481378"/>
    <w:rsid w:val="004835AE"/>
    <w:rsid w:val="00483784"/>
    <w:rsid w:val="00483956"/>
    <w:rsid w:val="00484510"/>
    <w:rsid w:val="004855ED"/>
    <w:rsid w:val="00486426"/>
    <w:rsid w:val="00486CB2"/>
    <w:rsid w:val="00487C43"/>
    <w:rsid w:val="00492724"/>
    <w:rsid w:val="0049285F"/>
    <w:rsid w:val="004936A5"/>
    <w:rsid w:val="004979E7"/>
    <w:rsid w:val="004A1A68"/>
    <w:rsid w:val="004A1D67"/>
    <w:rsid w:val="004A269B"/>
    <w:rsid w:val="004A3FF0"/>
    <w:rsid w:val="004A5799"/>
    <w:rsid w:val="004A6800"/>
    <w:rsid w:val="004A6C92"/>
    <w:rsid w:val="004A6FBF"/>
    <w:rsid w:val="004A7B7B"/>
    <w:rsid w:val="004B0084"/>
    <w:rsid w:val="004B30A4"/>
    <w:rsid w:val="004B31FF"/>
    <w:rsid w:val="004B3B2B"/>
    <w:rsid w:val="004B3E23"/>
    <w:rsid w:val="004B4C4D"/>
    <w:rsid w:val="004B5481"/>
    <w:rsid w:val="004B639D"/>
    <w:rsid w:val="004B7BF1"/>
    <w:rsid w:val="004B7E25"/>
    <w:rsid w:val="004C3C12"/>
    <w:rsid w:val="004C4093"/>
    <w:rsid w:val="004C5C98"/>
    <w:rsid w:val="004C6132"/>
    <w:rsid w:val="004C753B"/>
    <w:rsid w:val="004D19E9"/>
    <w:rsid w:val="004D21AE"/>
    <w:rsid w:val="004D6EAD"/>
    <w:rsid w:val="004E0455"/>
    <w:rsid w:val="004E055F"/>
    <w:rsid w:val="004E32BD"/>
    <w:rsid w:val="004E5C83"/>
    <w:rsid w:val="004E7A71"/>
    <w:rsid w:val="004F00D4"/>
    <w:rsid w:val="004F131B"/>
    <w:rsid w:val="004F1CB2"/>
    <w:rsid w:val="004F1CD6"/>
    <w:rsid w:val="004F67F7"/>
    <w:rsid w:val="004F67FF"/>
    <w:rsid w:val="004F72DF"/>
    <w:rsid w:val="004F796E"/>
    <w:rsid w:val="005001EB"/>
    <w:rsid w:val="00502E6A"/>
    <w:rsid w:val="0050450F"/>
    <w:rsid w:val="00504B12"/>
    <w:rsid w:val="00504F7F"/>
    <w:rsid w:val="005079A2"/>
    <w:rsid w:val="0051079B"/>
    <w:rsid w:val="00511F76"/>
    <w:rsid w:val="00511F8A"/>
    <w:rsid w:val="00513282"/>
    <w:rsid w:val="00513DB5"/>
    <w:rsid w:val="005145A2"/>
    <w:rsid w:val="0051475D"/>
    <w:rsid w:val="0051496B"/>
    <w:rsid w:val="005162F7"/>
    <w:rsid w:val="005171E9"/>
    <w:rsid w:val="00517641"/>
    <w:rsid w:val="005179DD"/>
    <w:rsid w:val="00520BBB"/>
    <w:rsid w:val="0052217C"/>
    <w:rsid w:val="00522B38"/>
    <w:rsid w:val="00523B90"/>
    <w:rsid w:val="00527509"/>
    <w:rsid w:val="00534F13"/>
    <w:rsid w:val="0053685E"/>
    <w:rsid w:val="00537E2A"/>
    <w:rsid w:val="00541830"/>
    <w:rsid w:val="0054258F"/>
    <w:rsid w:val="00546054"/>
    <w:rsid w:val="005467C8"/>
    <w:rsid w:val="00547424"/>
    <w:rsid w:val="005502E8"/>
    <w:rsid w:val="00552280"/>
    <w:rsid w:val="00552820"/>
    <w:rsid w:val="00554BC7"/>
    <w:rsid w:val="00555E27"/>
    <w:rsid w:val="00556550"/>
    <w:rsid w:val="00562CEA"/>
    <w:rsid w:val="00562E78"/>
    <w:rsid w:val="005646B6"/>
    <w:rsid w:val="0056519A"/>
    <w:rsid w:val="0056542E"/>
    <w:rsid w:val="00565E7B"/>
    <w:rsid w:val="00571017"/>
    <w:rsid w:val="005720FA"/>
    <w:rsid w:val="005725D7"/>
    <w:rsid w:val="005763D9"/>
    <w:rsid w:val="00577D5F"/>
    <w:rsid w:val="005831EA"/>
    <w:rsid w:val="005842A7"/>
    <w:rsid w:val="005857B0"/>
    <w:rsid w:val="0058745E"/>
    <w:rsid w:val="00590B1F"/>
    <w:rsid w:val="00591308"/>
    <w:rsid w:val="00594875"/>
    <w:rsid w:val="005950AC"/>
    <w:rsid w:val="00596DA1"/>
    <w:rsid w:val="005A072A"/>
    <w:rsid w:val="005A2D63"/>
    <w:rsid w:val="005A4C5E"/>
    <w:rsid w:val="005A4FF3"/>
    <w:rsid w:val="005A7FD9"/>
    <w:rsid w:val="005B3602"/>
    <w:rsid w:val="005B4C3D"/>
    <w:rsid w:val="005B5F7A"/>
    <w:rsid w:val="005B6714"/>
    <w:rsid w:val="005C06ED"/>
    <w:rsid w:val="005C15F6"/>
    <w:rsid w:val="005C18C2"/>
    <w:rsid w:val="005C37C9"/>
    <w:rsid w:val="005D0494"/>
    <w:rsid w:val="005D50D8"/>
    <w:rsid w:val="005D58B4"/>
    <w:rsid w:val="005D5E1B"/>
    <w:rsid w:val="005D757C"/>
    <w:rsid w:val="005E0E9E"/>
    <w:rsid w:val="005E238A"/>
    <w:rsid w:val="005E2E8A"/>
    <w:rsid w:val="005E2FB9"/>
    <w:rsid w:val="005E32BE"/>
    <w:rsid w:val="005E5C37"/>
    <w:rsid w:val="005E6245"/>
    <w:rsid w:val="005E6814"/>
    <w:rsid w:val="005E6AB9"/>
    <w:rsid w:val="005F06FD"/>
    <w:rsid w:val="005F3096"/>
    <w:rsid w:val="005F499A"/>
    <w:rsid w:val="005F66BF"/>
    <w:rsid w:val="00602783"/>
    <w:rsid w:val="00604F3A"/>
    <w:rsid w:val="00607DD5"/>
    <w:rsid w:val="00610D9F"/>
    <w:rsid w:val="006112CC"/>
    <w:rsid w:val="006122DD"/>
    <w:rsid w:val="00612EAE"/>
    <w:rsid w:val="006138AC"/>
    <w:rsid w:val="0061561C"/>
    <w:rsid w:val="00616695"/>
    <w:rsid w:val="00616E1A"/>
    <w:rsid w:val="00621F18"/>
    <w:rsid w:val="0062205D"/>
    <w:rsid w:val="00623A29"/>
    <w:rsid w:val="0062438E"/>
    <w:rsid w:val="00624FFF"/>
    <w:rsid w:val="006262FB"/>
    <w:rsid w:val="00630577"/>
    <w:rsid w:val="00630B7D"/>
    <w:rsid w:val="0063211F"/>
    <w:rsid w:val="006330A7"/>
    <w:rsid w:val="00635112"/>
    <w:rsid w:val="00635F50"/>
    <w:rsid w:val="00637DFB"/>
    <w:rsid w:val="00637EA8"/>
    <w:rsid w:val="00641038"/>
    <w:rsid w:val="006410A7"/>
    <w:rsid w:val="00641957"/>
    <w:rsid w:val="00644371"/>
    <w:rsid w:val="00645B2E"/>
    <w:rsid w:val="0064623B"/>
    <w:rsid w:val="00646DBE"/>
    <w:rsid w:val="00651081"/>
    <w:rsid w:val="0065209F"/>
    <w:rsid w:val="00653197"/>
    <w:rsid w:val="00653712"/>
    <w:rsid w:val="00654388"/>
    <w:rsid w:val="00655A7E"/>
    <w:rsid w:val="00660D5E"/>
    <w:rsid w:val="006633D5"/>
    <w:rsid w:val="00664560"/>
    <w:rsid w:val="00665C1D"/>
    <w:rsid w:val="00667452"/>
    <w:rsid w:val="006677FD"/>
    <w:rsid w:val="00671DBA"/>
    <w:rsid w:val="00674368"/>
    <w:rsid w:val="0067547C"/>
    <w:rsid w:val="00675A54"/>
    <w:rsid w:val="0067619D"/>
    <w:rsid w:val="00676BAC"/>
    <w:rsid w:val="00676FF5"/>
    <w:rsid w:val="0067761D"/>
    <w:rsid w:val="00677F8F"/>
    <w:rsid w:val="006802EA"/>
    <w:rsid w:val="00680CE4"/>
    <w:rsid w:val="00682E13"/>
    <w:rsid w:val="006847CC"/>
    <w:rsid w:val="00686439"/>
    <w:rsid w:val="0068680A"/>
    <w:rsid w:val="00695EDE"/>
    <w:rsid w:val="006A1DAF"/>
    <w:rsid w:val="006A32FA"/>
    <w:rsid w:val="006A397E"/>
    <w:rsid w:val="006A54F0"/>
    <w:rsid w:val="006A555F"/>
    <w:rsid w:val="006A5FFD"/>
    <w:rsid w:val="006A614E"/>
    <w:rsid w:val="006A76C1"/>
    <w:rsid w:val="006A796A"/>
    <w:rsid w:val="006A7BED"/>
    <w:rsid w:val="006B05DF"/>
    <w:rsid w:val="006B44F4"/>
    <w:rsid w:val="006B55AD"/>
    <w:rsid w:val="006B6E38"/>
    <w:rsid w:val="006C1EBF"/>
    <w:rsid w:val="006C4EF8"/>
    <w:rsid w:val="006C58D2"/>
    <w:rsid w:val="006C61D8"/>
    <w:rsid w:val="006C6A28"/>
    <w:rsid w:val="006D3C0C"/>
    <w:rsid w:val="006D4D02"/>
    <w:rsid w:val="006D649B"/>
    <w:rsid w:val="006D75DC"/>
    <w:rsid w:val="006D79AB"/>
    <w:rsid w:val="006E1B0D"/>
    <w:rsid w:val="006E23B4"/>
    <w:rsid w:val="006E41B8"/>
    <w:rsid w:val="006E5E8A"/>
    <w:rsid w:val="006F106B"/>
    <w:rsid w:val="006F3E49"/>
    <w:rsid w:val="0070192E"/>
    <w:rsid w:val="00701C39"/>
    <w:rsid w:val="00701C73"/>
    <w:rsid w:val="0070214D"/>
    <w:rsid w:val="0070258F"/>
    <w:rsid w:val="00702A37"/>
    <w:rsid w:val="00703909"/>
    <w:rsid w:val="00703EAE"/>
    <w:rsid w:val="00704C66"/>
    <w:rsid w:val="00704F15"/>
    <w:rsid w:val="00704F7F"/>
    <w:rsid w:val="00713486"/>
    <w:rsid w:val="00713F68"/>
    <w:rsid w:val="007155A4"/>
    <w:rsid w:val="00715DE6"/>
    <w:rsid w:val="00716B20"/>
    <w:rsid w:val="007171A1"/>
    <w:rsid w:val="007214F6"/>
    <w:rsid w:val="0072206B"/>
    <w:rsid w:val="0072435F"/>
    <w:rsid w:val="00724AEA"/>
    <w:rsid w:val="00724C6A"/>
    <w:rsid w:val="00725A53"/>
    <w:rsid w:val="007275B5"/>
    <w:rsid w:val="007303F9"/>
    <w:rsid w:val="0073079F"/>
    <w:rsid w:val="0073177E"/>
    <w:rsid w:val="00732B27"/>
    <w:rsid w:val="007378A8"/>
    <w:rsid w:val="0074059E"/>
    <w:rsid w:val="007413F0"/>
    <w:rsid w:val="007420C7"/>
    <w:rsid w:val="00742D10"/>
    <w:rsid w:val="00742F61"/>
    <w:rsid w:val="00743676"/>
    <w:rsid w:val="00744263"/>
    <w:rsid w:val="007446FC"/>
    <w:rsid w:val="00744816"/>
    <w:rsid w:val="00744E6F"/>
    <w:rsid w:val="00744FBC"/>
    <w:rsid w:val="00746E4E"/>
    <w:rsid w:val="007522E4"/>
    <w:rsid w:val="00756D92"/>
    <w:rsid w:val="00764236"/>
    <w:rsid w:val="00765454"/>
    <w:rsid w:val="007656A6"/>
    <w:rsid w:val="0076591D"/>
    <w:rsid w:val="00765A16"/>
    <w:rsid w:val="007672A8"/>
    <w:rsid w:val="00770A83"/>
    <w:rsid w:val="0077241E"/>
    <w:rsid w:val="0077336B"/>
    <w:rsid w:val="007755EA"/>
    <w:rsid w:val="00775C16"/>
    <w:rsid w:val="00775CC5"/>
    <w:rsid w:val="00775CE9"/>
    <w:rsid w:val="007812DD"/>
    <w:rsid w:val="007833A2"/>
    <w:rsid w:val="007842DC"/>
    <w:rsid w:val="0078489B"/>
    <w:rsid w:val="007852A8"/>
    <w:rsid w:val="0078750A"/>
    <w:rsid w:val="007875CB"/>
    <w:rsid w:val="00790C4C"/>
    <w:rsid w:val="00795149"/>
    <w:rsid w:val="0079560F"/>
    <w:rsid w:val="007970A1"/>
    <w:rsid w:val="007A0272"/>
    <w:rsid w:val="007A0C84"/>
    <w:rsid w:val="007A5E72"/>
    <w:rsid w:val="007B0EC0"/>
    <w:rsid w:val="007C00BB"/>
    <w:rsid w:val="007C0B17"/>
    <w:rsid w:val="007C14E8"/>
    <w:rsid w:val="007C36C9"/>
    <w:rsid w:val="007C3A71"/>
    <w:rsid w:val="007C3CC2"/>
    <w:rsid w:val="007C42DC"/>
    <w:rsid w:val="007C4A75"/>
    <w:rsid w:val="007C5E72"/>
    <w:rsid w:val="007C6A17"/>
    <w:rsid w:val="007D12BD"/>
    <w:rsid w:val="007D2B44"/>
    <w:rsid w:val="007D33EB"/>
    <w:rsid w:val="007D3560"/>
    <w:rsid w:val="007D3FE2"/>
    <w:rsid w:val="007D5AF8"/>
    <w:rsid w:val="007D5F86"/>
    <w:rsid w:val="007E04A3"/>
    <w:rsid w:val="007E0AB7"/>
    <w:rsid w:val="007E11C0"/>
    <w:rsid w:val="007E24E6"/>
    <w:rsid w:val="007E2D72"/>
    <w:rsid w:val="007E529B"/>
    <w:rsid w:val="007E72C9"/>
    <w:rsid w:val="007E7B5F"/>
    <w:rsid w:val="007E7DFE"/>
    <w:rsid w:val="007E7FF1"/>
    <w:rsid w:val="007F08C9"/>
    <w:rsid w:val="007F0B9B"/>
    <w:rsid w:val="007F303E"/>
    <w:rsid w:val="007F35C7"/>
    <w:rsid w:val="007F4432"/>
    <w:rsid w:val="007F46A1"/>
    <w:rsid w:val="007F49A1"/>
    <w:rsid w:val="007F742B"/>
    <w:rsid w:val="007F7F79"/>
    <w:rsid w:val="0080366E"/>
    <w:rsid w:val="0080620C"/>
    <w:rsid w:val="00811190"/>
    <w:rsid w:val="00811763"/>
    <w:rsid w:val="008261AC"/>
    <w:rsid w:val="00827AB2"/>
    <w:rsid w:val="00830707"/>
    <w:rsid w:val="008324E5"/>
    <w:rsid w:val="0083288D"/>
    <w:rsid w:val="00833E7C"/>
    <w:rsid w:val="008340AB"/>
    <w:rsid w:val="00835750"/>
    <w:rsid w:val="00837575"/>
    <w:rsid w:val="00837E06"/>
    <w:rsid w:val="008413B5"/>
    <w:rsid w:val="00842AF1"/>
    <w:rsid w:val="00842B07"/>
    <w:rsid w:val="00843DCB"/>
    <w:rsid w:val="00843F08"/>
    <w:rsid w:val="00844298"/>
    <w:rsid w:val="00844F28"/>
    <w:rsid w:val="00846E10"/>
    <w:rsid w:val="00846F73"/>
    <w:rsid w:val="0084712F"/>
    <w:rsid w:val="008471D8"/>
    <w:rsid w:val="008507F7"/>
    <w:rsid w:val="0085219E"/>
    <w:rsid w:val="0085241E"/>
    <w:rsid w:val="008547FF"/>
    <w:rsid w:val="00860C17"/>
    <w:rsid w:val="00860F45"/>
    <w:rsid w:val="0086163C"/>
    <w:rsid w:val="00861AB2"/>
    <w:rsid w:val="00863A89"/>
    <w:rsid w:val="00863ECF"/>
    <w:rsid w:val="00865623"/>
    <w:rsid w:val="00866484"/>
    <w:rsid w:val="008671D6"/>
    <w:rsid w:val="00867F59"/>
    <w:rsid w:val="00870005"/>
    <w:rsid w:val="0087012E"/>
    <w:rsid w:val="00871459"/>
    <w:rsid w:val="008715A4"/>
    <w:rsid w:val="00872C1C"/>
    <w:rsid w:val="00873523"/>
    <w:rsid w:val="00873E51"/>
    <w:rsid w:val="00876D09"/>
    <w:rsid w:val="00880086"/>
    <w:rsid w:val="00883A5A"/>
    <w:rsid w:val="0088726B"/>
    <w:rsid w:val="00890339"/>
    <w:rsid w:val="00890C7C"/>
    <w:rsid w:val="00894994"/>
    <w:rsid w:val="00894F09"/>
    <w:rsid w:val="008952F7"/>
    <w:rsid w:val="00897B47"/>
    <w:rsid w:val="00897E23"/>
    <w:rsid w:val="008A04F6"/>
    <w:rsid w:val="008A07F9"/>
    <w:rsid w:val="008A1B7F"/>
    <w:rsid w:val="008A4662"/>
    <w:rsid w:val="008A4672"/>
    <w:rsid w:val="008A611E"/>
    <w:rsid w:val="008A6764"/>
    <w:rsid w:val="008A7B0B"/>
    <w:rsid w:val="008B03B6"/>
    <w:rsid w:val="008B31FE"/>
    <w:rsid w:val="008B384B"/>
    <w:rsid w:val="008B3AEF"/>
    <w:rsid w:val="008B643C"/>
    <w:rsid w:val="008B6FC3"/>
    <w:rsid w:val="008C1CB4"/>
    <w:rsid w:val="008C210E"/>
    <w:rsid w:val="008C285E"/>
    <w:rsid w:val="008C2F89"/>
    <w:rsid w:val="008C3B56"/>
    <w:rsid w:val="008C42EE"/>
    <w:rsid w:val="008C55FA"/>
    <w:rsid w:val="008C7CEC"/>
    <w:rsid w:val="008D052F"/>
    <w:rsid w:val="008D0964"/>
    <w:rsid w:val="008D2CE0"/>
    <w:rsid w:val="008D4987"/>
    <w:rsid w:val="008D4AAD"/>
    <w:rsid w:val="008D7406"/>
    <w:rsid w:val="008E0274"/>
    <w:rsid w:val="008E052B"/>
    <w:rsid w:val="008E22BE"/>
    <w:rsid w:val="008E260B"/>
    <w:rsid w:val="008E4F21"/>
    <w:rsid w:val="008E511E"/>
    <w:rsid w:val="008E6301"/>
    <w:rsid w:val="008E6646"/>
    <w:rsid w:val="008E7037"/>
    <w:rsid w:val="008E7437"/>
    <w:rsid w:val="008F1D7E"/>
    <w:rsid w:val="008F2838"/>
    <w:rsid w:val="008F4B6D"/>
    <w:rsid w:val="008F4D73"/>
    <w:rsid w:val="008F698C"/>
    <w:rsid w:val="008F7407"/>
    <w:rsid w:val="008F7B27"/>
    <w:rsid w:val="0090045B"/>
    <w:rsid w:val="00902FD9"/>
    <w:rsid w:val="00905FB9"/>
    <w:rsid w:val="00914463"/>
    <w:rsid w:val="00914ED1"/>
    <w:rsid w:val="009151EF"/>
    <w:rsid w:val="009157D1"/>
    <w:rsid w:val="00917363"/>
    <w:rsid w:val="00922BDD"/>
    <w:rsid w:val="00923892"/>
    <w:rsid w:val="00924B53"/>
    <w:rsid w:val="00924C71"/>
    <w:rsid w:val="009250A3"/>
    <w:rsid w:val="00932789"/>
    <w:rsid w:val="00934A9F"/>
    <w:rsid w:val="00935DC4"/>
    <w:rsid w:val="00940FBE"/>
    <w:rsid w:val="009415C0"/>
    <w:rsid w:val="00941BE6"/>
    <w:rsid w:val="009428DB"/>
    <w:rsid w:val="00947451"/>
    <w:rsid w:val="00947A96"/>
    <w:rsid w:val="00950E84"/>
    <w:rsid w:val="00951E33"/>
    <w:rsid w:val="00952984"/>
    <w:rsid w:val="00956E1E"/>
    <w:rsid w:val="00957F29"/>
    <w:rsid w:val="00957F46"/>
    <w:rsid w:val="00961323"/>
    <w:rsid w:val="009619F1"/>
    <w:rsid w:val="00962617"/>
    <w:rsid w:val="00964CC6"/>
    <w:rsid w:val="00966541"/>
    <w:rsid w:val="009678BB"/>
    <w:rsid w:val="00967F58"/>
    <w:rsid w:val="009702FB"/>
    <w:rsid w:val="0097119E"/>
    <w:rsid w:val="0097260F"/>
    <w:rsid w:val="009733DF"/>
    <w:rsid w:val="0097472F"/>
    <w:rsid w:val="00976225"/>
    <w:rsid w:val="009773FE"/>
    <w:rsid w:val="009778A2"/>
    <w:rsid w:val="00977A34"/>
    <w:rsid w:val="00980A82"/>
    <w:rsid w:val="00980D7E"/>
    <w:rsid w:val="009818D0"/>
    <w:rsid w:val="009819B8"/>
    <w:rsid w:val="00983974"/>
    <w:rsid w:val="009845CB"/>
    <w:rsid w:val="00990882"/>
    <w:rsid w:val="00990F66"/>
    <w:rsid w:val="00991535"/>
    <w:rsid w:val="00993655"/>
    <w:rsid w:val="00996111"/>
    <w:rsid w:val="009A0468"/>
    <w:rsid w:val="009A1591"/>
    <w:rsid w:val="009A4D91"/>
    <w:rsid w:val="009A6AD6"/>
    <w:rsid w:val="009A6EB6"/>
    <w:rsid w:val="009B14A0"/>
    <w:rsid w:val="009B352C"/>
    <w:rsid w:val="009B3A7B"/>
    <w:rsid w:val="009B4A45"/>
    <w:rsid w:val="009B4DFA"/>
    <w:rsid w:val="009B613E"/>
    <w:rsid w:val="009C184C"/>
    <w:rsid w:val="009C1EFB"/>
    <w:rsid w:val="009C41BB"/>
    <w:rsid w:val="009C655C"/>
    <w:rsid w:val="009D0E39"/>
    <w:rsid w:val="009D1017"/>
    <w:rsid w:val="009D1FD2"/>
    <w:rsid w:val="009D2FB6"/>
    <w:rsid w:val="009D4A85"/>
    <w:rsid w:val="009D69C9"/>
    <w:rsid w:val="009D6CC0"/>
    <w:rsid w:val="009D7CCB"/>
    <w:rsid w:val="009E09C4"/>
    <w:rsid w:val="009E5518"/>
    <w:rsid w:val="009E5918"/>
    <w:rsid w:val="009F000F"/>
    <w:rsid w:val="009F06C7"/>
    <w:rsid w:val="009F08DA"/>
    <w:rsid w:val="009F0A98"/>
    <w:rsid w:val="009F1BE3"/>
    <w:rsid w:val="009F31A8"/>
    <w:rsid w:val="009F523C"/>
    <w:rsid w:val="009F633D"/>
    <w:rsid w:val="009F659F"/>
    <w:rsid w:val="009F66C0"/>
    <w:rsid w:val="009F66FC"/>
    <w:rsid w:val="00A01ADD"/>
    <w:rsid w:val="00A01E4B"/>
    <w:rsid w:val="00A02B0A"/>
    <w:rsid w:val="00A147D9"/>
    <w:rsid w:val="00A149AB"/>
    <w:rsid w:val="00A2123E"/>
    <w:rsid w:val="00A229D4"/>
    <w:rsid w:val="00A23EC2"/>
    <w:rsid w:val="00A240BA"/>
    <w:rsid w:val="00A241EA"/>
    <w:rsid w:val="00A24BD5"/>
    <w:rsid w:val="00A26213"/>
    <w:rsid w:val="00A33C4C"/>
    <w:rsid w:val="00A3437B"/>
    <w:rsid w:val="00A4026E"/>
    <w:rsid w:val="00A41864"/>
    <w:rsid w:val="00A4383E"/>
    <w:rsid w:val="00A447C9"/>
    <w:rsid w:val="00A45EAD"/>
    <w:rsid w:val="00A503BC"/>
    <w:rsid w:val="00A50BE6"/>
    <w:rsid w:val="00A51D95"/>
    <w:rsid w:val="00A54126"/>
    <w:rsid w:val="00A54825"/>
    <w:rsid w:val="00A5606A"/>
    <w:rsid w:val="00A562AF"/>
    <w:rsid w:val="00A57DA8"/>
    <w:rsid w:val="00A57E2B"/>
    <w:rsid w:val="00A62D72"/>
    <w:rsid w:val="00A64BA6"/>
    <w:rsid w:val="00A64E5A"/>
    <w:rsid w:val="00A66EBA"/>
    <w:rsid w:val="00A70064"/>
    <w:rsid w:val="00A70C4A"/>
    <w:rsid w:val="00A745BC"/>
    <w:rsid w:val="00A80E21"/>
    <w:rsid w:val="00A828E9"/>
    <w:rsid w:val="00A84B01"/>
    <w:rsid w:val="00A85938"/>
    <w:rsid w:val="00A87DF9"/>
    <w:rsid w:val="00A87E82"/>
    <w:rsid w:val="00A87F9B"/>
    <w:rsid w:val="00A91FBD"/>
    <w:rsid w:val="00A9264C"/>
    <w:rsid w:val="00A9344B"/>
    <w:rsid w:val="00A94B34"/>
    <w:rsid w:val="00A9618A"/>
    <w:rsid w:val="00AA0644"/>
    <w:rsid w:val="00AA0A23"/>
    <w:rsid w:val="00AA2920"/>
    <w:rsid w:val="00AA59D8"/>
    <w:rsid w:val="00AA670A"/>
    <w:rsid w:val="00AA7058"/>
    <w:rsid w:val="00AA73C1"/>
    <w:rsid w:val="00AA73FE"/>
    <w:rsid w:val="00AB199B"/>
    <w:rsid w:val="00AB2515"/>
    <w:rsid w:val="00AB6E04"/>
    <w:rsid w:val="00AB7A04"/>
    <w:rsid w:val="00AC16B5"/>
    <w:rsid w:val="00AC6D89"/>
    <w:rsid w:val="00AC7523"/>
    <w:rsid w:val="00AD2032"/>
    <w:rsid w:val="00AD2554"/>
    <w:rsid w:val="00AD34EE"/>
    <w:rsid w:val="00AD359C"/>
    <w:rsid w:val="00AD6B8C"/>
    <w:rsid w:val="00AE1494"/>
    <w:rsid w:val="00AE1FC0"/>
    <w:rsid w:val="00AF0890"/>
    <w:rsid w:val="00AF33CF"/>
    <w:rsid w:val="00AF3ABE"/>
    <w:rsid w:val="00AF483D"/>
    <w:rsid w:val="00AF4911"/>
    <w:rsid w:val="00AF492D"/>
    <w:rsid w:val="00AF4E25"/>
    <w:rsid w:val="00AF66F0"/>
    <w:rsid w:val="00AF681F"/>
    <w:rsid w:val="00AF766F"/>
    <w:rsid w:val="00B0470D"/>
    <w:rsid w:val="00B053E3"/>
    <w:rsid w:val="00B06754"/>
    <w:rsid w:val="00B078A1"/>
    <w:rsid w:val="00B10012"/>
    <w:rsid w:val="00B10754"/>
    <w:rsid w:val="00B12020"/>
    <w:rsid w:val="00B1335A"/>
    <w:rsid w:val="00B13BB1"/>
    <w:rsid w:val="00B13C02"/>
    <w:rsid w:val="00B148AE"/>
    <w:rsid w:val="00B14A3E"/>
    <w:rsid w:val="00B15516"/>
    <w:rsid w:val="00B15D2A"/>
    <w:rsid w:val="00B22DEF"/>
    <w:rsid w:val="00B26FBA"/>
    <w:rsid w:val="00B2729A"/>
    <w:rsid w:val="00B3092F"/>
    <w:rsid w:val="00B31195"/>
    <w:rsid w:val="00B32DB8"/>
    <w:rsid w:val="00B35BE5"/>
    <w:rsid w:val="00B361A7"/>
    <w:rsid w:val="00B37539"/>
    <w:rsid w:val="00B41A78"/>
    <w:rsid w:val="00B43D50"/>
    <w:rsid w:val="00B44E10"/>
    <w:rsid w:val="00B503BB"/>
    <w:rsid w:val="00B50917"/>
    <w:rsid w:val="00B5174A"/>
    <w:rsid w:val="00B5726F"/>
    <w:rsid w:val="00B57DB6"/>
    <w:rsid w:val="00B63187"/>
    <w:rsid w:val="00B65A4A"/>
    <w:rsid w:val="00B70D9C"/>
    <w:rsid w:val="00B7178A"/>
    <w:rsid w:val="00B71B08"/>
    <w:rsid w:val="00B71DDD"/>
    <w:rsid w:val="00B71E26"/>
    <w:rsid w:val="00B728C7"/>
    <w:rsid w:val="00B738ED"/>
    <w:rsid w:val="00B73A85"/>
    <w:rsid w:val="00B76518"/>
    <w:rsid w:val="00B77DB2"/>
    <w:rsid w:val="00B805D4"/>
    <w:rsid w:val="00B81558"/>
    <w:rsid w:val="00B81D13"/>
    <w:rsid w:val="00B821A6"/>
    <w:rsid w:val="00B82C1E"/>
    <w:rsid w:val="00B84D4D"/>
    <w:rsid w:val="00B85532"/>
    <w:rsid w:val="00B909A0"/>
    <w:rsid w:val="00B90D4C"/>
    <w:rsid w:val="00B91115"/>
    <w:rsid w:val="00B9552C"/>
    <w:rsid w:val="00B9765A"/>
    <w:rsid w:val="00B976A3"/>
    <w:rsid w:val="00BA0084"/>
    <w:rsid w:val="00BA1047"/>
    <w:rsid w:val="00BA323F"/>
    <w:rsid w:val="00BA4572"/>
    <w:rsid w:val="00BA6846"/>
    <w:rsid w:val="00BB09B3"/>
    <w:rsid w:val="00BB2AEB"/>
    <w:rsid w:val="00BB3471"/>
    <w:rsid w:val="00BB62B3"/>
    <w:rsid w:val="00BC1404"/>
    <w:rsid w:val="00BC1F9A"/>
    <w:rsid w:val="00BC2503"/>
    <w:rsid w:val="00BC4160"/>
    <w:rsid w:val="00BC4ABF"/>
    <w:rsid w:val="00BC60A9"/>
    <w:rsid w:val="00BC68E4"/>
    <w:rsid w:val="00BC7AA9"/>
    <w:rsid w:val="00BD175F"/>
    <w:rsid w:val="00BD2AEE"/>
    <w:rsid w:val="00BD39B0"/>
    <w:rsid w:val="00BD5591"/>
    <w:rsid w:val="00BD7B7C"/>
    <w:rsid w:val="00BE0231"/>
    <w:rsid w:val="00BE1C42"/>
    <w:rsid w:val="00BE2307"/>
    <w:rsid w:val="00BE39C9"/>
    <w:rsid w:val="00BE53D4"/>
    <w:rsid w:val="00BE6E9F"/>
    <w:rsid w:val="00BE76FF"/>
    <w:rsid w:val="00BF0D9D"/>
    <w:rsid w:val="00BF1101"/>
    <w:rsid w:val="00BF378C"/>
    <w:rsid w:val="00BF619D"/>
    <w:rsid w:val="00BF7F1A"/>
    <w:rsid w:val="00C00055"/>
    <w:rsid w:val="00C00F08"/>
    <w:rsid w:val="00C01039"/>
    <w:rsid w:val="00C011EE"/>
    <w:rsid w:val="00C01FEA"/>
    <w:rsid w:val="00C0400E"/>
    <w:rsid w:val="00C04109"/>
    <w:rsid w:val="00C07FC9"/>
    <w:rsid w:val="00C11480"/>
    <w:rsid w:val="00C1226C"/>
    <w:rsid w:val="00C1459D"/>
    <w:rsid w:val="00C14828"/>
    <w:rsid w:val="00C14ABE"/>
    <w:rsid w:val="00C1501E"/>
    <w:rsid w:val="00C1545C"/>
    <w:rsid w:val="00C17653"/>
    <w:rsid w:val="00C20D72"/>
    <w:rsid w:val="00C21CE4"/>
    <w:rsid w:val="00C22EB0"/>
    <w:rsid w:val="00C26A1A"/>
    <w:rsid w:val="00C26EE2"/>
    <w:rsid w:val="00C30709"/>
    <w:rsid w:val="00C3222F"/>
    <w:rsid w:val="00C34BCD"/>
    <w:rsid w:val="00C37D74"/>
    <w:rsid w:val="00C40D2D"/>
    <w:rsid w:val="00C414A4"/>
    <w:rsid w:val="00C41EEC"/>
    <w:rsid w:val="00C436D0"/>
    <w:rsid w:val="00C453F2"/>
    <w:rsid w:val="00C462AE"/>
    <w:rsid w:val="00C4643E"/>
    <w:rsid w:val="00C46E07"/>
    <w:rsid w:val="00C47099"/>
    <w:rsid w:val="00C5030C"/>
    <w:rsid w:val="00C5069A"/>
    <w:rsid w:val="00C50FD4"/>
    <w:rsid w:val="00C522D8"/>
    <w:rsid w:val="00C5230D"/>
    <w:rsid w:val="00C55AE6"/>
    <w:rsid w:val="00C565C2"/>
    <w:rsid w:val="00C56EB0"/>
    <w:rsid w:val="00C62047"/>
    <w:rsid w:val="00C64117"/>
    <w:rsid w:val="00C650F1"/>
    <w:rsid w:val="00C67861"/>
    <w:rsid w:val="00C74C94"/>
    <w:rsid w:val="00C75357"/>
    <w:rsid w:val="00C756BA"/>
    <w:rsid w:val="00C75B09"/>
    <w:rsid w:val="00C7610A"/>
    <w:rsid w:val="00C76809"/>
    <w:rsid w:val="00C77889"/>
    <w:rsid w:val="00C77E7D"/>
    <w:rsid w:val="00C802FD"/>
    <w:rsid w:val="00C82446"/>
    <w:rsid w:val="00C83848"/>
    <w:rsid w:val="00C83CE4"/>
    <w:rsid w:val="00C84B31"/>
    <w:rsid w:val="00C8500D"/>
    <w:rsid w:val="00C860E1"/>
    <w:rsid w:val="00C869D5"/>
    <w:rsid w:val="00C86CD4"/>
    <w:rsid w:val="00C877B7"/>
    <w:rsid w:val="00C87E1C"/>
    <w:rsid w:val="00C904AD"/>
    <w:rsid w:val="00C91232"/>
    <w:rsid w:val="00C925A8"/>
    <w:rsid w:val="00C94E1E"/>
    <w:rsid w:val="00C95D16"/>
    <w:rsid w:val="00C96A24"/>
    <w:rsid w:val="00CA1146"/>
    <w:rsid w:val="00CA1600"/>
    <w:rsid w:val="00CA27E3"/>
    <w:rsid w:val="00CA4B38"/>
    <w:rsid w:val="00CA4DEF"/>
    <w:rsid w:val="00CA7B45"/>
    <w:rsid w:val="00CB0F5A"/>
    <w:rsid w:val="00CB215F"/>
    <w:rsid w:val="00CB300F"/>
    <w:rsid w:val="00CB3172"/>
    <w:rsid w:val="00CB4550"/>
    <w:rsid w:val="00CB7B46"/>
    <w:rsid w:val="00CC141D"/>
    <w:rsid w:val="00CC2F1B"/>
    <w:rsid w:val="00CC3F35"/>
    <w:rsid w:val="00CC5169"/>
    <w:rsid w:val="00CC6C0A"/>
    <w:rsid w:val="00CD0240"/>
    <w:rsid w:val="00CD0C49"/>
    <w:rsid w:val="00CD259F"/>
    <w:rsid w:val="00CD32B4"/>
    <w:rsid w:val="00CD40D6"/>
    <w:rsid w:val="00CD427D"/>
    <w:rsid w:val="00CD4957"/>
    <w:rsid w:val="00CD52E5"/>
    <w:rsid w:val="00CE152F"/>
    <w:rsid w:val="00CE2EEF"/>
    <w:rsid w:val="00CE5A39"/>
    <w:rsid w:val="00CF152F"/>
    <w:rsid w:val="00CF19C2"/>
    <w:rsid w:val="00CF1C98"/>
    <w:rsid w:val="00CF376A"/>
    <w:rsid w:val="00CF3AF6"/>
    <w:rsid w:val="00CF693D"/>
    <w:rsid w:val="00CF6CD1"/>
    <w:rsid w:val="00D010DD"/>
    <w:rsid w:val="00D01CD0"/>
    <w:rsid w:val="00D01EE9"/>
    <w:rsid w:val="00D03CF9"/>
    <w:rsid w:val="00D04403"/>
    <w:rsid w:val="00D05570"/>
    <w:rsid w:val="00D06AD9"/>
    <w:rsid w:val="00D11648"/>
    <w:rsid w:val="00D11A85"/>
    <w:rsid w:val="00D12ACF"/>
    <w:rsid w:val="00D13C3F"/>
    <w:rsid w:val="00D16421"/>
    <w:rsid w:val="00D20E6F"/>
    <w:rsid w:val="00D21FF1"/>
    <w:rsid w:val="00D23225"/>
    <w:rsid w:val="00D26818"/>
    <w:rsid w:val="00D26BCA"/>
    <w:rsid w:val="00D2745C"/>
    <w:rsid w:val="00D31CB7"/>
    <w:rsid w:val="00D322F3"/>
    <w:rsid w:val="00D32390"/>
    <w:rsid w:val="00D3269B"/>
    <w:rsid w:val="00D33A68"/>
    <w:rsid w:val="00D33CFA"/>
    <w:rsid w:val="00D3777F"/>
    <w:rsid w:val="00D406CE"/>
    <w:rsid w:val="00D416F2"/>
    <w:rsid w:val="00D43EFD"/>
    <w:rsid w:val="00D45116"/>
    <w:rsid w:val="00D51221"/>
    <w:rsid w:val="00D55A4A"/>
    <w:rsid w:val="00D56258"/>
    <w:rsid w:val="00D57632"/>
    <w:rsid w:val="00D57EE4"/>
    <w:rsid w:val="00D64A55"/>
    <w:rsid w:val="00D656B2"/>
    <w:rsid w:val="00D6742D"/>
    <w:rsid w:val="00D67DDB"/>
    <w:rsid w:val="00D67F4E"/>
    <w:rsid w:val="00D704AA"/>
    <w:rsid w:val="00D7141F"/>
    <w:rsid w:val="00D71584"/>
    <w:rsid w:val="00D7206A"/>
    <w:rsid w:val="00D72108"/>
    <w:rsid w:val="00D726BD"/>
    <w:rsid w:val="00D72950"/>
    <w:rsid w:val="00D72AC6"/>
    <w:rsid w:val="00D73209"/>
    <w:rsid w:val="00D73B04"/>
    <w:rsid w:val="00D77BE9"/>
    <w:rsid w:val="00D8021C"/>
    <w:rsid w:val="00D8214E"/>
    <w:rsid w:val="00D83053"/>
    <w:rsid w:val="00D83290"/>
    <w:rsid w:val="00D8543D"/>
    <w:rsid w:val="00D858D3"/>
    <w:rsid w:val="00D86C50"/>
    <w:rsid w:val="00D87360"/>
    <w:rsid w:val="00D912D7"/>
    <w:rsid w:val="00D92C62"/>
    <w:rsid w:val="00D92DE5"/>
    <w:rsid w:val="00D92FCF"/>
    <w:rsid w:val="00D93A79"/>
    <w:rsid w:val="00D9428E"/>
    <w:rsid w:val="00DA087A"/>
    <w:rsid w:val="00DA1D4E"/>
    <w:rsid w:val="00DA3AF9"/>
    <w:rsid w:val="00DA5086"/>
    <w:rsid w:val="00DA635C"/>
    <w:rsid w:val="00DA6C99"/>
    <w:rsid w:val="00DB0697"/>
    <w:rsid w:val="00DB1C23"/>
    <w:rsid w:val="00DB1C25"/>
    <w:rsid w:val="00DB4EBE"/>
    <w:rsid w:val="00DB7F14"/>
    <w:rsid w:val="00DC1B2F"/>
    <w:rsid w:val="00DC2139"/>
    <w:rsid w:val="00DC2F4C"/>
    <w:rsid w:val="00DC5354"/>
    <w:rsid w:val="00DC55BA"/>
    <w:rsid w:val="00DC6116"/>
    <w:rsid w:val="00DC71A4"/>
    <w:rsid w:val="00DC7336"/>
    <w:rsid w:val="00DD0F82"/>
    <w:rsid w:val="00DD15C9"/>
    <w:rsid w:val="00DD30C0"/>
    <w:rsid w:val="00DD548F"/>
    <w:rsid w:val="00DD658F"/>
    <w:rsid w:val="00DE0363"/>
    <w:rsid w:val="00DE1697"/>
    <w:rsid w:val="00DE7314"/>
    <w:rsid w:val="00DF2BE8"/>
    <w:rsid w:val="00DF2EEB"/>
    <w:rsid w:val="00DF7811"/>
    <w:rsid w:val="00E00819"/>
    <w:rsid w:val="00E0402B"/>
    <w:rsid w:val="00E062FE"/>
    <w:rsid w:val="00E07B78"/>
    <w:rsid w:val="00E10221"/>
    <w:rsid w:val="00E12004"/>
    <w:rsid w:val="00E13E3A"/>
    <w:rsid w:val="00E142F6"/>
    <w:rsid w:val="00E14518"/>
    <w:rsid w:val="00E148FE"/>
    <w:rsid w:val="00E1558D"/>
    <w:rsid w:val="00E20061"/>
    <w:rsid w:val="00E2024F"/>
    <w:rsid w:val="00E22B5F"/>
    <w:rsid w:val="00E22F23"/>
    <w:rsid w:val="00E23B26"/>
    <w:rsid w:val="00E249A9"/>
    <w:rsid w:val="00E24D21"/>
    <w:rsid w:val="00E27933"/>
    <w:rsid w:val="00E27BA8"/>
    <w:rsid w:val="00E319E7"/>
    <w:rsid w:val="00E31AC8"/>
    <w:rsid w:val="00E31ECE"/>
    <w:rsid w:val="00E349EE"/>
    <w:rsid w:val="00E351D6"/>
    <w:rsid w:val="00E377C3"/>
    <w:rsid w:val="00E379D4"/>
    <w:rsid w:val="00E43B22"/>
    <w:rsid w:val="00E44B5A"/>
    <w:rsid w:val="00E45790"/>
    <w:rsid w:val="00E46C5D"/>
    <w:rsid w:val="00E4773A"/>
    <w:rsid w:val="00E50C24"/>
    <w:rsid w:val="00E51649"/>
    <w:rsid w:val="00E535CF"/>
    <w:rsid w:val="00E540AD"/>
    <w:rsid w:val="00E54600"/>
    <w:rsid w:val="00E54BD1"/>
    <w:rsid w:val="00E577CA"/>
    <w:rsid w:val="00E6311B"/>
    <w:rsid w:val="00E6335E"/>
    <w:rsid w:val="00E63C5C"/>
    <w:rsid w:val="00E64836"/>
    <w:rsid w:val="00E66173"/>
    <w:rsid w:val="00E67C5D"/>
    <w:rsid w:val="00E67FF9"/>
    <w:rsid w:val="00E71973"/>
    <w:rsid w:val="00E746EC"/>
    <w:rsid w:val="00E75472"/>
    <w:rsid w:val="00E762D7"/>
    <w:rsid w:val="00E7763F"/>
    <w:rsid w:val="00E80E55"/>
    <w:rsid w:val="00E82F4D"/>
    <w:rsid w:val="00E853A5"/>
    <w:rsid w:val="00E8633C"/>
    <w:rsid w:val="00E86DD6"/>
    <w:rsid w:val="00E876DE"/>
    <w:rsid w:val="00E91447"/>
    <w:rsid w:val="00E92DBA"/>
    <w:rsid w:val="00E92EE3"/>
    <w:rsid w:val="00E93053"/>
    <w:rsid w:val="00E93A77"/>
    <w:rsid w:val="00E94936"/>
    <w:rsid w:val="00E95EBD"/>
    <w:rsid w:val="00E97278"/>
    <w:rsid w:val="00E97A21"/>
    <w:rsid w:val="00EA10BC"/>
    <w:rsid w:val="00EA1488"/>
    <w:rsid w:val="00EA1AE0"/>
    <w:rsid w:val="00EA22D4"/>
    <w:rsid w:val="00EA2899"/>
    <w:rsid w:val="00EA2D21"/>
    <w:rsid w:val="00EA4648"/>
    <w:rsid w:val="00EA4CED"/>
    <w:rsid w:val="00EA517A"/>
    <w:rsid w:val="00EA6395"/>
    <w:rsid w:val="00EA6D72"/>
    <w:rsid w:val="00EA7295"/>
    <w:rsid w:val="00EA7A68"/>
    <w:rsid w:val="00EB0AAB"/>
    <w:rsid w:val="00EB1E1B"/>
    <w:rsid w:val="00EB23D2"/>
    <w:rsid w:val="00EB3ED7"/>
    <w:rsid w:val="00EB55C4"/>
    <w:rsid w:val="00EB6C5C"/>
    <w:rsid w:val="00EB7574"/>
    <w:rsid w:val="00EC13DD"/>
    <w:rsid w:val="00EC2A0E"/>
    <w:rsid w:val="00EC31C4"/>
    <w:rsid w:val="00ED00B8"/>
    <w:rsid w:val="00ED0208"/>
    <w:rsid w:val="00ED0349"/>
    <w:rsid w:val="00ED1871"/>
    <w:rsid w:val="00ED1E5A"/>
    <w:rsid w:val="00ED2001"/>
    <w:rsid w:val="00ED2F24"/>
    <w:rsid w:val="00ED4FC6"/>
    <w:rsid w:val="00ED7666"/>
    <w:rsid w:val="00EE603E"/>
    <w:rsid w:val="00EE6106"/>
    <w:rsid w:val="00EE6416"/>
    <w:rsid w:val="00EE658B"/>
    <w:rsid w:val="00EE665B"/>
    <w:rsid w:val="00EE6E5C"/>
    <w:rsid w:val="00EF02AA"/>
    <w:rsid w:val="00EF0CAA"/>
    <w:rsid w:val="00EF16CF"/>
    <w:rsid w:val="00EF25FD"/>
    <w:rsid w:val="00EF420A"/>
    <w:rsid w:val="00EF4CAC"/>
    <w:rsid w:val="00EF5743"/>
    <w:rsid w:val="00EF5997"/>
    <w:rsid w:val="00EF6215"/>
    <w:rsid w:val="00EF75DF"/>
    <w:rsid w:val="00F005A6"/>
    <w:rsid w:val="00F03C21"/>
    <w:rsid w:val="00F06E7D"/>
    <w:rsid w:val="00F074A6"/>
    <w:rsid w:val="00F10FF9"/>
    <w:rsid w:val="00F11146"/>
    <w:rsid w:val="00F1163D"/>
    <w:rsid w:val="00F121CA"/>
    <w:rsid w:val="00F127D0"/>
    <w:rsid w:val="00F12819"/>
    <w:rsid w:val="00F12F58"/>
    <w:rsid w:val="00F15E7F"/>
    <w:rsid w:val="00F17DD5"/>
    <w:rsid w:val="00F17E81"/>
    <w:rsid w:val="00F20E81"/>
    <w:rsid w:val="00F23061"/>
    <w:rsid w:val="00F2309E"/>
    <w:rsid w:val="00F2355F"/>
    <w:rsid w:val="00F24680"/>
    <w:rsid w:val="00F25759"/>
    <w:rsid w:val="00F25E3B"/>
    <w:rsid w:val="00F2700F"/>
    <w:rsid w:val="00F34D3D"/>
    <w:rsid w:val="00F359DC"/>
    <w:rsid w:val="00F35BAB"/>
    <w:rsid w:val="00F4110A"/>
    <w:rsid w:val="00F434B9"/>
    <w:rsid w:val="00F4493B"/>
    <w:rsid w:val="00F44981"/>
    <w:rsid w:val="00F45818"/>
    <w:rsid w:val="00F458B0"/>
    <w:rsid w:val="00F47DD6"/>
    <w:rsid w:val="00F47EF3"/>
    <w:rsid w:val="00F507DE"/>
    <w:rsid w:val="00F5081E"/>
    <w:rsid w:val="00F50F9C"/>
    <w:rsid w:val="00F61132"/>
    <w:rsid w:val="00F61E40"/>
    <w:rsid w:val="00F639E5"/>
    <w:rsid w:val="00F64B63"/>
    <w:rsid w:val="00F66846"/>
    <w:rsid w:val="00F67017"/>
    <w:rsid w:val="00F7379A"/>
    <w:rsid w:val="00F75926"/>
    <w:rsid w:val="00F77277"/>
    <w:rsid w:val="00F81E94"/>
    <w:rsid w:val="00F86597"/>
    <w:rsid w:val="00F86B7E"/>
    <w:rsid w:val="00F8746E"/>
    <w:rsid w:val="00F930A5"/>
    <w:rsid w:val="00F932DD"/>
    <w:rsid w:val="00F93D4B"/>
    <w:rsid w:val="00F94895"/>
    <w:rsid w:val="00F950A9"/>
    <w:rsid w:val="00F95D9B"/>
    <w:rsid w:val="00F97529"/>
    <w:rsid w:val="00F976E0"/>
    <w:rsid w:val="00F97847"/>
    <w:rsid w:val="00FA0865"/>
    <w:rsid w:val="00FA21B7"/>
    <w:rsid w:val="00FA31D5"/>
    <w:rsid w:val="00FA546A"/>
    <w:rsid w:val="00FA5C71"/>
    <w:rsid w:val="00FA6274"/>
    <w:rsid w:val="00FA6FD3"/>
    <w:rsid w:val="00FA712B"/>
    <w:rsid w:val="00FB1C7B"/>
    <w:rsid w:val="00FB2960"/>
    <w:rsid w:val="00FB4DA7"/>
    <w:rsid w:val="00FB5175"/>
    <w:rsid w:val="00FB5F5E"/>
    <w:rsid w:val="00FB7BA1"/>
    <w:rsid w:val="00FB7DAA"/>
    <w:rsid w:val="00FC12F7"/>
    <w:rsid w:val="00FC241D"/>
    <w:rsid w:val="00FC286E"/>
    <w:rsid w:val="00FC3651"/>
    <w:rsid w:val="00FC494C"/>
    <w:rsid w:val="00FD1F3C"/>
    <w:rsid w:val="00FD21CC"/>
    <w:rsid w:val="00FD4AA8"/>
    <w:rsid w:val="00FD5D7E"/>
    <w:rsid w:val="00FE11D4"/>
    <w:rsid w:val="00FE3A90"/>
    <w:rsid w:val="00FE5F5C"/>
    <w:rsid w:val="00FE77AC"/>
    <w:rsid w:val="00FF140E"/>
    <w:rsid w:val="00FF2BA0"/>
    <w:rsid w:val="00FF3842"/>
    <w:rsid w:val="00FF40ED"/>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E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EBF"/>
    <w:pPr>
      <w:spacing w:line="360" w:lineRule="auto"/>
      <w:jc w:val="both"/>
    </w:pPr>
    <w:rPr>
      <w:rFonts w:ascii="Times New Roman" w:hAnsi="Times New Roman"/>
      <w:sz w:val="24"/>
      <w:szCs w:val="22"/>
      <w:lang w:eastAsia="en-US"/>
    </w:rPr>
  </w:style>
  <w:style w:type="paragraph" w:styleId="1">
    <w:name w:val="heading 1"/>
    <w:aliases w:val="Заголовок 1 Знак Знак,Заголовок 1 Знак Знак Знак"/>
    <w:basedOn w:val="a0"/>
    <w:next w:val="a0"/>
    <w:link w:val="10"/>
    <w:qFormat/>
    <w:rsid w:val="00CA27E3"/>
    <w:pPr>
      <w:keepNext/>
      <w:spacing w:after="120" w:line="240" w:lineRule="auto"/>
      <w:jc w:val="left"/>
      <w:outlineLvl w:val="0"/>
    </w:pPr>
    <w:rPr>
      <w:rFonts w:ascii="Arial" w:eastAsia="Times New Roman" w:hAnsi="Arial" w:cs="Arial"/>
      <w:b/>
      <w:bCs/>
      <w:szCs w:val="24"/>
      <w:lang w:eastAsia="ru-RU"/>
    </w:rPr>
  </w:style>
  <w:style w:type="paragraph" w:styleId="2">
    <w:name w:val="heading 2"/>
    <w:basedOn w:val="a0"/>
    <w:next w:val="a0"/>
    <w:link w:val="20"/>
    <w:uiPriority w:val="9"/>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79560F"/>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96EBF"/>
    <w:pPr>
      <w:spacing w:line="240" w:lineRule="auto"/>
    </w:pPr>
    <w:rPr>
      <w:rFonts w:ascii="Tahoma" w:hAnsi="Tahoma" w:cs="Tahoma"/>
      <w:sz w:val="16"/>
      <w:szCs w:val="16"/>
    </w:rPr>
  </w:style>
  <w:style w:type="character" w:customStyle="1" w:styleId="a5">
    <w:name w:val="Текст выноски Знак"/>
    <w:link w:val="a4"/>
    <w:uiPriority w:val="99"/>
    <w:semiHidden/>
    <w:rsid w:val="00096EBF"/>
    <w:rPr>
      <w:rFonts w:ascii="Tahoma" w:eastAsia="Calibri" w:hAnsi="Tahoma" w:cs="Tahoma"/>
      <w:sz w:val="16"/>
      <w:szCs w:val="16"/>
    </w:rPr>
  </w:style>
  <w:style w:type="paragraph" w:styleId="a6">
    <w:name w:val="header"/>
    <w:aliases w:val="ВерхКолонтитул, Знак4,Знак4,Верхний колонтитул Знак Знак,Знак8"/>
    <w:basedOn w:val="a0"/>
    <w:link w:val="a7"/>
    <w:uiPriority w:val="99"/>
    <w:unhideWhenUsed/>
    <w:rsid w:val="00096EBF"/>
    <w:pPr>
      <w:tabs>
        <w:tab w:val="center" w:pos="4677"/>
        <w:tab w:val="right" w:pos="9355"/>
      </w:tabs>
      <w:spacing w:line="240" w:lineRule="auto"/>
    </w:pPr>
  </w:style>
  <w:style w:type="character" w:customStyle="1" w:styleId="a7">
    <w:name w:val="Верхний колонтитул Знак"/>
    <w:aliases w:val="ВерхКолонтитул Знак, Знак4 Знак,Знак4 Знак,Верхний колонтитул Знак Знак Знак,Знак8 Знак"/>
    <w:link w:val="a6"/>
    <w:uiPriority w:val="99"/>
    <w:rsid w:val="00096EBF"/>
    <w:rPr>
      <w:rFonts w:ascii="Times New Roman" w:eastAsia="Calibri" w:hAnsi="Times New Roman" w:cs="Times New Roman"/>
      <w:sz w:val="24"/>
    </w:rPr>
  </w:style>
  <w:style w:type="paragraph" w:styleId="a8">
    <w:name w:val="footer"/>
    <w:aliases w:val=" Знак6, Знак14,Знак6"/>
    <w:basedOn w:val="a0"/>
    <w:link w:val="a9"/>
    <w:unhideWhenUsed/>
    <w:rsid w:val="00096EBF"/>
    <w:pPr>
      <w:tabs>
        <w:tab w:val="center" w:pos="4677"/>
        <w:tab w:val="right" w:pos="9355"/>
      </w:tabs>
      <w:spacing w:line="240" w:lineRule="auto"/>
    </w:pPr>
  </w:style>
  <w:style w:type="character" w:customStyle="1" w:styleId="a9">
    <w:name w:val="Нижний колонтитул Знак"/>
    <w:aliases w:val=" Знак6 Знак, Знак14 Знак,Знак6 Знак"/>
    <w:link w:val="a8"/>
    <w:uiPriority w:val="99"/>
    <w:rsid w:val="00096EBF"/>
    <w:rPr>
      <w:rFonts w:ascii="Times New Roman" w:eastAsia="Calibri" w:hAnsi="Times New Roman" w:cs="Times New Roman"/>
      <w:sz w:val="24"/>
    </w:rPr>
  </w:style>
  <w:style w:type="paragraph" w:styleId="31">
    <w:name w:val="toc 3"/>
    <w:basedOn w:val="a0"/>
    <w:next w:val="a0"/>
    <w:autoRedefine/>
    <w:uiPriority w:val="39"/>
    <w:rsid w:val="00F639E5"/>
    <w:pPr>
      <w:tabs>
        <w:tab w:val="right" w:leader="dot" w:pos="9627"/>
      </w:tabs>
      <w:spacing w:line="240" w:lineRule="auto"/>
      <w:ind w:left="480"/>
      <w:jc w:val="left"/>
    </w:pPr>
    <w:rPr>
      <w:rFonts w:eastAsia="Times New Roman"/>
      <w:i/>
      <w:iCs/>
      <w:noProof/>
      <w:sz w:val="20"/>
      <w:szCs w:val="20"/>
      <w:lang w:eastAsia="ru-RU"/>
    </w:rPr>
  </w:style>
  <w:style w:type="paragraph" w:styleId="11">
    <w:name w:val="toc 1"/>
    <w:basedOn w:val="a0"/>
    <w:next w:val="a0"/>
    <w:uiPriority w:val="39"/>
    <w:rsid w:val="00F639E5"/>
    <w:pPr>
      <w:spacing w:before="120" w:after="120" w:line="240" w:lineRule="auto"/>
      <w:jc w:val="left"/>
    </w:pPr>
    <w:rPr>
      <w:rFonts w:eastAsia="Times New Roman"/>
      <w:b/>
      <w:bCs/>
      <w:caps/>
      <w:sz w:val="20"/>
      <w:szCs w:val="20"/>
      <w:lang w:eastAsia="ru-RU"/>
    </w:rPr>
  </w:style>
  <w:style w:type="paragraph" w:styleId="21">
    <w:name w:val="toc 2"/>
    <w:basedOn w:val="a0"/>
    <w:next w:val="a0"/>
    <w:autoRedefine/>
    <w:uiPriority w:val="39"/>
    <w:rsid w:val="00B3092F"/>
    <w:pPr>
      <w:tabs>
        <w:tab w:val="left" w:pos="567"/>
        <w:tab w:val="right" w:leader="dot" w:pos="9921"/>
      </w:tabs>
      <w:spacing w:line="300" w:lineRule="auto"/>
      <w:ind w:left="284"/>
      <w:contextualSpacing/>
    </w:pPr>
    <w:rPr>
      <w:rFonts w:ascii="Arial" w:eastAsia="Times New Roman" w:hAnsi="Arial" w:cs="Arial"/>
      <w:smallCaps/>
      <w:noProof/>
      <w:szCs w:val="24"/>
      <w:lang w:eastAsia="ru-RU"/>
    </w:rPr>
  </w:style>
  <w:style w:type="character" w:styleId="aa">
    <w:name w:val="Hyperlink"/>
    <w:uiPriority w:val="99"/>
    <w:unhideWhenUsed/>
    <w:rsid w:val="00F639E5"/>
    <w:rPr>
      <w:color w:val="0000FF"/>
      <w:u w:val="single"/>
    </w:rPr>
  </w:style>
  <w:style w:type="character" w:customStyle="1" w:styleId="10">
    <w:name w:val="Заголовок 1 Знак"/>
    <w:aliases w:val="Заголовок 1 Знак Знак Знак1,Заголовок 1 Знак Знак Знак Знак"/>
    <w:link w:val="1"/>
    <w:rsid w:val="00CA27E3"/>
    <w:rPr>
      <w:rFonts w:ascii="Arial" w:eastAsia="Times New Roman" w:hAnsi="Arial" w:cs="Arial"/>
      <w:b/>
      <w:bCs/>
      <w:sz w:val="24"/>
      <w:szCs w:val="24"/>
    </w:rPr>
  </w:style>
  <w:style w:type="paragraph" w:styleId="ab">
    <w:name w:val="List Paragraph"/>
    <w:aliases w:val="Абзац списка основной,List Paragraph2,ПАРАГРАФ,Нумерация,список 1,Варианты ответов"/>
    <w:basedOn w:val="a0"/>
    <w:link w:val="ac"/>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0">
    <w:name w:val="Заголовок 3 Знак"/>
    <w:link w:val="3"/>
    <w:uiPriority w:val="9"/>
    <w:semiHidden/>
    <w:rsid w:val="0079560F"/>
    <w:rPr>
      <w:rFonts w:ascii="Cambria" w:eastAsia="Times New Roman" w:hAnsi="Cambria" w:cs="Times New Roman"/>
      <w:b/>
      <w:bCs/>
      <w:sz w:val="26"/>
      <w:szCs w:val="26"/>
      <w:lang w:eastAsia="en-US"/>
    </w:rPr>
  </w:style>
  <w:style w:type="character" w:customStyle="1" w:styleId="ad">
    <w:name w:val="МК Знак"/>
    <w:link w:val="a"/>
    <w:locked/>
    <w:rsid w:val="0079560F"/>
    <w:rPr>
      <w:sz w:val="24"/>
      <w:szCs w:val="24"/>
    </w:rPr>
  </w:style>
  <w:style w:type="paragraph" w:customStyle="1" w:styleId="a">
    <w:name w:val="МК"/>
    <w:basedOn w:val="a0"/>
    <w:link w:val="ad"/>
    <w:qFormat/>
    <w:rsid w:val="0079560F"/>
    <w:pPr>
      <w:numPr>
        <w:numId w:val="1"/>
      </w:numPr>
      <w:autoSpaceDE w:val="0"/>
      <w:autoSpaceDN w:val="0"/>
      <w:adjustRightInd w:val="0"/>
      <w:spacing w:line="240" w:lineRule="auto"/>
    </w:pPr>
    <w:rPr>
      <w:rFonts w:ascii="Calibri" w:hAnsi="Calibri"/>
      <w:szCs w:val="24"/>
      <w:lang w:eastAsia="ru-RU"/>
    </w:rPr>
  </w:style>
  <w:style w:type="paragraph" w:styleId="ae">
    <w:name w:val="Body Text Indent"/>
    <w:basedOn w:val="a0"/>
    <w:link w:val="af"/>
    <w:rsid w:val="00351F5C"/>
    <w:pPr>
      <w:spacing w:after="60" w:line="240" w:lineRule="auto"/>
      <w:ind w:firstLine="709"/>
    </w:pPr>
    <w:rPr>
      <w:rFonts w:ascii="Arial" w:eastAsia="Times New Roman" w:hAnsi="Arial" w:cs="Arial"/>
      <w:sz w:val="26"/>
      <w:szCs w:val="24"/>
      <w:lang w:eastAsia="ru-RU"/>
    </w:rPr>
  </w:style>
  <w:style w:type="character" w:customStyle="1" w:styleId="af">
    <w:name w:val="Основной текст с отступом Знак"/>
    <w:link w:val="ae"/>
    <w:rsid w:val="00351F5C"/>
    <w:rPr>
      <w:rFonts w:ascii="Arial" w:eastAsia="Times New Roman" w:hAnsi="Arial" w:cs="Arial"/>
      <w:sz w:val="26"/>
      <w:szCs w:val="24"/>
    </w:rPr>
  </w:style>
  <w:style w:type="paragraph" w:customStyle="1" w:styleId="4">
    <w:name w:val="Стиль4"/>
    <w:basedOn w:val="a0"/>
    <w:qFormat/>
    <w:rsid w:val="00B71B08"/>
    <w:pPr>
      <w:suppressAutoHyphens/>
      <w:spacing w:line="240" w:lineRule="auto"/>
      <w:ind w:right="-73"/>
      <w:jc w:val="center"/>
    </w:pPr>
    <w:rPr>
      <w:b/>
      <w:sz w:val="20"/>
      <w:szCs w:val="20"/>
      <w:lang w:eastAsia="ru-RU"/>
    </w:rPr>
  </w:style>
  <w:style w:type="table" w:styleId="af0">
    <w:name w:val="Table Grid"/>
    <w:aliases w:val="Table Grid Report"/>
    <w:basedOn w:val="a2"/>
    <w:uiPriority w:val="39"/>
    <w:rsid w:val="00811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Абзац списка основной Знак,List Paragraph2 Знак,ПАРАГРАФ Знак,Нумерация Знак,список 1 Знак,Варианты ответов Знак"/>
    <w:link w:val="ab"/>
    <w:uiPriority w:val="34"/>
    <w:locked/>
    <w:rsid w:val="00E379D4"/>
    <w:rPr>
      <w:rFonts w:eastAsia="Times New Roman"/>
      <w:sz w:val="22"/>
      <w:szCs w:val="22"/>
    </w:rPr>
  </w:style>
  <w:style w:type="paragraph" w:styleId="af1">
    <w:name w:val="Subtitle"/>
    <w:basedOn w:val="a0"/>
    <w:next w:val="a0"/>
    <w:link w:val="af2"/>
    <w:uiPriority w:val="11"/>
    <w:qFormat/>
    <w:rsid w:val="00AF483D"/>
    <w:pPr>
      <w:spacing w:after="60"/>
      <w:jc w:val="center"/>
      <w:outlineLvl w:val="1"/>
    </w:pPr>
    <w:rPr>
      <w:rFonts w:ascii="Calibri Light" w:eastAsia="Times New Roman" w:hAnsi="Calibri Light"/>
      <w:szCs w:val="24"/>
    </w:rPr>
  </w:style>
  <w:style w:type="character" w:customStyle="1" w:styleId="af2">
    <w:name w:val="Подзаголовок Знак"/>
    <w:link w:val="af1"/>
    <w:uiPriority w:val="11"/>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3">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4">
    <w:name w:val="annotation reference"/>
    <w:basedOn w:val="a1"/>
    <w:uiPriority w:val="99"/>
    <w:semiHidden/>
    <w:unhideWhenUsed/>
    <w:rsid w:val="008E260B"/>
    <w:rPr>
      <w:sz w:val="16"/>
      <w:szCs w:val="16"/>
    </w:rPr>
  </w:style>
  <w:style w:type="paragraph" w:styleId="af5">
    <w:name w:val="annotation text"/>
    <w:basedOn w:val="a0"/>
    <w:link w:val="af6"/>
    <w:uiPriority w:val="99"/>
    <w:unhideWhenUsed/>
    <w:rsid w:val="008E260B"/>
    <w:pPr>
      <w:spacing w:line="240" w:lineRule="auto"/>
    </w:pPr>
    <w:rPr>
      <w:sz w:val="20"/>
      <w:szCs w:val="20"/>
    </w:rPr>
  </w:style>
  <w:style w:type="character" w:customStyle="1" w:styleId="af6">
    <w:name w:val="Текст примечания Знак"/>
    <w:basedOn w:val="a1"/>
    <w:link w:val="af5"/>
    <w:uiPriority w:val="99"/>
    <w:rsid w:val="008E260B"/>
    <w:rPr>
      <w:rFonts w:ascii="Times New Roman" w:hAnsi="Times New Roman"/>
      <w:lang w:eastAsia="en-US"/>
    </w:rPr>
  </w:style>
  <w:style w:type="paragraph" w:styleId="af7">
    <w:name w:val="annotation subject"/>
    <w:basedOn w:val="af5"/>
    <w:next w:val="af5"/>
    <w:link w:val="af8"/>
    <w:uiPriority w:val="99"/>
    <w:semiHidden/>
    <w:unhideWhenUsed/>
    <w:rsid w:val="008E260B"/>
    <w:rPr>
      <w:b/>
      <w:bCs/>
    </w:rPr>
  </w:style>
  <w:style w:type="character" w:customStyle="1" w:styleId="af8">
    <w:name w:val="Тема примечания Знак"/>
    <w:basedOn w:val="af6"/>
    <w:link w:val="af7"/>
    <w:uiPriority w:val="99"/>
    <w:semiHidden/>
    <w:rsid w:val="008E260B"/>
    <w:rPr>
      <w:rFonts w:ascii="Times New Roman" w:hAnsi="Times New Roman"/>
      <w:b/>
      <w:bCs/>
      <w:lang w:eastAsia="en-US"/>
    </w:rPr>
  </w:style>
  <w:style w:type="paragraph" w:styleId="af9">
    <w:name w:val="Revision"/>
    <w:hidden/>
    <w:uiPriority w:val="99"/>
    <w:semiHidden/>
    <w:rsid w:val="008E260B"/>
    <w:rPr>
      <w:rFonts w:ascii="Times New Roman" w:hAnsi="Times New Roman"/>
      <w:sz w:val="24"/>
      <w:szCs w:val="22"/>
      <w:lang w:eastAsia="en-US"/>
    </w:rPr>
  </w:style>
  <w:style w:type="paragraph" w:customStyle="1" w:styleId="afa">
    <w:name w:val="Обычный в таблице"/>
    <w:basedOn w:val="a0"/>
    <w:link w:val="afb"/>
    <w:rsid w:val="009B4A45"/>
    <w:pPr>
      <w:ind w:hanging="6"/>
      <w:jc w:val="center"/>
    </w:pPr>
    <w:rPr>
      <w:rFonts w:eastAsia="Times New Roman"/>
      <w:szCs w:val="24"/>
      <w:lang w:eastAsia="ru-RU"/>
    </w:rPr>
  </w:style>
  <w:style w:type="character" w:customStyle="1" w:styleId="afb">
    <w:name w:val="Обычный в таблице Знак"/>
    <w:link w:val="afa"/>
    <w:rsid w:val="009B4A45"/>
    <w:rPr>
      <w:rFonts w:ascii="Times New Roman" w:eastAsia="Times New Roman" w:hAnsi="Times New Roman"/>
      <w:sz w:val="24"/>
      <w:szCs w:val="24"/>
    </w:rPr>
  </w:style>
  <w:style w:type="character" w:customStyle="1" w:styleId="021216">
    <w:name w:val="021216Заголовок Знак"/>
    <w:basedOn w:val="a1"/>
    <w:link w:val="0212160"/>
    <w:locked/>
    <w:rsid w:val="008C285E"/>
    <w:rPr>
      <w:rFonts w:ascii="Times New Roman" w:hAnsi="Times New Roman"/>
      <w:b/>
      <w:sz w:val="24"/>
      <w:szCs w:val="22"/>
      <w:lang w:eastAsia="en-US"/>
    </w:rPr>
  </w:style>
  <w:style w:type="paragraph" w:customStyle="1" w:styleId="0212161">
    <w:name w:val="021216Текст"/>
    <w:basedOn w:val="a0"/>
    <w:link w:val="0212162"/>
    <w:autoRedefine/>
    <w:qFormat/>
    <w:rsid w:val="008C285E"/>
    <w:pPr>
      <w:spacing w:line="300" w:lineRule="auto"/>
      <w:ind w:firstLine="709"/>
    </w:pPr>
  </w:style>
  <w:style w:type="paragraph" w:customStyle="1" w:styleId="0212160">
    <w:name w:val="021216Заголовок"/>
    <w:basedOn w:val="a0"/>
    <w:next w:val="0212161"/>
    <w:link w:val="021216"/>
    <w:autoRedefine/>
    <w:qFormat/>
    <w:rsid w:val="008C285E"/>
    <w:pPr>
      <w:spacing w:line="300" w:lineRule="auto"/>
      <w:ind w:firstLine="709"/>
    </w:pPr>
    <w:rPr>
      <w:b/>
    </w:rPr>
  </w:style>
  <w:style w:type="character" w:customStyle="1" w:styleId="0212162">
    <w:name w:val="021216Текст Знак"/>
    <w:basedOn w:val="021216"/>
    <w:link w:val="0212161"/>
    <w:locked/>
    <w:rsid w:val="008C285E"/>
    <w:rPr>
      <w:rFonts w:ascii="Times New Roman" w:hAnsi="Times New Roman"/>
      <w:b w:val="0"/>
      <w:sz w:val="24"/>
      <w:szCs w:val="22"/>
      <w:lang w:eastAsia="en-US"/>
    </w:rPr>
  </w:style>
  <w:style w:type="character" w:customStyle="1" w:styleId="20">
    <w:name w:val="Заголовок 2 Знак"/>
    <w:basedOn w:val="a1"/>
    <w:link w:val="2"/>
    <w:uiPriority w:val="9"/>
    <w:rsid w:val="00256717"/>
    <w:rPr>
      <w:rFonts w:asciiTheme="majorHAnsi" w:eastAsiaTheme="majorEastAsia" w:hAnsiTheme="majorHAnsi" w:cstheme="majorBidi"/>
      <w:color w:val="2E74B5" w:themeColor="accent1" w:themeShade="BF"/>
      <w:sz w:val="26"/>
      <w:szCs w:val="26"/>
      <w:lang w:eastAsia="en-US"/>
    </w:rPr>
  </w:style>
  <w:style w:type="paragraph" w:customStyle="1" w:styleId="afc">
    <w:name w:val="Заголовок таблицы"/>
    <w:basedOn w:val="a0"/>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0"/>
    <w:next w:val="a0"/>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1"/>
    <w:link w:val="0212163"/>
    <w:rsid w:val="007C0B17"/>
    <w:rPr>
      <w:rFonts w:ascii="Times New Roman" w:eastAsia="Times New Roman" w:hAnsi="Times New Roman"/>
      <w:b/>
      <w:bCs/>
      <w:caps/>
      <w:sz w:val="28"/>
      <w:szCs w:val="28"/>
      <w:lang w:eastAsia="en-US"/>
    </w:rPr>
  </w:style>
  <w:style w:type="paragraph" w:styleId="af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afe"/>
    <w:uiPriority w:val="99"/>
    <w:unhideWhenUsed/>
    <w:rsid w:val="00015E7B"/>
    <w:pPr>
      <w:spacing w:after="120"/>
    </w:pPr>
  </w:style>
  <w:style w:type="character" w:customStyle="1" w:styleId="afe">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fd"/>
    <w:uiPriority w:val="99"/>
    <w:rsid w:val="00015E7B"/>
    <w:rPr>
      <w:rFonts w:ascii="Times New Roman" w:hAnsi="Times New Roman"/>
      <w:sz w:val="24"/>
      <w:szCs w:val="22"/>
      <w:lang w:eastAsia="en-US"/>
    </w:rPr>
  </w:style>
  <w:style w:type="table" w:customStyle="1" w:styleId="12">
    <w:name w:val="Стиль таблицы1"/>
    <w:basedOn w:val="af0"/>
    <w:rsid w:val="004B4C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Абзац"/>
    <w:basedOn w:val="a0"/>
    <w:link w:val="aff0"/>
    <w:qFormat/>
    <w:rsid w:val="00486CB2"/>
    <w:pPr>
      <w:spacing w:before="120" w:after="60" w:line="240" w:lineRule="auto"/>
      <w:ind w:firstLine="567"/>
    </w:pPr>
    <w:rPr>
      <w:rFonts w:eastAsia="Times New Roman"/>
      <w:szCs w:val="24"/>
      <w:lang w:eastAsia="ru-RU"/>
    </w:rPr>
  </w:style>
  <w:style w:type="character" w:customStyle="1" w:styleId="aff0">
    <w:name w:val="Абзац Знак"/>
    <w:link w:val="aff"/>
    <w:rsid w:val="00486CB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EBF"/>
    <w:pPr>
      <w:spacing w:line="360" w:lineRule="auto"/>
      <w:jc w:val="both"/>
    </w:pPr>
    <w:rPr>
      <w:rFonts w:ascii="Times New Roman" w:hAnsi="Times New Roman"/>
      <w:sz w:val="24"/>
      <w:szCs w:val="22"/>
      <w:lang w:eastAsia="en-US"/>
    </w:rPr>
  </w:style>
  <w:style w:type="paragraph" w:styleId="1">
    <w:name w:val="heading 1"/>
    <w:aliases w:val="Заголовок 1 Знак Знак,Заголовок 1 Знак Знак Знак"/>
    <w:basedOn w:val="a0"/>
    <w:next w:val="a0"/>
    <w:link w:val="10"/>
    <w:qFormat/>
    <w:rsid w:val="00CA27E3"/>
    <w:pPr>
      <w:keepNext/>
      <w:spacing w:after="120" w:line="240" w:lineRule="auto"/>
      <w:jc w:val="left"/>
      <w:outlineLvl w:val="0"/>
    </w:pPr>
    <w:rPr>
      <w:rFonts w:ascii="Arial" w:eastAsia="Times New Roman" w:hAnsi="Arial" w:cs="Arial"/>
      <w:b/>
      <w:bCs/>
      <w:szCs w:val="24"/>
      <w:lang w:eastAsia="ru-RU"/>
    </w:rPr>
  </w:style>
  <w:style w:type="paragraph" w:styleId="2">
    <w:name w:val="heading 2"/>
    <w:basedOn w:val="a0"/>
    <w:next w:val="a0"/>
    <w:link w:val="20"/>
    <w:uiPriority w:val="9"/>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79560F"/>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96EBF"/>
    <w:pPr>
      <w:spacing w:line="240" w:lineRule="auto"/>
    </w:pPr>
    <w:rPr>
      <w:rFonts w:ascii="Tahoma" w:hAnsi="Tahoma" w:cs="Tahoma"/>
      <w:sz w:val="16"/>
      <w:szCs w:val="16"/>
    </w:rPr>
  </w:style>
  <w:style w:type="character" w:customStyle="1" w:styleId="a5">
    <w:name w:val="Текст выноски Знак"/>
    <w:link w:val="a4"/>
    <w:uiPriority w:val="99"/>
    <w:semiHidden/>
    <w:rsid w:val="00096EBF"/>
    <w:rPr>
      <w:rFonts w:ascii="Tahoma" w:eastAsia="Calibri" w:hAnsi="Tahoma" w:cs="Tahoma"/>
      <w:sz w:val="16"/>
      <w:szCs w:val="16"/>
    </w:rPr>
  </w:style>
  <w:style w:type="paragraph" w:styleId="a6">
    <w:name w:val="header"/>
    <w:aliases w:val="ВерхКолонтитул, Знак4,Знак4,Верхний колонтитул Знак Знак,Знак8"/>
    <w:basedOn w:val="a0"/>
    <w:link w:val="a7"/>
    <w:uiPriority w:val="99"/>
    <w:unhideWhenUsed/>
    <w:rsid w:val="00096EBF"/>
    <w:pPr>
      <w:tabs>
        <w:tab w:val="center" w:pos="4677"/>
        <w:tab w:val="right" w:pos="9355"/>
      </w:tabs>
      <w:spacing w:line="240" w:lineRule="auto"/>
    </w:pPr>
  </w:style>
  <w:style w:type="character" w:customStyle="1" w:styleId="a7">
    <w:name w:val="Верхний колонтитул Знак"/>
    <w:aliases w:val="ВерхКолонтитул Знак, Знак4 Знак,Знак4 Знак,Верхний колонтитул Знак Знак Знак,Знак8 Знак"/>
    <w:link w:val="a6"/>
    <w:uiPriority w:val="99"/>
    <w:rsid w:val="00096EBF"/>
    <w:rPr>
      <w:rFonts w:ascii="Times New Roman" w:eastAsia="Calibri" w:hAnsi="Times New Roman" w:cs="Times New Roman"/>
      <w:sz w:val="24"/>
    </w:rPr>
  </w:style>
  <w:style w:type="paragraph" w:styleId="a8">
    <w:name w:val="footer"/>
    <w:aliases w:val=" Знак6, Знак14,Знак6"/>
    <w:basedOn w:val="a0"/>
    <w:link w:val="a9"/>
    <w:unhideWhenUsed/>
    <w:rsid w:val="00096EBF"/>
    <w:pPr>
      <w:tabs>
        <w:tab w:val="center" w:pos="4677"/>
        <w:tab w:val="right" w:pos="9355"/>
      </w:tabs>
      <w:spacing w:line="240" w:lineRule="auto"/>
    </w:pPr>
  </w:style>
  <w:style w:type="character" w:customStyle="1" w:styleId="a9">
    <w:name w:val="Нижний колонтитул Знак"/>
    <w:aliases w:val=" Знак6 Знак, Знак14 Знак,Знак6 Знак"/>
    <w:link w:val="a8"/>
    <w:uiPriority w:val="99"/>
    <w:rsid w:val="00096EBF"/>
    <w:rPr>
      <w:rFonts w:ascii="Times New Roman" w:eastAsia="Calibri" w:hAnsi="Times New Roman" w:cs="Times New Roman"/>
      <w:sz w:val="24"/>
    </w:rPr>
  </w:style>
  <w:style w:type="paragraph" w:styleId="31">
    <w:name w:val="toc 3"/>
    <w:basedOn w:val="a0"/>
    <w:next w:val="a0"/>
    <w:autoRedefine/>
    <w:uiPriority w:val="39"/>
    <w:rsid w:val="00F639E5"/>
    <w:pPr>
      <w:tabs>
        <w:tab w:val="right" w:leader="dot" w:pos="9627"/>
      </w:tabs>
      <w:spacing w:line="240" w:lineRule="auto"/>
      <w:ind w:left="480"/>
      <w:jc w:val="left"/>
    </w:pPr>
    <w:rPr>
      <w:rFonts w:eastAsia="Times New Roman"/>
      <w:i/>
      <w:iCs/>
      <w:noProof/>
      <w:sz w:val="20"/>
      <w:szCs w:val="20"/>
      <w:lang w:eastAsia="ru-RU"/>
    </w:rPr>
  </w:style>
  <w:style w:type="paragraph" w:styleId="11">
    <w:name w:val="toc 1"/>
    <w:basedOn w:val="a0"/>
    <w:next w:val="a0"/>
    <w:uiPriority w:val="39"/>
    <w:rsid w:val="00F639E5"/>
    <w:pPr>
      <w:spacing w:before="120" w:after="120" w:line="240" w:lineRule="auto"/>
      <w:jc w:val="left"/>
    </w:pPr>
    <w:rPr>
      <w:rFonts w:eastAsia="Times New Roman"/>
      <w:b/>
      <w:bCs/>
      <w:caps/>
      <w:sz w:val="20"/>
      <w:szCs w:val="20"/>
      <w:lang w:eastAsia="ru-RU"/>
    </w:rPr>
  </w:style>
  <w:style w:type="paragraph" w:styleId="21">
    <w:name w:val="toc 2"/>
    <w:basedOn w:val="a0"/>
    <w:next w:val="a0"/>
    <w:autoRedefine/>
    <w:uiPriority w:val="39"/>
    <w:rsid w:val="00B3092F"/>
    <w:pPr>
      <w:tabs>
        <w:tab w:val="left" w:pos="567"/>
        <w:tab w:val="right" w:leader="dot" w:pos="9921"/>
      </w:tabs>
      <w:spacing w:line="300" w:lineRule="auto"/>
      <w:ind w:left="284"/>
      <w:contextualSpacing/>
    </w:pPr>
    <w:rPr>
      <w:rFonts w:ascii="Arial" w:eastAsia="Times New Roman" w:hAnsi="Arial" w:cs="Arial"/>
      <w:smallCaps/>
      <w:noProof/>
      <w:szCs w:val="24"/>
      <w:lang w:eastAsia="ru-RU"/>
    </w:rPr>
  </w:style>
  <w:style w:type="character" w:styleId="aa">
    <w:name w:val="Hyperlink"/>
    <w:uiPriority w:val="99"/>
    <w:unhideWhenUsed/>
    <w:rsid w:val="00F639E5"/>
    <w:rPr>
      <w:color w:val="0000FF"/>
      <w:u w:val="single"/>
    </w:rPr>
  </w:style>
  <w:style w:type="character" w:customStyle="1" w:styleId="10">
    <w:name w:val="Заголовок 1 Знак"/>
    <w:aliases w:val="Заголовок 1 Знак Знак Знак1,Заголовок 1 Знак Знак Знак Знак"/>
    <w:link w:val="1"/>
    <w:rsid w:val="00CA27E3"/>
    <w:rPr>
      <w:rFonts w:ascii="Arial" w:eastAsia="Times New Roman" w:hAnsi="Arial" w:cs="Arial"/>
      <w:b/>
      <w:bCs/>
      <w:sz w:val="24"/>
      <w:szCs w:val="24"/>
    </w:rPr>
  </w:style>
  <w:style w:type="paragraph" w:styleId="ab">
    <w:name w:val="List Paragraph"/>
    <w:aliases w:val="Абзац списка основной,List Paragraph2,ПАРАГРАФ,Нумерация,список 1,Варианты ответов"/>
    <w:basedOn w:val="a0"/>
    <w:link w:val="ac"/>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0">
    <w:name w:val="Заголовок 3 Знак"/>
    <w:link w:val="3"/>
    <w:uiPriority w:val="9"/>
    <w:semiHidden/>
    <w:rsid w:val="0079560F"/>
    <w:rPr>
      <w:rFonts w:ascii="Cambria" w:eastAsia="Times New Roman" w:hAnsi="Cambria" w:cs="Times New Roman"/>
      <w:b/>
      <w:bCs/>
      <w:sz w:val="26"/>
      <w:szCs w:val="26"/>
      <w:lang w:eastAsia="en-US"/>
    </w:rPr>
  </w:style>
  <w:style w:type="character" w:customStyle="1" w:styleId="ad">
    <w:name w:val="МК Знак"/>
    <w:link w:val="a"/>
    <w:locked/>
    <w:rsid w:val="0079560F"/>
    <w:rPr>
      <w:sz w:val="24"/>
      <w:szCs w:val="24"/>
    </w:rPr>
  </w:style>
  <w:style w:type="paragraph" w:customStyle="1" w:styleId="a">
    <w:name w:val="МК"/>
    <w:basedOn w:val="a0"/>
    <w:link w:val="ad"/>
    <w:qFormat/>
    <w:rsid w:val="0079560F"/>
    <w:pPr>
      <w:numPr>
        <w:numId w:val="1"/>
      </w:numPr>
      <w:autoSpaceDE w:val="0"/>
      <w:autoSpaceDN w:val="0"/>
      <w:adjustRightInd w:val="0"/>
      <w:spacing w:line="240" w:lineRule="auto"/>
    </w:pPr>
    <w:rPr>
      <w:rFonts w:ascii="Calibri" w:hAnsi="Calibri"/>
      <w:szCs w:val="24"/>
      <w:lang w:eastAsia="ru-RU"/>
    </w:rPr>
  </w:style>
  <w:style w:type="paragraph" w:styleId="ae">
    <w:name w:val="Body Text Indent"/>
    <w:basedOn w:val="a0"/>
    <w:link w:val="af"/>
    <w:rsid w:val="00351F5C"/>
    <w:pPr>
      <w:spacing w:after="60" w:line="240" w:lineRule="auto"/>
      <w:ind w:firstLine="709"/>
    </w:pPr>
    <w:rPr>
      <w:rFonts w:ascii="Arial" w:eastAsia="Times New Roman" w:hAnsi="Arial" w:cs="Arial"/>
      <w:sz w:val="26"/>
      <w:szCs w:val="24"/>
      <w:lang w:eastAsia="ru-RU"/>
    </w:rPr>
  </w:style>
  <w:style w:type="character" w:customStyle="1" w:styleId="af">
    <w:name w:val="Основной текст с отступом Знак"/>
    <w:link w:val="ae"/>
    <w:rsid w:val="00351F5C"/>
    <w:rPr>
      <w:rFonts w:ascii="Arial" w:eastAsia="Times New Roman" w:hAnsi="Arial" w:cs="Arial"/>
      <w:sz w:val="26"/>
      <w:szCs w:val="24"/>
    </w:rPr>
  </w:style>
  <w:style w:type="paragraph" w:customStyle="1" w:styleId="4">
    <w:name w:val="Стиль4"/>
    <w:basedOn w:val="a0"/>
    <w:qFormat/>
    <w:rsid w:val="00B71B08"/>
    <w:pPr>
      <w:suppressAutoHyphens/>
      <w:spacing w:line="240" w:lineRule="auto"/>
      <w:ind w:right="-73"/>
      <w:jc w:val="center"/>
    </w:pPr>
    <w:rPr>
      <w:b/>
      <w:sz w:val="20"/>
      <w:szCs w:val="20"/>
      <w:lang w:eastAsia="ru-RU"/>
    </w:rPr>
  </w:style>
  <w:style w:type="table" w:styleId="af0">
    <w:name w:val="Table Grid"/>
    <w:aliases w:val="Table Grid Report"/>
    <w:basedOn w:val="a2"/>
    <w:uiPriority w:val="39"/>
    <w:rsid w:val="00811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Абзац списка основной Знак,List Paragraph2 Знак,ПАРАГРАФ Знак,Нумерация Знак,список 1 Знак,Варианты ответов Знак"/>
    <w:link w:val="ab"/>
    <w:uiPriority w:val="34"/>
    <w:locked/>
    <w:rsid w:val="00E379D4"/>
    <w:rPr>
      <w:rFonts w:eastAsia="Times New Roman"/>
      <w:sz w:val="22"/>
      <w:szCs w:val="22"/>
    </w:rPr>
  </w:style>
  <w:style w:type="paragraph" w:styleId="af1">
    <w:name w:val="Subtitle"/>
    <w:basedOn w:val="a0"/>
    <w:next w:val="a0"/>
    <w:link w:val="af2"/>
    <w:uiPriority w:val="11"/>
    <w:qFormat/>
    <w:rsid w:val="00AF483D"/>
    <w:pPr>
      <w:spacing w:after="60"/>
      <w:jc w:val="center"/>
      <w:outlineLvl w:val="1"/>
    </w:pPr>
    <w:rPr>
      <w:rFonts w:ascii="Calibri Light" w:eastAsia="Times New Roman" w:hAnsi="Calibri Light"/>
      <w:szCs w:val="24"/>
    </w:rPr>
  </w:style>
  <w:style w:type="character" w:customStyle="1" w:styleId="af2">
    <w:name w:val="Подзаголовок Знак"/>
    <w:link w:val="af1"/>
    <w:uiPriority w:val="11"/>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3">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4">
    <w:name w:val="annotation reference"/>
    <w:basedOn w:val="a1"/>
    <w:uiPriority w:val="99"/>
    <w:semiHidden/>
    <w:unhideWhenUsed/>
    <w:rsid w:val="008E260B"/>
    <w:rPr>
      <w:sz w:val="16"/>
      <w:szCs w:val="16"/>
    </w:rPr>
  </w:style>
  <w:style w:type="paragraph" w:styleId="af5">
    <w:name w:val="annotation text"/>
    <w:basedOn w:val="a0"/>
    <w:link w:val="af6"/>
    <w:uiPriority w:val="99"/>
    <w:unhideWhenUsed/>
    <w:rsid w:val="008E260B"/>
    <w:pPr>
      <w:spacing w:line="240" w:lineRule="auto"/>
    </w:pPr>
    <w:rPr>
      <w:sz w:val="20"/>
      <w:szCs w:val="20"/>
    </w:rPr>
  </w:style>
  <w:style w:type="character" w:customStyle="1" w:styleId="af6">
    <w:name w:val="Текст примечания Знак"/>
    <w:basedOn w:val="a1"/>
    <w:link w:val="af5"/>
    <w:uiPriority w:val="99"/>
    <w:rsid w:val="008E260B"/>
    <w:rPr>
      <w:rFonts w:ascii="Times New Roman" w:hAnsi="Times New Roman"/>
      <w:lang w:eastAsia="en-US"/>
    </w:rPr>
  </w:style>
  <w:style w:type="paragraph" w:styleId="af7">
    <w:name w:val="annotation subject"/>
    <w:basedOn w:val="af5"/>
    <w:next w:val="af5"/>
    <w:link w:val="af8"/>
    <w:uiPriority w:val="99"/>
    <w:semiHidden/>
    <w:unhideWhenUsed/>
    <w:rsid w:val="008E260B"/>
    <w:rPr>
      <w:b/>
      <w:bCs/>
    </w:rPr>
  </w:style>
  <w:style w:type="character" w:customStyle="1" w:styleId="af8">
    <w:name w:val="Тема примечания Знак"/>
    <w:basedOn w:val="af6"/>
    <w:link w:val="af7"/>
    <w:uiPriority w:val="99"/>
    <w:semiHidden/>
    <w:rsid w:val="008E260B"/>
    <w:rPr>
      <w:rFonts w:ascii="Times New Roman" w:hAnsi="Times New Roman"/>
      <w:b/>
      <w:bCs/>
      <w:lang w:eastAsia="en-US"/>
    </w:rPr>
  </w:style>
  <w:style w:type="paragraph" w:styleId="af9">
    <w:name w:val="Revision"/>
    <w:hidden/>
    <w:uiPriority w:val="99"/>
    <w:semiHidden/>
    <w:rsid w:val="008E260B"/>
    <w:rPr>
      <w:rFonts w:ascii="Times New Roman" w:hAnsi="Times New Roman"/>
      <w:sz w:val="24"/>
      <w:szCs w:val="22"/>
      <w:lang w:eastAsia="en-US"/>
    </w:rPr>
  </w:style>
  <w:style w:type="paragraph" w:customStyle="1" w:styleId="afa">
    <w:name w:val="Обычный в таблице"/>
    <w:basedOn w:val="a0"/>
    <w:link w:val="afb"/>
    <w:rsid w:val="009B4A45"/>
    <w:pPr>
      <w:ind w:hanging="6"/>
      <w:jc w:val="center"/>
    </w:pPr>
    <w:rPr>
      <w:rFonts w:eastAsia="Times New Roman"/>
      <w:szCs w:val="24"/>
      <w:lang w:eastAsia="ru-RU"/>
    </w:rPr>
  </w:style>
  <w:style w:type="character" w:customStyle="1" w:styleId="afb">
    <w:name w:val="Обычный в таблице Знак"/>
    <w:link w:val="afa"/>
    <w:rsid w:val="009B4A45"/>
    <w:rPr>
      <w:rFonts w:ascii="Times New Roman" w:eastAsia="Times New Roman" w:hAnsi="Times New Roman"/>
      <w:sz w:val="24"/>
      <w:szCs w:val="24"/>
    </w:rPr>
  </w:style>
  <w:style w:type="character" w:customStyle="1" w:styleId="021216">
    <w:name w:val="021216Заголовок Знак"/>
    <w:basedOn w:val="a1"/>
    <w:link w:val="0212160"/>
    <w:locked/>
    <w:rsid w:val="008C285E"/>
    <w:rPr>
      <w:rFonts w:ascii="Times New Roman" w:hAnsi="Times New Roman"/>
      <w:b/>
      <w:sz w:val="24"/>
      <w:szCs w:val="22"/>
      <w:lang w:eastAsia="en-US"/>
    </w:rPr>
  </w:style>
  <w:style w:type="paragraph" w:customStyle="1" w:styleId="0212161">
    <w:name w:val="021216Текст"/>
    <w:basedOn w:val="a0"/>
    <w:link w:val="0212162"/>
    <w:autoRedefine/>
    <w:qFormat/>
    <w:rsid w:val="008C285E"/>
    <w:pPr>
      <w:spacing w:line="300" w:lineRule="auto"/>
      <w:ind w:firstLine="709"/>
    </w:pPr>
  </w:style>
  <w:style w:type="paragraph" w:customStyle="1" w:styleId="0212160">
    <w:name w:val="021216Заголовок"/>
    <w:basedOn w:val="a0"/>
    <w:next w:val="0212161"/>
    <w:link w:val="021216"/>
    <w:autoRedefine/>
    <w:qFormat/>
    <w:rsid w:val="008C285E"/>
    <w:pPr>
      <w:spacing w:line="300" w:lineRule="auto"/>
      <w:ind w:firstLine="709"/>
    </w:pPr>
    <w:rPr>
      <w:b/>
    </w:rPr>
  </w:style>
  <w:style w:type="character" w:customStyle="1" w:styleId="0212162">
    <w:name w:val="021216Текст Знак"/>
    <w:basedOn w:val="021216"/>
    <w:link w:val="0212161"/>
    <w:locked/>
    <w:rsid w:val="008C285E"/>
    <w:rPr>
      <w:rFonts w:ascii="Times New Roman" w:hAnsi="Times New Roman"/>
      <w:b w:val="0"/>
      <w:sz w:val="24"/>
      <w:szCs w:val="22"/>
      <w:lang w:eastAsia="en-US"/>
    </w:rPr>
  </w:style>
  <w:style w:type="character" w:customStyle="1" w:styleId="20">
    <w:name w:val="Заголовок 2 Знак"/>
    <w:basedOn w:val="a1"/>
    <w:link w:val="2"/>
    <w:uiPriority w:val="9"/>
    <w:rsid w:val="00256717"/>
    <w:rPr>
      <w:rFonts w:asciiTheme="majorHAnsi" w:eastAsiaTheme="majorEastAsia" w:hAnsiTheme="majorHAnsi" w:cstheme="majorBidi"/>
      <w:color w:val="2E74B5" w:themeColor="accent1" w:themeShade="BF"/>
      <w:sz w:val="26"/>
      <w:szCs w:val="26"/>
      <w:lang w:eastAsia="en-US"/>
    </w:rPr>
  </w:style>
  <w:style w:type="paragraph" w:customStyle="1" w:styleId="afc">
    <w:name w:val="Заголовок таблицы"/>
    <w:basedOn w:val="a0"/>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0"/>
    <w:next w:val="a0"/>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1"/>
    <w:link w:val="0212163"/>
    <w:rsid w:val="007C0B17"/>
    <w:rPr>
      <w:rFonts w:ascii="Times New Roman" w:eastAsia="Times New Roman" w:hAnsi="Times New Roman"/>
      <w:b/>
      <w:bCs/>
      <w:caps/>
      <w:sz w:val="28"/>
      <w:szCs w:val="28"/>
      <w:lang w:eastAsia="en-US"/>
    </w:rPr>
  </w:style>
  <w:style w:type="paragraph" w:styleId="af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afe"/>
    <w:uiPriority w:val="99"/>
    <w:unhideWhenUsed/>
    <w:rsid w:val="00015E7B"/>
    <w:pPr>
      <w:spacing w:after="120"/>
    </w:pPr>
  </w:style>
  <w:style w:type="character" w:customStyle="1" w:styleId="afe">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fd"/>
    <w:uiPriority w:val="99"/>
    <w:rsid w:val="00015E7B"/>
    <w:rPr>
      <w:rFonts w:ascii="Times New Roman" w:hAnsi="Times New Roman"/>
      <w:sz w:val="24"/>
      <w:szCs w:val="22"/>
      <w:lang w:eastAsia="en-US"/>
    </w:rPr>
  </w:style>
  <w:style w:type="table" w:customStyle="1" w:styleId="12">
    <w:name w:val="Стиль таблицы1"/>
    <w:basedOn w:val="af0"/>
    <w:rsid w:val="004B4C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Абзац"/>
    <w:basedOn w:val="a0"/>
    <w:link w:val="aff0"/>
    <w:qFormat/>
    <w:rsid w:val="00486CB2"/>
    <w:pPr>
      <w:spacing w:before="120" w:after="60" w:line="240" w:lineRule="auto"/>
      <w:ind w:firstLine="567"/>
    </w:pPr>
    <w:rPr>
      <w:rFonts w:eastAsia="Times New Roman"/>
      <w:szCs w:val="24"/>
      <w:lang w:eastAsia="ru-RU"/>
    </w:rPr>
  </w:style>
  <w:style w:type="character" w:customStyle="1" w:styleId="aff0">
    <w:name w:val="Абзац Знак"/>
    <w:link w:val="aff"/>
    <w:rsid w:val="00486CB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89196367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51429175">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82700067">
      <w:bodyDiv w:val="1"/>
      <w:marLeft w:val="0"/>
      <w:marRight w:val="0"/>
      <w:marTop w:val="0"/>
      <w:marBottom w:val="0"/>
      <w:divBdr>
        <w:top w:val="none" w:sz="0" w:space="0" w:color="auto"/>
        <w:left w:val="none" w:sz="0" w:space="0" w:color="auto"/>
        <w:bottom w:val="none" w:sz="0" w:space="0" w:color="auto"/>
        <w:right w:val="none" w:sz="0" w:space="0" w:color="auto"/>
      </w:divBdr>
    </w:div>
    <w:div w:id="1577402888">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872497243">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66641738">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C37F-E7CC-46D4-AEB9-28498ADE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7149</Words>
  <Characters>40752</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РАЗДЕЛ 1. ОПИСАНИЕ ЦЕЛЕЙ И ЗАДАЧ ТЕРРИТОРИАЛЬНОГО ПЛАНИРОВАНИЯ</vt:lpstr>
      <vt:lpstr>    Общие положения</vt:lpstr>
      <vt:lpstr>    1.2 Показатели генерального плана</vt:lpstr>
      <vt:lpstr>РАЗДЕЛ 2. СВЕДЕНИЯ О ВИДАХ, НАЗНАЧЕНИЯХ И НАИМЕНОВАНИЯХ ПЛАНИРУЕМЫХ ДЛЯ РАЗМЕЩЕН</vt:lpstr>
      <vt:lpstr>    ГЛАВА 1. ИЗМЕНЕНИЕ ГРАНИЦ ТЕРРИТОРИЙ И ЗЕМЕЛЬ</vt:lpstr>
      <vt:lpstr>    ГЛАВА 2. ВИДЫ, НАЗНАЧЕНИЕ И НАИМЕНОВАНИЕ ПЛАНИРУЕМЫХ ДЛЯ РАЗМЕЩЕНИЯ ОБЪЕКТОВ КАП</vt:lpstr>
      <vt:lpstr>РАЗДЕЛ 3. ПАРАМЕТРЫ ФУНКЦИОНАЛЬНЫХ ЗОН, А ТАКЖЕ СВЕДЕНИЯ О ПЛАНИРУЕМЫХ ДЛЯ РАЗМЕ</vt:lpstr>
    </vt:vector>
  </TitlesOfParts>
  <Company/>
  <LinksUpToDate>false</LinksUpToDate>
  <CharactersWithSpaces>47806</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cp:lastModifiedBy>Настя</cp:lastModifiedBy>
  <cp:revision>26</cp:revision>
  <cp:lastPrinted>2018-12-26T11:08:00Z</cp:lastPrinted>
  <dcterms:created xsi:type="dcterms:W3CDTF">2018-02-27T11:45:00Z</dcterms:created>
  <dcterms:modified xsi:type="dcterms:W3CDTF">2018-12-27T09:30:00Z</dcterms:modified>
</cp:coreProperties>
</file>